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70C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мемлекеттік қызметтер көрсету мңселелері бойынша өзгерістер енгізу туралы» Қазақстан Республикасы Ұлттық Банкі Басқармасының 2019 жылғы 31 желтоқсандағы № 263 Қаулысы (2020.30.03. берілген ө</w:t>
      </w:r>
      <w:r>
        <w:rPr>
          <w:rStyle w:val="s0"/>
          <w:b/>
          <w:bCs/>
        </w:rPr>
        <w:t>згерістермен)</w:t>
      </w:r>
    </w:p>
    <w:p w:rsidR="00000000" w:rsidRDefault="005170C5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5170C5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8 қаңтарда № 19845 тіркелді</w:t>
      </w:r>
    </w:p>
    <w:p w:rsidR="00000000" w:rsidRDefault="005170C5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170C5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37985/kaz" w:history="1">
        <w:r>
          <w:rPr>
            <w:rStyle w:val="a4"/>
            <w:lang w:val="kk-KZ"/>
          </w:rPr>
          <w:t>«ҚР НҚА электрондық тү</w:t>
        </w:r>
        <w:r>
          <w:rPr>
            <w:rStyle w:val="a4"/>
            <w:lang w:val="kk-KZ"/>
          </w:rPr>
          <w:t>рдегі эталондық бақылау банкі» АЖ 2020 ж. 9 қаңтарда</w:t>
        </w:r>
      </w:hyperlink>
    </w:p>
    <w:p w:rsidR="00000000" w:rsidRDefault="005170C5">
      <w:pPr>
        <w:ind w:firstLine="397"/>
        <w:jc w:val="both"/>
      </w:pPr>
      <w:r>
        <w:rPr>
          <w:b/>
          <w:bCs/>
          <w:lang w:val="kk-KZ"/>
        </w:rPr>
        <w:t> </w:t>
      </w:r>
    </w:p>
    <w:p w:rsidR="00000000" w:rsidRDefault="005170C5">
      <w:pPr>
        <w:ind w:firstLine="397"/>
        <w:jc w:val="both"/>
      </w:pPr>
      <w:r>
        <w:rPr>
          <w:rStyle w:val="s00"/>
          <w:lang w:val="kk-KZ"/>
        </w:rPr>
        <w:t>Енгізілген өзгерістер:</w:t>
      </w:r>
    </w:p>
    <w:p w:rsidR="00000000" w:rsidRDefault="005170C5">
      <w:pPr>
        <w:ind w:firstLine="397"/>
        <w:jc w:val="both"/>
      </w:pPr>
      <w:r>
        <w:rPr>
          <w:rStyle w:val="s00"/>
          <w:lang w:val="kk-KZ"/>
        </w:rPr>
        <w:t> </w:t>
      </w:r>
    </w:p>
    <w:p w:rsidR="00000000" w:rsidRDefault="005170C5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Қаржы нарығын реттеу және дамыту агенттігі Басқармасының </w:t>
      </w:r>
      <w:r>
        <w:rPr>
          <w:rStyle w:val="s0"/>
        </w:rPr>
        <w:t xml:space="preserve">2020.30.03. № 43 </w:t>
      </w:r>
      <w:hyperlink r:id="rId8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Pr="005170C5" w:rsidRDefault="005170C5">
      <w:pPr>
        <w:ind w:firstLine="397"/>
        <w:jc w:val="both"/>
        <w:rPr>
          <w:lang w:val="kk-KZ"/>
        </w:rPr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</w:t>
      </w:r>
      <w:r>
        <w:rPr>
          <w:rStyle w:val="s0"/>
        </w:rPr>
        <w:t>Қаржы</w:t>
      </w:r>
      <w:r>
        <w:rPr>
          <w:rStyle w:val="s0"/>
        </w:rPr>
        <w:t xml:space="preserve"> нарығын реттеу және дамыту агенттігі Басқармасының 2020</w:t>
      </w:r>
      <w:r>
        <w:rPr>
          <w:rStyle w:val="s0"/>
          <w:lang w:val="kk-KZ"/>
        </w:rPr>
        <w:t xml:space="preserve">.30.03. </w:t>
      </w:r>
      <w:r w:rsidRPr="005170C5">
        <w:rPr>
          <w:rStyle w:val="s0"/>
          <w:lang w:val="kk-KZ"/>
        </w:rPr>
        <w:t xml:space="preserve">№ 44 </w:t>
      </w:r>
      <w:hyperlink r:id="rId10" w:history="1">
        <w:r w:rsidRPr="005170C5">
          <w:rPr>
            <w:rStyle w:val="a4"/>
            <w:lang w:val="kk-KZ"/>
          </w:rPr>
          <w:t>Қаулысы</w:t>
        </w:r>
        <w:r>
          <w:rPr>
            <w:rStyle w:val="a4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 w:rsidRPr="005170C5">
        <w:rPr>
          <w:rStyle w:val="s0"/>
          <w:lang w:val="kk-KZ"/>
        </w:rPr>
        <w:t xml:space="preserve">ресми </w:t>
      </w:r>
      <w:hyperlink r:id="rId11" w:history="1">
        <w:r>
          <w:rPr>
            <w:rStyle w:val="a4"/>
            <w:lang w:val="kk-KZ"/>
          </w:rPr>
          <w:t>жарияланған</w:t>
        </w:r>
      </w:hyperlink>
      <w:r w:rsidRPr="005170C5">
        <w:rPr>
          <w:rStyle w:val="s0"/>
          <w:lang w:val="kk-KZ"/>
        </w:rPr>
        <w:t xml:space="preserve"> күнінен кейін күнтізбелік жиырма бір күн өткен соң қолданысқа енгізілді</w:t>
      </w:r>
      <w:r>
        <w:rPr>
          <w:rStyle w:val="s0"/>
          <w:lang w:val="kk-KZ"/>
        </w:rPr>
        <w:t>)</w:t>
      </w:r>
    </w:p>
    <w:p w:rsidR="00000000" w:rsidRPr="005170C5" w:rsidRDefault="005170C5">
      <w:pPr>
        <w:ind w:firstLine="397"/>
        <w:jc w:val="both"/>
        <w:rPr>
          <w:lang w:val="kk-KZ"/>
        </w:rPr>
      </w:pPr>
      <w:r w:rsidRPr="005170C5">
        <w:rPr>
          <w:rStyle w:val="s0"/>
          <w:lang w:val="kk-KZ"/>
        </w:rPr>
        <w:t> </w:t>
      </w:r>
    </w:p>
    <w:p w:rsidR="00000000" w:rsidRDefault="005170C5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5170C5">
      <w:pPr>
        <w:ind w:firstLine="397"/>
        <w:jc w:val="both"/>
      </w:pPr>
      <w:r>
        <w:rPr>
          <w:rStyle w:val="s0"/>
        </w:rPr>
        <w:t> </w:t>
      </w:r>
    </w:p>
    <w:p w:rsidR="00000000" w:rsidRDefault="005170C5">
      <w:pPr>
        <w:ind w:firstLine="397"/>
        <w:jc w:val="both"/>
      </w:pPr>
      <w:r>
        <w:rPr>
          <w:rStyle w:val="s0"/>
          <w:lang w:val="kk-KZ"/>
        </w:rPr>
        <w:t>2020 ж. 30 наурызға дейін қолданылға</w:t>
      </w:r>
      <w:r>
        <w:rPr>
          <w:rStyle w:val="s0"/>
          <w:lang w:val="kk-KZ"/>
        </w:rPr>
        <w:t xml:space="preserve">н </w:t>
      </w:r>
      <w:hyperlink r:id="rId12" w:history="1">
        <w:r>
          <w:rPr>
            <w:rStyle w:val="a4"/>
            <w:lang w:val="kk-KZ"/>
          </w:rPr>
          <w:t>редакция</w:t>
        </w:r>
      </w:hyperlink>
    </w:p>
    <w:p w:rsidR="00000000" w:rsidRDefault="005170C5">
      <w:pPr>
        <w:ind w:firstLine="397"/>
        <w:jc w:val="both"/>
      </w:pPr>
      <w:r>
        <w:rPr>
          <w:lang w:val="kk-KZ"/>
        </w:rPr>
        <w:t> </w:t>
      </w:r>
    </w:p>
    <w:p w:rsidR="00000000" w:rsidRDefault="005170C5">
      <w:pPr>
        <w:ind w:firstLine="397"/>
        <w:jc w:val="both"/>
      </w:pPr>
      <w:r>
        <w:rPr>
          <w:lang w:val="kk-KZ"/>
        </w:rPr>
        <w:t> </w:t>
      </w:r>
    </w:p>
    <w:p w:rsidR="00000000" w:rsidRDefault="005170C5">
      <w:pPr>
        <w:ind w:firstLine="397"/>
        <w:jc w:val="both"/>
      </w:pPr>
      <w:r>
        <w:rPr>
          <w:lang w:val="kk-KZ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70C5" w:rsidRDefault="005170C5" w:rsidP="005170C5">
      <w:r>
        <w:separator/>
      </w:r>
    </w:p>
  </w:endnote>
  <w:endnote w:type="continuationSeparator" w:id="0">
    <w:p w:rsidR="005170C5" w:rsidRDefault="005170C5" w:rsidP="005170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0C5" w:rsidRDefault="005170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0C5" w:rsidRDefault="005170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0C5" w:rsidRDefault="005170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70C5" w:rsidRDefault="005170C5" w:rsidP="005170C5">
      <w:r>
        <w:separator/>
      </w:r>
    </w:p>
  </w:footnote>
  <w:footnote w:type="continuationSeparator" w:id="0">
    <w:p w:rsidR="005170C5" w:rsidRDefault="005170C5" w:rsidP="005170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0C5" w:rsidRDefault="005170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0C5" w:rsidRDefault="005170C5" w:rsidP="005170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70C5" w:rsidRPr="005170C5" w:rsidRDefault="005170C5" w:rsidP="005170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мемлекеттік қызметтер көрсету мәселелері бойынша өзгерістер енгізу туралы» Қазақстан Республикасы Ұлттық Банкі Басқармасының 2019 жылғы 31 желтоқсандағы № 263 Қаулысы (2020.30.03.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0C5" w:rsidRDefault="005170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70C5"/>
    <w:rsid w:val="00517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5170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70C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70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70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5170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70C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70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70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8942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763008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2471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251474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6285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1234</Characters>
  <Application>Microsoft Office Word</Application>
  <DocSecurity>0</DocSecurity>
  <Lines>10</Lines>
  <Paragraphs>2</Paragraphs>
  <ScaleCrop>false</ScaleCrop>
  <Company/>
  <LinksUpToDate>false</LinksUpToDate>
  <CharactersWithSpaces>1347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мемлекеттік қызметтер көрсету мәселелері бойынша өзгерістер енгізу туралы» Қазақстан Республикасы Ұлттық Банкі Басқармасының 2019 жылғы 31 желтоқсандағы № 263 Қаулысы (2020.30.03.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2023-10-30T14:24:00Z</dcterms:created>
  <dcterms:modified xsi:type="dcterms:W3CDTF">2023-10-30T14:24:00Z</dcterms:modified>
</cp:coreProperties>
</file>