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8C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сентября 2018 года № 146 «Об установлении ставок ввозных таможенных пошлин Единого таможенного тарифа Евразийского экономического союза в отношении сырья пушно-мехового и дубленых или выделанных мехо</w:t>
      </w:r>
      <w:r>
        <w:rPr>
          <w:rStyle w:val="s0"/>
          <w:b/>
          <w:bCs/>
        </w:rPr>
        <w:t>вых шкурок» (г. Москва) (утратило силу)</w:t>
      </w:r>
    </w:p>
    <w:p w:rsidR="00000000" w:rsidRDefault="009548CD">
      <w:pPr>
        <w:pStyle w:val="pj"/>
      </w:pPr>
      <w:r>
        <w:rPr>
          <w:rStyle w:val="s0"/>
          <w:b/>
          <w:bCs/>
        </w:rPr>
        <w:t> </w:t>
      </w:r>
    </w:p>
    <w:p w:rsidR="00000000" w:rsidRDefault="009548CD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12 сентября 2018 г.</w:t>
      </w:r>
    </w:p>
    <w:p w:rsidR="00000000" w:rsidRDefault="009548CD">
      <w:pPr>
        <w:pStyle w:val="pj"/>
      </w:pPr>
      <w:r>
        <w:rPr>
          <w:rStyle w:val="s0"/>
        </w:rPr>
        <w:t> </w:t>
      </w:r>
    </w:p>
    <w:p w:rsidR="00000000" w:rsidRDefault="009548C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9548CD">
      <w:pPr>
        <w:pStyle w:val="pj"/>
      </w:pPr>
      <w:r>
        <w:rPr>
          <w:rStyle w:val="s0"/>
        </w:rPr>
        <w:t> </w:t>
      </w:r>
    </w:p>
    <w:p w:rsidR="00000000" w:rsidRDefault="009548CD">
      <w:pPr>
        <w:pStyle w:val="pj"/>
      </w:pPr>
      <w:r>
        <w:rPr>
          <w:rStyle w:val="s0"/>
        </w:rPr>
        <w:t> </w:t>
      </w:r>
    </w:p>
    <w:p w:rsidR="00000000" w:rsidRDefault="009548CD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8CD" w:rsidRDefault="009548CD" w:rsidP="009548CD">
      <w:r>
        <w:separator/>
      </w:r>
    </w:p>
  </w:endnote>
  <w:endnote w:type="continuationSeparator" w:id="0">
    <w:p w:rsidR="009548CD" w:rsidRDefault="009548CD" w:rsidP="00954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8CD" w:rsidRDefault="009548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8CD" w:rsidRDefault="009548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8CD" w:rsidRDefault="009548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8CD" w:rsidRDefault="009548CD" w:rsidP="009548CD">
      <w:r>
        <w:separator/>
      </w:r>
    </w:p>
  </w:footnote>
  <w:footnote w:type="continuationSeparator" w:id="0">
    <w:p w:rsidR="009548CD" w:rsidRDefault="009548CD" w:rsidP="009548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8CD" w:rsidRDefault="009548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8CD" w:rsidRDefault="009548CD" w:rsidP="009548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8CD" w:rsidRPr="009548CD" w:rsidRDefault="009548CD" w:rsidP="009548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7 сентября 2018 года № 146 «Об установлении ставок ввозных таможенных пошлин Единого таможенного тарифа Евразийского экономического союза в отношении сырья пушно-мехового и дубленых или выделанных меховых шкурок»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8CD" w:rsidRDefault="009548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8CD"/>
    <w:rsid w:val="00954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48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8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8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8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48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8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8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8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642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7 сентября 2018 года № 146 «Об установлении ставок ввозных таможенных пошлин Единого таможенного тарифа Евразийского экономического союза в отношении сырья пушно-мехового и дубленых или выделанных меховых шкурок» (г. Москва)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2023-11-14T11:46:00Z</dcterms:created>
  <dcterms:modified xsi:type="dcterms:W3CDTF">2023-11-14T11:46:00Z</dcterms:modified>
</cp:coreProperties>
</file>