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6582">
      <w:pPr>
        <w:pStyle w:val="pj"/>
      </w:pPr>
      <w:bookmarkStart w:id="0" w:name="_GoBack"/>
      <w:bookmarkEnd w:id="0"/>
      <w:r>
        <w:rPr>
          <w:rStyle w:val="s0"/>
          <w:b/>
          <w:bCs/>
        </w:rPr>
        <w:t>«Қазақстан Республикасы Үкіметінің «Тұрғын үй көмегін көрсету ережесін бекіту туралы» 2009 жылғы 30 желтоқсандағы № 2314 жңне «Мемлекеттік тұрғын үй қорынан тұрғын үйге немесе жеке тұрғын үй қорынан жергілікті атқарушы орган жалдаған тұрғын үйге мұқтаж Қаз</w:t>
      </w:r>
      <w:r>
        <w:rPr>
          <w:rStyle w:val="s0"/>
          <w:b/>
          <w:bCs/>
        </w:rPr>
        <w:t>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2017 жылғы 17 ақпандағы № 76 Қаулысы (күші жойылды)</w:t>
      </w:r>
    </w:p>
    <w:p w:rsidR="00000000" w:rsidRDefault="000B6582">
      <w:pPr>
        <w:pStyle w:val="pj"/>
      </w:pPr>
      <w:r>
        <w:rPr>
          <w:rStyle w:val="s0"/>
          <w:b/>
          <w:bCs/>
        </w:rPr>
        <w:t> </w:t>
      </w:r>
    </w:p>
    <w:p w:rsidR="00000000" w:rsidRDefault="000B6582">
      <w:pPr>
        <w:pStyle w:val="pj"/>
      </w:pPr>
      <w:r>
        <w:rPr>
          <w:rStyle w:val="s0"/>
        </w:rPr>
        <w:t xml:space="preserve">Жариялануы: </w:t>
      </w:r>
      <w:hyperlink r:id="rId7" w:anchor="!/doc/109802/kaz" w:history="1">
        <w:r>
          <w:rPr>
            <w:rStyle w:val="a4"/>
          </w:rPr>
          <w:t>«ҚР НҚА электрондық түрдегі эталондық бақылау банкі» АЖ 2017 ж. 21 ақпанда</w:t>
        </w:r>
      </w:hyperlink>
      <w:r>
        <w:rPr>
          <w:rStyle w:val="s2"/>
        </w:rPr>
        <w:t>;</w:t>
      </w:r>
      <w:r>
        <w:rPr>
          <w:rStyle w:val="s0"/>
        </w:rPr>
        <w:t xml:space="preserve"> «Егемен Қазақстан» 2017 жылғы 30 наурыз № 61 (29042); ҚР Президенті мен ҚР Үкіметінің Актілер жинағы, 2017 ж., № 8, 42-құжа</w:t>
      </w:r>
      <w:r>
        <w:rPr>
          <w:rStyle w:val="s0"/>
        </w:rPr>
        <w:t xml:space="preserve">т </w:t>
      </w:r>
    </w:p>
    <w:p w:rsidR="00000000" w:rsidRDefault="000B6582">
      <w:pPr>
        <w:pStyle w:val="pj"/>
      </w:pPr>
      <w:r>
        <w:t> </w:t>
      </w:r>
    </w:p>
    <w:p w:rsidR="00000000" w:rsidRDefault="000B6582">
      <w:pPr>
        <w:pStyle w:val="pj"/>
      </w:pPr>
      <w:r>
        <w:rPr>
          <w:rStyle w:val="s0"/>
        </w:rPr>
        <w:t>ҚР</w:t>
      </w:r>
      <w:r>
        <w:rPr>
          <w:rStyle w:val="s0"/>
        </w:rPr>
        <w:t xml:space="preserve"> Үкіметінің 2024 жылғы 29 қаңтардағы № 45 </w:t>
      </w:r>
      <w:hyperlink r:id="rId8" w:history="1">
        <w:r>
          <w:rPr>
            <w:rStyle w:val="a4"/>
          </w:rPr>
          <w:t>Қаулысымен</w:t>
        </w:r>
      </w:hyperlink>
      <w:r>
        <w:rPr>
          <w:rStyle w:val="s0"/>
        </w:rPr>
        <w:t xml:space="preserve"> күші жойылды</w:t>
      </w:r>
    </w:p>
    <w:p w:rsidR="00000000" w:rsidRDefault="000B6582">
      <w:pPr>
        <w:pStyle w:val="pj"/>
      </w:pPr>
      <w:r>
        <w:rPr>
          <w:rStyle w:val="s0"/>
        </w:rPr>
        <w:t> </w:t>
      </w:r>
    </w:p>
    <w:p w:rsidR="00000000" w:rsidRDefault="000B6582">
      <w:pPr>
        <w:pStyle w:val="pj"/>
      </w:pPr>
      <w:r>
        <w:rPr>
          <w:rStyle w:val="s0"/>
        </w:rPr>
        <w:t> </w:t>
      </w:r>
    </w:p>
    <w:p w:rsidR="00000000" w:rsidRDefault="000B6582">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6582" w:rsidRDefault="000B6582" w:rsidP="000B6582">
      <w:r>
        <w:separator/>
      </w:r>
    </w:p>
  </w:endnote>
  <w:endnote w:type="continuationSeparator" w:id="0">
    <w:p w:rsidR="000B6582" w:rsidRDefault="000B6582" w:rsidP="000B6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6582" w:rsidRDefault="000B6582" w:rsidP="000B6582">
      <w:r>
        <w:separator/>
      </w:r>
    </w:p>
  </w:footnote>
  <w:footnote w:type="continuationSeparator" w:id="0">
    <w:p w:rsidR="000B6582" w:rsidRDefault="000B6582" w:rsidP="000B65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rsidP="000B65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6582" w:rsidRPr="000B6582" w:rsidRDefault="000B6582" w:rsidP="000B658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«Тұрғын үй көмегін көрсету ережесін бекіту туралы» 2009 жылғы 30 желтоқсандағы № 2314 және «Мемлекеттік тұрғын үй қорынан тұрғын үйге немесе жеке тұрғын үй қорынан жергілікті атқарушы орган жалдаған тұрғын үйге мұқтаж Қазақстан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2017 жылғы 17 ақпандағы № 76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6582" w:rsidRDefault="000B65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6582"/>
    <w:rsid w:val="000B65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6582"/>
    <w:pPr>
      <w:tabs>
        <w:tab w:val="center" w:pos="4677"/>
        <w:tab w:val="right" w:pos="9355"/>
      </w:tabs>
    </w:pPr>
  </w:style>
  <w:style w:type="character" w:customStyle="1" w:styleId="a7">
    <w:name w:val="Верхний колонтитул Знак"/>
    <w:basedOn w:val="a0"/>
    <w:link w:val="a6"/>
    <w:uiPriority w:val="99"/>
    <w:rsid w:val="000B6582"/>
    <w:rPr>
      <w:rFonts w:eastAsiaTheme="minorEastAsia"/>
      <w:sz w:val="24"/>
      <w:szCs w:val="24"/>
    </w:rPr>
  </w:style>
  <w:style w:type="paragraph" w:styleId="a8">
    <w:name w:val="footer"/>
    <w:basedOn w:val="a"/>
    <w:link w:val="a9"/>
    <w:uiPriority w:val="99"/>
    <w:unhideWhenUsed/>
    <w:rsid w:val="000B6582"/>
    <w:pPr>
      <w:tabs>
        <w:tab w:val="center" w:pos="4677"/>
        <w:tab w:val="right" w:pos="9355"/>
      </w:tabs>
    </w:pPr>
  </w:style>
  <w:style w:type="character" w:customStyle="1" w:styleId="a9">
    <w:name w:val="Нижний колонтитул Знак"/>
    <w:basedOn w:val="a0"/>
    <w:link w:val="a8"/>
    <w:uiPriority w:val="99"/>
    <w:rsid w:val="000B65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6582"/>
    <w:pPr>
      <w:tabs>
        <w:tab w:val="center" w:pos="4677"/>
        <w:tab w:val="right" w:pos="9355"/>
      </w:tabs>
    </w:pPr>
  </w:style>
  <w:style w:type="character" w:customStyle="1" w:styleId="a7">
    <w:name w:val="Верхний колонтитул Знак"/>
    <w:basedOn w:val="a0"/>
    <w:link w:val="a6"/>
    <w:uiPriority w:val="99"/>
    <w:rsid w:val="000B6582"/>
    <w:rPr>
      <w:rFonts w:eastAsiaTheme="minorEastAsia"/>
      <w:sz w:val="24"/>
      <w:szCs w:val="24"/>
    </w:rPr>
  </w:style>
  <w:style w:type="paragraph" w:styleId="a8">
    <w:name w:val="footer"/>
    <w:basedOn w:val="a"/>
    <w:link w:val="a9"/>
    <w:uiPriority w:val="99"/>
    <w:unhideWhenUsed/>
    <w:rsid w:val="000B6582"/>
    <w:pPr>
      <w:tabs>
        <w:tab w:val="center" w:pos="4677"/>
        <w:tab w:val="right" w:pos="9355"/>
      </w:tabs>
    </w:pPr>
  </w:style>
  <w:style w:type="character" w:customStyle="1" w:styleId="a9">
    <w:name w:val="Нижний колонтитул Знак"/>
    <w:basedOn w:val="a0"/>
    <w:link w:val="a8"/>
    <w:uiPriority w:val="99"/>
    <w:rsid w:val="000B65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58508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788</Characters>
  <Application>Microsoft Office Word</Application>
  <DocSecurity>0</DocSecurity>
  <Lines>6</Lines>
  <Paragraphs>1</Paragraphs>
  <ScaleCrop>false</ScaleCrop>
  <Company>SPecialiST RePack</Company>
  <LinksUpToDate>false</LinksUpToDate>
  <CharactersWithSpaces>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«Тұрғын үй көмегін көрсету ережесін бекіту туралы» 2009 жылғы 30 желтоқсандағы № 2314 және «Мемлекеттік тұрғын үй қорынан тұрғын үйге немесе жеке тұрғын үй қорынан жергілікті атқарушы орган жалдаған тұрғын үйге мұқтаж Қазақстан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2017 жылғы 17 ақпандағы № 76 Қаулысы (күші жойылды) (©Paragraph 2024)</dc:title>
  <dc:subject/>
  <dc:creator>Сергей Мельников</dc:creator>
  <cp:keywords/>
  <dc:description/>
  <cp:lastModifiedBy>Сергей Мельников</cp:lastModifiedBy>
  <cp:revision>2</cp:revision>
  <dcterms:created xsi:type="dcterms:W3CDTF">2024-08-07T16:23:00Z</dcterms:created>
  <dcterms:modified xsi:type="dcterms:W3CDTF">2024-08-07T16:23:00Z</dcterms:modified>
</cp:coreProperties>
</file>