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52BA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16 апреля 2020 года № 211 «О внесении дополнения в постановление Правительства Республики Казахстан от 24 февраля 2014 года № 129 «Об утверждении Правил исчисления выслуги лет военнослужащим, сотрудникам </w:t>
      </w:r>
      <w:r>
        <w:rPr>
          <w:rStyle w:val="s0"/>
          <w:b/>
          <w:bCs/>
        </w:rPr>
        <w:t>специальных государственных и правоохранительных органов, государственной фельдъегерской службы, а также лицам, права которых иметь воинские или специальные звания, классные чины и носить форменную одежду упразднены с 1 января 2012 года» (утратило силу)</w:t>
      </w:r>
    </w:p>
    <w:p w:rsidR="00000000" w:rsidRDefault="00AB52BA">
      <w:pPr>
        <w:pStyle w:val="pj"/>
      </w:pPr>
      <w:r>
        <w:rPr>
          <w:rStyle w:val="s0"/>
          <w:b/>
          <w:bCs/>
        </w:rPr>
        <w:t> </w:t>
      </w:r>
    </w:p>
    <w:p w:rsidR="00000000" w:rsidRDefault="00AB52BA">
      <w:pPr>
        <w:pStyle w:val="pj"/>
      </w:pPr>
      <w:r>
        <w:rPr>
          <w:rStyle w:val="s0"/>
        </w:rPr>
        <w:t xml:space="preserve">Опубликовано: </w:t>
      </w:r>
      <w:hyperlink r:id="rId7" w:anchor="!/doc/141830/rus" w:history="1">
        <w:r>
          <w:rPr>
            <w:rStyle w:val="a4"/>
          </w:rPr>
          <w:t>ИС «Эталонный контрольный банк НПА РК в электронном виде» 20 апреля 2020</w:t>
        </w:r>
      </w:hyperlink>
      <w:r>
        <w:rPr>
          <w:rStyle w:val="s0"/>
        </w:rPr>
        <w:t xml:space="preserve"> г.; САПП Республики Казахстан, 2020 г., № 12-13, ст. 111</w:t>
      </w:r>
    </w:p>
    <w:p w:rsidR="00000000" w:rsidRDefault="00AB52BA">
      <w:pPr>
        <w:pStyle w:val="pj"/>
      </w:pPr>
      <w:r>
        <w:rPr>
          <w:rStyle w:val="s0"/>
        </w:rPr>
        <w:t> </w:t>
      </w:r>
    </w:p>
    <w:p w:rsidR="00000000" w:rsidRDefault="00AB52BA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 августа 2023 года № 733</w:t>
      </w:r>
    </w:p>
    <w:p w:rsidR="00000000" w:rsidRDefault="00AB52BA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52BA" w:rsidRDefault="00AB52BA" w:rsidP="00AB52BA">
      <w:r>
        <w:separator/>
      </w:r>
    </w:p>
  </w:endnote>
  <w:endnote w:type="continuationSeparator" w:id="0">
    <w:p w:rsidR="00AB52BA" w:rsidRDefault="00AB52BA" w:rsidP="00AB52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2BA" w:rsidRDefault="00AB52B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2BA" w:rsidRDefault="00AB52B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2BA" w:rsidRDefault="00AB52B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52BA" w:rsidRDefault="00AB52BA" w:rsidP="00AB52BA">
      <w:r>
        <w:separator/>
      </w:r>
    </w:p>
  </w:footnote>
  <w:footnote w:type="continuationSeparator" w:id="0">
    <w:p w:rsidR="00AB52BA" w:rsidRDefault="00AB52BA" w:rsidP="00AB52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2BA" w:rsidRDefault="00AB52B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2BA" w:rsidRDefault="00AB52BA" w:rsidP="00AB52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52BA" w:rsidRPr="00AB52BA" w:rsidRDefault="00AB52BA" w:rsidP="00AB52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16 апреля 2020 года № 211 «О внесении дополнения в постановление Правительства Республики Казахстан от 24 февраля 2014 года № 129 «Об утверждении Правил исчисления выслуги лет военнослужащим, сотрудникам специальных государственных и правоохранительных органов, государственной фельдъегерской службы, а также лицам, права которых иметь воинские или специальные звания, классные чины и носить форменную одежду упразднены с 1 января 2012 года»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2BA" w:rsidRDefault="00AB52B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52BA"/>
    <w:rsid w:val="00AB5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52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52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52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52B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52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52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52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52B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5981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793</Characters>
  <Application>Microsoft Office Word</Application>
  <DocSecurity>0</DocSecurity>
  <Lines>6</Lines>
  <Paragraphs>1</Paragraphs>
  <ScaleCrop>false</ScaleCrop>
  <Company>SPecialiST RePack</Company>
  <LinksUpToDate>false</LinksUpToDate>
  <CharactersWithSpaces>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16 апреля 2020 года № 211 «О внесении дополнения в постановление Правительства Республики Казахстан от 24 февраля 2014 года № 129 «Об утверждении Правил исчисления выслуги лет военнослужащим, сотрудникам специальных государственных и правоохранительных органов, государственной фельдъегерской службы, а также лицам, права которых иметь воинские или специальные звания, классные чины и носить форменную одежду упразднены с 1 января 2012 года»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2024-04-24T21:05:00Z</dcterms:created>
  <dcterms:modified xsi:type="dcterms:W3CDTF">2024-04-24T21:05:00Z</dcterms:modified>
</cp:coreProperties>
</file>