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5E0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апреля 2022 года № 2198-IX «О внесении изменений в Уголовный и Уголовный процессуальный кодексы Украины относительно усовершенствования ответственности за коллаборационную деятельность и особенностей применения мер за совершение преступ</w:t>
      </w:r>
      <w:r>
        <w:rPr>
          <w:rStyle w:val="s0"/>
          <w:b/>
          <w:bCs/>
        </w:rPr>
        <w:t>лений против основ национальной и общественной безопасности»</w:t>
      </w:r>
    </w:p>
    <w:p w:rsidR="00000000" w:rsidRDefault="00DF5E0F">
      <w:pPr>
        <w:pStyle w:val="pj"/>
      </w:pPr>
      <w:r>
        <w:rPr>
          <w:rStyle w:val="s0"/>
          <w:b/>
          <w:bCs/>
        </w:rPr>
        <w:t> </w:t>
      </w:r>
    </w:p>
    <w:p w:rsidR="00000000" w:rsidRDefault="00DF5E0F">
      <w:pPr>
        <w:pStyle w:val="pj"/>
      </w:pPr>
      <w:r>
        <w:t>Опубликован: Голос Украины от 22.04.2022 г., № 92.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E0F" w:rsidRDefault="00DF5E0F" w:rsidP="00DF5E0F">
      <w:r>
        <w:separator/>
      </w:r>
    </w:p>
  </w:endnote>
  <w:endnote w:type="continuationSeparator" w:id="0">
    <w:p w:rsidR="00DF5E0F" w:rsidRDefault="00DF5E0F" w:rsidP="00DF5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E0F" w:rsidRDefault="00DF5E0F" w:rsidP="00DF5E0F">
      <w:r>
        <w:separator/>
      </w:r>
    </w:p>
  </w:footnote>
  <w:footnote w:type="continuationSeparator" w:id="0">
    <w:p w:rsidR="00DF5E0F" w:rsidRDefault="00DF5E0F" w:rsidP="00DF5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 w:rsidP="00DF5E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5E0F" w:rsidRPr="00DF5E0F" w:rsidRDefault="00DF5E0F" w:rsidP="00DF5E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апреля 2022 года № 2198-IX «О внесении изменений в Уголовный и Уголовный процессуальный кодексы Украины относительно усовершенствования ответственности за коллаборационную деятельность и особенностей применения мер за совершение преступлений против основ национальной и общественной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E0F" w:rsidRDefault="00DF5E0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5E0F"/>
    <w:rsid w:val="00D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F5E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5E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5E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5E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F5E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5E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5E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5E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324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апреля 2022 года № 2198-IX «О внесении изменений в Уголовный и Уголовный процессуальный кодексы Украины относительно усовершенствования ответственности за коллаборационную деятельность и особенностей применения мер за совершение преступлений против основ национальной и общественной безопасности»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2023-11-28T04:26:00Z</dcterms:created>
  <dcterms:modified xsi:type="dcterms:W3CDTF">2023-11-28T04:26:00Z</dcterms:modified>
</cp:coreProperties>
</file>