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69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2017 года № 163-ФЗ «О внесении изменений в часть первую Налогового кодекса Российской Федерации»</w:t>
      </w:r>
    </w:p>
    <w:p w:rsidR="00000000" w:rsidRDefault="002F69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F698B">
      <w:pPr>
        <w:ind w:firstLine="400"/>
        <w:jc w:val="both"/>
      </w:pPr>
      <w:r>
        <w:rPr>
          <w:rStyle w:val="s0"/>
        </w:rPr>
        <w:t>Опубликован: «Российская газета» от 21.07.2017 г., № 7326 (Федеральный выпуск)</w:t>
      </w:r>
    </w:p>
    <w:p w:rsidR="00000000" w:rsidRDefault="002F69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98B" w:rsidRDefault="002F698B" w:rsidP="002F698B">
      <w:r>
        <w:separator/>
      </w:r>
    </w:p>
  </w:endnote>
  <w:endnote w:type="continuationSeparator" w:id="0">
    <w:p w:rsidR="002F698B" w:rsidRDefault="002F698B" w:rsidP="002F6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98B" w:rsidRDefault="002F69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98B" w:rsidRDefault="002F69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98B" w:rsidRDefault="002F69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98B" w:rsidRDefault="002F698B" w:rsidP="002F698B">
      <w:r>
        <w:separator/>
      </w:r>
    </w:p>
  </w:footnote>
  <w:footnote w:type="continuationSeparator" w:id="0">
    <w:p w:rsidR="002F698B" w:rsidRDefault="002F698B" w:rsidP="002F6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98B" w:rsidRDefault="002F69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98B" w:rsidRDefault="002F698B" w:rsidP="002F69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698B" w:rsidRPr="002F698B" w:rsidRDefault="002F698B" w:rsidP="002F69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2017 года № 163-ФЗ «О внесении изменений в часть первую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98B" w:rsidRDefault="002F69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698B"/>
    <w:rsid w:val="002F6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F69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69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69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69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F69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69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F69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F69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199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июля 2017 года № 163-ФЗ «О внесении изменений в часть первую Налогового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2023-10-30T18:07:00Z</dcterms:created>
  <dcterms:modified xsi:type="dcterms:W3CDTF">2023-10-30T18:07:00Z</dcterms:modified>
</cp:coreProperties>
</file>