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188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>по вопросам электроэнергетики</w:t>
      </w:r>
    </w:p>
    <w:p w:rsidR="00000000" w:rsidRDefault="0026718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11.07.2017 г.)</w:t>
      </w:r>
    </w:p>
    <w:p w:rsidR="00000000" w:rsidRDefault="00267188">
      <w:r>
        <w:t> </w:t>
      </w:r>
    </w:p>
    <w:p w:rsidR="00000000" w:rsidRDefault="00267188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1. В </w:t>
      </w:r>
      <w:hyperlink r:id="rId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9 июля 1998 года «О естественных монополиях и регулируемых рын</w:t>
      </w:r>
      <w:r>
        <w:rPr>
          <w:rStyle w:val="s0"/>
        </w:rPr>
        <w:t>ках» (Ведомости Парламента Республики Казахстан, 1998 г., № 16, ст. 214; 1999 г., № 19, ст. 646; 2000 г., № 3-4, ст. 66; 2001 г., № 23, ст. 309; 2002 г., № 23-24, ст. 193; 2004 г., № 14, ст. 82; № 23, ст. 138, 142; 2006 г., № 2, ст. 17; № 3, ст. 22; № 4, с</w:t>
      </w:r>
      <w:r>
        <w:rPr>
          <w:rStyle w:val="s0"/>
        </w:rPr>
        <w:t xml:space="preserve">т. 24; № 8, ст. 45; № 13, ст. 87; 2007 г., № 3, ст. 20; № 19, ст. 148; 2008 г., № 15-16, ст. 64; № 24, ст. 129; 2009 г., № 11-12, ст. 54; № 13-14, ст. 62; № 18, ст. 84; 2010 г., № 5, ст. 20, 23; 2011 г., № 1, ст. 2; № 11, ст. 102; № 12, ст. 111; № 13, ст. </w:t>
      </w:r>
      <w:r>
        <w:rPr>
          <w:rStyle w:val="s0"/>
        </w:rPr>
        <w:t>112; № 16, ст. 129; 2012 г., № 2, ст. 9, 15; № 3, ст. 21; № 4, ст. 30; № 11, ст. 80; № 12, ст. 85; № 15, ст. 97; 2013 г., № 4, ст. 21; № 10-11, ст. 56; № 15, ст. 79, 82; № 16, ст. 83; 2014 г., № 1, ст. 4; № 4-5, ст. 24; № 10, ст. 52; № 11, ст. 64; № 14, ст</w:t>
      </w:r>
      <w:r>
        <w:rPr>
          <w:rStyle w:val="s0"/>
        </w:rPr>
        <w:t>. 87; № 16, ст. 90; № 19-I, 19-II, ст. 96; № 23, ст. 143; 2015 г., № 9, ст. 46):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1) подпункт 1) пункта 1 </w:t>
      </w:r>
      <w:hyperlink r:id="rId9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абзацем седьмым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«в случае о</w:t>
      </w:r>
      <w:r>
        <w:rPr>
          <w:rStyle w:val="s0"/>
        </w:rPr>
        <w:t>существления им функций по взаимодействию с энергосистемами сопредельных государств по управлению и обеспечению устойчивости режимов параллельной работы.»;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2) подпункт 3) пункта 1 </w:t>
      </w:r>
      <w:hyperlink r:id="rId10" w:anchor="sub_id=18010000" w:history="1">
        <w:r>
          <w:rPr>
            <w:rStyle w:val="a4"/>
          </w:rPr>
          <w:t>статьи 18-1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«3) осуществлением субъектом естественной монополии иной деятельности, разрешенной настоящим Законом, за исключением деятельности, установленной законодательством Республики Казахстан о магистральном труб</w:t>
      </w:r>
      <w:r>
        <w:rPr>
          <w:rStyle w:val="s0"/>
        </w:rPr>
        <w:t>опроводе.</w:t>
      </w:r>
    </w:p>
    <w:p w:rsidR="00000000" w:rsidRDefault="00267188">
      <w:pPr>
        <w:ind w:firstLine="400"/>
        <w:jc w:val="both"/>
      </w:pPr>
      <w:r>
        <w:rPr>
          <w:rStyle w:val="s0"/>
        </w:rPr>
        <w:t>Требования настоящего подпункта не распространяются на случаи осуществления субъектом естественной монополии иной деятельности, связанной с выполнением им функций по взаимодействию с энергосистемами сопредельных государств по управлению и обеспеч</w:t>
      </w:r>
      <w:r>
        <w:rPr>
          <w:rStyle w:val="s0"/>
        </w:rPr>
        <w:t xml:space="preserve">ению устойчивости режимов параллельной работы в соответствии с законодательством Республики Казахстан об электроэнергетике;»; 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3) пункты 2-1 и 9 </w:t>
      </w:r>
      <w:hyperlink r:id="rId11" w:anchor="sub_id=18040000" w:history="1">
        <w:r>
          <w:rPr>
            <w:rStyle w:val="a4"/>
          </w:rPr>
          <w:t>статьи 18-4</w:t>
        </w:r>
      </w:hyperlink>
      <w:r>
        <w:rPr>
          <w:rStyle w:val="s0"/>
        </w:rPr>
        <w:t xml:space="preserve"> изложить в сле</w:t>
      </w:r>
      <w:r>
        <w:rPr>
          <w:rStyle w:val="s0"/>
        </w:rPr>
        <w:t>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«2-1. Закупки стратегических товаров субъект естественной монополии осуществляет непосредственно у производителей стратегических товаров, за исключением случаев:</w:t>
      </w:r>
    </w:p>
    <w:p w:rsidR="00000000" w:rsidRDefault="00267188">
      <w:pPr>
        <w:ind w:firstLine="400"/>
        <w:jc w:val="both"/>
      </w:pPr>
      <w:r>
        <w:rPr>
          <w:rStyle w:val="s0"/>
        </w:rPr>
        <w:t>1) наличия подтвержденного государственным органом, осуществляющим руководств</w:t>
      </w:r>
      <w:r>
        <w:rPr>
          <w:rStyle w:val="s0"/>
        </w:rPr>
        <w:t>о в области электроэнергетики, дефицита электрической энергии на соответствующем товарном рынке;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2) несоответствия субъекта естественной монополии условиям для участия в оптовом рынке электрической энергии, предъявляемым к потребителям; </w:t>
      </w:r>
    </w:p>
    <w:p w:rsidR="00000000" w:rsidRDefault="00267188">
      <w:pPr>
        <w:ind w:firstLine="400"/>
        <w:jc w:val="both"/>
      </w:pPr>
      <w:r>
        <w:rPr>
          <w:rStyle w:val="s0"/>
        </w:rPr>
        <w:t>3) закупки электри</w:t>
      </w:r>
      <w:r>
        <w:rPr>
          <w:rStyle w:val="s0"/>
        </w:rPr>
        <w:t>ческой энергии на хозяйственные нужды субъектов естественных монополий в сферах передачи и распределения электрической энергии, электрической энергии с целью компенсации отклонений фактического межгосударственного сальдо-перетока электрической энергии от п</w:t>
      </w:r>
      <w:r>
        <w:rPr>
          <w:rStyle w:val="s0"/>
        </w:rPr>
        <w:t>ланового на границе с энергосистемами сопредельных государств;</w:t>
      </w:r>
    </w:p>
    <w:p w:rsidR="00000000" w:rsidRDefault="00267188">
      <w:pPr>
        <w:ind w:firstLine="400"/>
        <w:jc w:val="both"/>
      </w:pPr>
      <w:r>
        <w:rPr>
          <w:rStyle w:val="s0"/>
        </w:rPr>
        <w:t>4) закупки газа у газораспределительных организаций в соответствии с законодательством Республики Казахстан о газе и газоснабжении;</w:t>
      </w:r>
    </w:p>
    <w:p w:rsidR="00000000" w:rsidRDefault="00267188">
      <w:pPr>
        <w:ind w:firstLine="400"/>
        <w:jc w:val="both"/>
      </w:pPr>
      <w:r>
        <w:rPr>
          <w:rStyle w:val="s0"/>
        </w:rPr>
        <w:t>5) закупки электрической энергии в соответствии с законодател</w:t>
      </w:r>
      <w:r>
        <w:rPr>
          <w:rStyle w:val="s0"/>
        </w:rPr>
        <w:t>ьством Республики Казахстан в области поддержки использования возобновляемых источников энергии.»;</w:t>
      </w:r>
    </w:p>
    <w:p w:rsidR="00000000" w:rsidRDefault="00267188">
      <w:pPr>
        <w:ind w:firstLine="400"/>
        <w:jc w:val="both"/>
      </w:pPr>
      <w:r>
        <w:rPr>
          <w:rStyle w:val="s0"/>
        </w:rPr>
        <w:t>«9. Требования, предусмотренные настоящей статьей, не распространяются на субъекты естественных монополий, осуществляющие закупки балансирующей электроэнерги</w:t>
      </w:r>
      <w:r>
        <w:rPr>
          <w:rStyle w:val="s0"/>
        </w:rPr>
        <w:t>и, электрической энергии на централизованных торгах, спот-рынке в соответствии с законодательством Республики Казахстан об электроэнергетике, а также на субъекты естественных монополий малой мощности и региональные электросетевые компании.».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9 июля 2004 года «Об электроэнергетике» (Ведомости Парламента Республики Казахстан, 2004 г., № 17, ст. 102; 2006 г., № 3, ст. 22; № 7, ст. 38; № 13, ст. 87; № 24, ст. 148;</w:t>
      </w:r>
      <w:r>
        <w:rPr>
          <w:rStyle w:val="s0"/>
        </w:rPr>
        <w:t xml:space="preserve"> 2007 г., № 19, ст. 148; 2008 г., № 15-16, ст. 64; № 24, ст. 129; 2009 г., № 13-14, ст. 62; № 15-16, ст. 74; № 18, ст. 84; 2010 г., № 5, ст. 23; 2011 г., № 1, ст. 2; № 5, ст. 43; № 11, ст. 102; № 12, ст. 111; № 16, ст. 129; 2012 г., № 3, ст. 21; № 12, ст. </w:t>
      </w:r>
      <w:r>
        <w:rPr>
          <w:rStyle w:val="s0"/>
        </w:rPr>
        <w:t>85; № 14, ст. 92; № 15, ст. 97; 2013 г., № 4, ст. 21; № 14, ст. 75; № 15, ст. 79; 2014 г., № 10, ст. 52; № 12, ст. 82; № 19-I, 19-II, ст. 96; № 21, ст. 122; № 23, ст. 143; 2015 г., № 11, ст. 57):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1) в </w:t>
      </w:r>
      <w:hyperlink r:id="rId13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подпункты 2-1) и 2-2)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«2-1) паспорт готовности - ежегодно выдаваемый документ, подтверждающий готовность энергопроизводящих и энергопередающих организаций к работе в осенне-зимний период;</w:t>
      </w:r>
    </w:p>
    <w:p w:rsidR="00000000" w:rsidRDefault="00267188">
      <w:pPr>
        <w:ind w:firstLine="400"/>
        <w:jc w:val="both"/>
      </w:pPr>
      <w:r>
        <w:rPr>
          <w:rStyle w:val="s0"/>
        </w:rPr>
        <w:t>2-2) единый закупщик - юридическое лицо, определяемое уполномоченным органом, осуществляющее централизованную покупку услуги по поддержанию готовности электрической мощности и централизованное оказание услуги по обеспечению готовности электрической мощност</w:t>
      </w:r>
      <w:r>
        <w:rPr>
          <w:rStyle w:val="s0"/>
        </w:rPr>
        <w:t>и к несению нагрузки в порядке, предусмотренном настоящим Законом;»;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подпунктами 2-3), 15-2), 18-2), 22-2), 23-1) и 26-1)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«2-3) генерирующая установка - устройство, вырабатывающее электрическую энергию;»;</w:t>
      </w:r>
    </w:p>
    <w:p w:rsidR="00000000" w:rsidRDefault="00267188">
      <w:pPr>
        <w:ind w:firstLine="400"/>
        <w:jc w:val="both"/>
      </w:pPr>
      <w:r>
        <w:rPr>
          <w:rStyle w:val="s0"/>
        </w:rPr>
        <w:t>«15-2) осенне-зимн</w:t>
      </w:r>
      <w:r>
        <w:rPr>
          <w:rStyle w:val="s0"/>
        </w:rPr>
        <w:t>ий период - отопительный сезон, начало и завершение которого устанавливаются местными исполнительными органами;»;</w:t>
      </w:r>
    </w:p>
    <w:p w:rsidR="00000000" w:rsidRDefault="00267188">
      <w:pPr>
        <w:ind w:firstLine="400"/>
        <w:jc w:val="both"/>
      </w:pPr>
      <w:r>
        <w:rPr>
          <w:rStyle w:val="s0"/>
        </w:rPr>
        <w:t>«18-2) совет рынка - некоммерческая организация, осуществляющая деятельность по мониторингу функционирования рынка электрической энергии и мощ</w:t>
      </w:r>
      <w:r>
        <w:rPr>
          <w:rStyle w:val="s0"/>
        </w:rPr>
        <w:t>ности, а также другие функции, предусмотренные настоящим Законом;»;</w:t>
      </w:r>
    </w:p>
    <w:p w:rsidR="00000000" w:rsidRDefault="00267188">
      <w:pPr>
        <w:ind w:firstLine="400"/>
        <w:jc w:val="both"/>
      </w:pPr>
      <w:r>
        <w:rPr>
          <w:rStyle w:val="s0"/>
        </w:rPr>
        <w:t>«22-2) экспертная организация - юридическое лицо, осуществляющее деятельность по проведению энергетической экспертизы в соответствии с законодательством Республики Казахстан;»;</w:t>
      </w:r>
    </w:p>
    <w:p w:rsidR="00000000" w:rsidRDefault="00267188">
      <w:pPr>
        <w:ind w:firstLine="400"/>
        <w:jc w:val="both"/>
      </w:pPr>
      <w:r>
        <w:rPr>
          <w:rStyle w:val="s0"/>
        </w:rPr>
        <w:t>«23-1) предельный тариф на балансирующую электроэнергию - утвержденная уполномоченным органом для групп энергопроизводящих организаций, реализующих электрическую энергию, на срок, равный семи годам, максимальная величина отпускного тарифа (цены) на электро</w:t>
      </w:r>
      <w:r>
        <w:rPr>
          <w:rStyle w:val="s0"/>
        </w:rPr>
        <w:t>энергию, реализуемую на балансирующем рынке электрической энергии,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фиксированную прибыль за бал</w:t>
      </w:r>
      <w:r>
        <w:rPr>
          <w:rStyle w:val="s0"/>
        </w:rPr>
        <w:t xml:space="preserve">ансирование, определяемую по </w:t>
      </w:r>
      <w:hyperlink r:id="rId14" w:history="1">
        <w:r>
          <w:rPr>
            <w:rStyle w:val="a4"/>
          </w:rPr>
          <w:t>методике</w:t>
        </w:r>
      </w:hyperlink>
      <w:r>
        <w:rPr>
          <w:rStyle w:val="s0"/>
        </w:rPr>
        <w:t>, установленной уполномоченным органом;»;</w:t>
      </w:r>
    </w:p>
    <w:p w:rsidR="00000000" w:rsidRDefault="00267188">
      <w:pPr>
        <w:ind w:firstLine="400"/>
        <w:jc w:val="both"/>
      </w:pPr>
      <w:r>
        <w:rPr>
          <w:rStyle w:val="s0"/>
        </w:rPr>
        <w:t>«26-1) национальный оператор - юридическое лицо, осуществляющее централизованный импорт и экспорт электроэнергии</w:t>
      </w:r>
      <w:r>
        <w:rPr>
          <w:rStyle w:val="s0"/>
        </w:rPr>
        <w:t>, а также функции, предусмотренные настоящим Законом, за исключением купли-продажи электрической энергии, осуществляемой системным оператором;»;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подпункты 31-1) и 31-2)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«31-1) услуга по поддержанию готовности электрической мо</w:t>
      </w:r>
      <w:r>
        <w:rPr>
          <w:rStyle w:val="s0"/>
        </w:rPr>
        <w:t>щности - услуга, оказываемая энергопроизводящими организациями единому закупщику, по поддержанию готовности аттестованной в установленном порядке электрической мощности генерирующих установок к несению нагрузки;</w:t>
      </w:r>
    </w:p>
    <w:p w:rsidR="00000000" w:rsidRDefault="00267188">
      <w:pPr>
        <w:ind w:firstLine="400"/>
        <w:jc w:val="both"/>
      </w:pPr>
      <w:r>
        <w:rPr>
          <w:rStyle w:val="s0"/>
        </w:rPr>
        <w:t>31-2) предельный тариф на услугу по поддержа</w:t>
      </w:r>
      <w:r>
        <w:rPr>
          <w:rStyle w:val="s0"/>
        </w:rPr>
        <w:t>нию готовности электрической мощности - утвержденная уполномоченным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энергопроизводящих организаций (за и</w:t>
      </w:r>
      <w:r>
        <w:rPr>
          <w:rStyle w:val="s0"/>
        </w:rPr>
        <w:t>сключением объемов услуги по 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используют индивидуальн</w:t>
      </w:r>
      <w:r>
        <w:rPr>
          <w:rStyle w:val="s0"/>
        </w:rPr>
        <w:t>ый тариф на услугу по поддержанию готовности электрической мощности, установленный уполномоченным органом);»;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31-3)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подпункты 31-4), 31-5) и 31-6)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«31-4) индивидуальный тариф на услугу по поддержанию готов</w:t>
      </w:r>
      <w:r>
        <w:rPr>
          <w:rStyle w:val="s0"/>
        </w:rPr>
        <w:t>ности электрической мощности - установленный уполномоченным органом индивидуальный тариф на услугу по поддержанию готовности электрической мощности для действующих энергопроизводящих организаций, заключивших инвестиционные соглашения на модернизацию, расши</w:t>
      </w:r>
      <w:r>
        <w:rPr>
          <w:rStyle w:val="s0"/>
        </w:rPr>
        <w:t>рение, реконструкцию и (или) обновление, а также для победителей тендера на строительство генерирующих установок, вновь вводимых в эксплуатацию;</w:t>
      </w:r>
    </w:p>
    <w:p w:rsidR="00000000" w:rsidRDefault="00267188">
      <w:pPr>
        <w:ind w:firstLine="400"/>
        <w:jc w:val="both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единым з</w:t>
      </w:r>
      <w:r>
        <w:rPr>
          <w:rStyle w:val="s0"/>
        </w:rPr>
        <w:t>акупщиком, по обеспечению готовности аттестованной в установленном порядке электрической мощности генерирующих установок в единой электроэнергетической системе Республики Казахстан к несению нагрузки;</w:t>
      </w:r>
    </w:p>
    <w:p w:rsidR="00000000" w:rsidRDefault="00267188">
      <w:pPr>
        <w:ind w:firstLine="400"/>
        <w:jc w:val="both"/>
      </w:pPr>
      <w:r>
        <w:rPr>
          <w:rStyle w:val="s0"/>
        </w:rPr>
        <w:t>31-6) рынок электрической мощности - система взаимоотно</w:t>
      </w:r>
      <w:r>
        <w:rPr>
          <w:rStyle w:val="s0"/>
        </w:rPr>
        <w:t>шений между субъектами оптового рынка электрической энергии, связанных с поддержанием энергопроизводящими организациями генерирующего оборудования в состоянии готовности к выработке электрической энергии, обновлением, поддержкой, реконструкцией и техническ</w:t>
      </w:r>
      <w:r>
        <w:rPr>
          <w:rStyle w:val="s0"/>
        </w:rPr>
        <w:t>им перевооружением существующих производственных активов, а также их созданием;»;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31-7)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подпунктом 31-8)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«31-8) централизованные торги электрической мощностью - процесс, направленный на заключение догово</w:t>
      </w:r>
      <w:r>
        <w:rPr>
          <w:rStyle w:val="s0"/>
        </w:rPr>
        <w:t>ров на оказание услуг по поддержанию готовности электрической мощности между энергопроизводящими организациями и единым закупщиком, в электронной системе торговли;»;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подпункты 33) и 33-1)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«33) субъекты оптового рынка электрич</w:t>
      </w:r>
      <w:r>
        <w:rPr>
          <w:rStyle w:val="s0"/>
        </w:rPr>
        <w:t>еской энергии - энергопроизводящие, энергопередающие, энергоснабжающие организации, потребители электрической энергии, системный оператор, оператор рынка централизованной торговли, расчетно-финансовый центр по поддержке возобновляемых источников энергии, н</w:t>
      </w:r>
      <w:r>
        <w:rPr>
          <w:rStyle w:val="s0"/>
        </w:rPr>
        <w:t>ациональный оператор;</w:t>
      </w:r>
    </w:p>
    <w:p w:rsidR="00000000" w:rsidRDefault="00267188">
      <w:pPr>
        <w:ind w:firstLine="400"/>
        <w:jc w:val="both"/>
      </w:pPr>
      <w:r>
        <w:rPr>
          <w:rStyle w:val="s0"/>
        </w:rPr>
        <w:t>33-1) предельный тариф на электрическую энергию - утвержденная уполномоченным органом на срок, равный семи годам, максимальная величина отпускного тарифа (цены) для группы энергопроизводящих организаций, реализующих электрическую энер</w:t>
      </w:r>
      <w:r>
        <w:rPr>
          <w:rStyle w:val="s0"/>
        </w:rPr>
        <w:t>гию,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фиксированную прибыль, определяемую по методике, установленной уполномоченным органом;»;</w:t>
      </w:r>
    </w:p>
    <w:p w:rsidR="00000000" w:rsidRDefault="00267188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ополнить подпунктом 37-1)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«37-1) группа энергопроизводящих организаций, реализующих электрическую энергию, - совокупность энергопроизводящих организаций, сформированная по критериям: тип энергопроизводящих организаций, установленная </w:t>
      </w:r>
      <w:r>
        <w:rPr>
          <w:rStyle w:val="s0"/>
        </w:rPr>
        <w:t>мощность, вид используемого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отсутствуют ограничения технического характера на передачу электрической энергии;»</w:t>
      </w:r>
      <w:r>
        <w:rPr>
          <w:rStyle w:val="s0"/>
        </w:rPr>
        <w:t>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40)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«40) оптовый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системных и вспомогатель</w:t>
      </w:r>
      <w:r>
        <w:rPr>
          <w:rStyle w:val="s0"/>
        </w:rPr>
        <w:t>ных услуг, услуг на рынке электрической мощности, функционирующая на основе договоров между субъектами оптового рынка электрической энергии;»;</w:t>
      </w:r>
    </w:p>
    <w:p w:rsidR="00000000" w:rsidRDefault="00267188">
      <w:pPr>
        <w:jc w:val="both"/>
      </w:pPr>
      <w:bookmarkStart w:id="1" w:name="SUB30"/>
      <w:bookmarkEnd w:id="1"/>
      <w:r>
        <w:rPr>
          <w:rStyle w:val="s3"/>
        </w:rPr>
        <w:t xml:space="preserve">Абзац тридцатый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267188">
      <w:pPr>
        <w:ind w:firstLine="397"/>
        <w:jc w:val="both"/>
      </w:pPr>
      <w:r>
        <w:rPr>
          <w:rStyle w:val="s0"/>
        </w:rPr>
        <w:t>подпункт 42)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под</w:t>
      </w:r>
      <w:r>
        <w:rPr>
          <w:rStyle w:val="s0"/>
        </w:rPr>
        <w:t>пункт 47)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«47) энергетическая экспертиза - экспертиза, проводимая в области электроэнергетики на соответствие нормативным правовым актам Республики Казахстан по действующим объектам, проектам реконструируемых, модернизируемых</w:t>
      </w:r>
      <w:r>
        <w:rPr>
          <w:rStyle w:val="s0"/>
        </w:rPr>
        <w:t xml:space="preserve"> и вновь строящихся объектов в области электроэнергетики, а также при расследовании технологических нарушений и производственного травматизма на них в соответствии с правилами, утвержденными уполномоченным органом;»;</w:t>
      </w:r>
    </w:p>
    <w:p w:rsidR="00000000" w:rsidRDefault="00267188">
      <w:pPr>
        <w:ind w:firstLine="400"/>
        <w:jc w:val="both"/>
      </w:pPr>
      <w:bookmarkStart w:id="2" w:name="SUB5"/>
      <w:bookmarkEnd w:id="2"/>
      <w:r>
        <w:rPr>
          <w:rStyle w:val="s0"/>
        </w:rPr>
        <w:t xml:space="preserve">2) в </w:t>
      </w:r>
      <w:hyperlink r:id="rId15" w:anchor="sub_id=50000" w:history="1">
        <w:r>
          <w:rPr>
            <w:rStyle w:val="a4"/>
          </w:rPr>
          <w:t>статье 5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в подпунктах 2), 3), 4), 22), 26), 54) и 56) слово «утверждает» заменить словами «разрабатывает и утверждает»;</w:t>
      </w:r>
    </w:p>
    <w:p w:rsidR="00000000" w:rsidRDefault="00267188">
      <w:pPr>
        <w:jc w:val="both"/>
      </w:pPr>
      <w:r>
        <w:rPr>
          <w:rStyle w:val="s3"/>
        </w:rPr>
        <w:t xml:space="preserve">Абзацы третий, четвертый, пятый, шестой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7)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«7) разрабатывает и утверждает типовой договор о покупке услуги по поддержанию готовности электрической мощности;»;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подпунктом 7-1)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«7-1) разрабатывает и утверждает типовой договор на оказание услуги по обеспечению готовности электрической мощности к несению нагрузки;»;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подпункты 23) и 24)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«23) разрабатывает и утверждает правила оказания услуг системным о</w:t>
      </w:r>
      <w:r>
        <w:rPr>
          <w:rStyle w:val="s0"/>
        </w:rPr>
        <w:t>ператором, организации и функционирования рынка системных и вспомогательных услуг;</w:t>
      </w:r>
    </w:p>
    <w:p w:rsidR="00000000" w:rsidRDefault="00267188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</w:t>
      </w:r>
      <w:r>
        <w:rPr>
          <w:rStyle w:val="s0"/>
        </w:rPr>
        <w:t>нодательством Республики Казахстан;»;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подпунктами 30-1) и 30-2)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«30-1) разрабатывает и утверждает правила установления охранных зон объектов электрических и тепловых сетей и их охраны, а также особые условия использования з</w:t>
      </w:r>
      <w:r>
        <w:rPr>
          <w:rStyle w:val="s0"/>
        </w:rPr>
        <w:t>емельных участков, расположенных в границах таких зон;</w:t>
      </w:r>
    </w:p>
    <w:p w:rsidR="00000000" w:rsidRDefault="00267188">
      <w:pPr>
        <w:ind w:firstLine="400"/>
        <w:jc w:val="both"/>
      </w:pPr>
      <w:r>
        <w:rPr>
          <w:rStyle w:val="s0"/>
        </w:rPr>
        <w:t>30-2) разрабатывает и утверждает правила определения размеров земельных участков для размещения опор воздушных линий электропередачи;»;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подпункты 33), 37), 40), 59), 60), 67) и 69) изложить в следующей</w:t>
      </w:r>
      <w:r>
        <w:rPr>
          <w:rStyle w:val="s0"/>
        </w:rPr>
        <w:t xml:space="preserve">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«33) разрабатывает и утверждает правила приемки в эксплуатацию энергообъектов электростанций, электрических и тепловых сетей после технической модернизации;»;</w:t>
      </w:r>
    </w:p>
    <w:p w:rsidR="00000000" w:rsidRDefault="00267188">
      <w:pPr>
        <w:ind w:firstLine="400"/>
        <w:jc w:val="both"/>
      </w:pPr>
      <w:r>
        <w:rPr>
          <w:rStyle w:val="s0"/>
        </w:rPr>
        <w:t>«37) разрабатывает и утверждает правила согласования ограничений электрической мощност</w:t>
      </w:r>
      <w:r>
        <w:rPr>
          <w:rStyle w:val="s0"/>
        </w:rPr>
        <w:t>и тепловых электростанций и мероприятий по сокращению таких ограничений;»;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«40) разрабатывает и утверждает правила проведения квалификационных проверок знаний правил технической эксплуатации и правил безопасности у руководителей, специалистов организаций, </w:t>
      </w:r>
      <w:r>
        <w:rPr>
          <w:rStyle w:val="s0"/>
        </w:rPr>
        <w:t>осуществляющих производство, передачу и распределение электрической и тепловой энергии, для контроля технического состояния и безопасности эксплуатации электро- и энергоустановок;»;</w:t>
      </w:r>
    </w:p>
    <w:p w:rsidR="00000000" w:rsidRDefault="00267188">
      <w:pPr>
        <w:ind w:firstLine="400"/>
        <w:jc w:val="both"/>
      </w:pPr>
      <w:r>
        <w:rPr>
          <w:rStyle w:val="s0"/>
        </w:rPr>
        <w:t>«59) разрабатывает и утверждает правила аккредитации на проведение энергет</w:t>
      </w:r>
      <w:r>
        <w:rPr>
          <w:rStyle w:val="s0"/>
        </w:rPr>
        <w:t>ической экспертизы и электролабораторий;</w:t>
      </w:r>
    </w:p>
    <w:p w:rsidR="00000000" w:rsidRDefault="00267188">
      <w:pPr>
        <w:ind w:firstLine="400"/>
        <w:jc w:val="both"/>
      </w:pPr>
      <w:r>
        <w:rPr>
          <w:rStyle w:val="s0"/>
        </w:rPr>
        <w:t>60) разрабатывает и утверждает правила аттестации руководителей и специалистов энергетических организаций;»;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«67) определяет победителя по результатам тендера на строительство генерирующих установок, вновь вводимых </w:t>
      </w:r>
      <w:r>
        <w:rPr>
          <w:rStyle w:val="s0"/>
        </w:rPr>
        <w:t>в эксплуатацию, с которым единый закупщик заключает договор о покупке услуги по поддержанию готовности электрической мощности;»;</w:t>
      </w:r>
    </w:p>
    <w:p w:rsidR="00000000" w:rsidRDefault="00267188">
      <w:pPr>
        <w:ind w:firstLine="400"/>
        <w:jc w:val="both"/>
      </w:pPr>
      <w:r>
        <w:rPr>
          <w:rStyle w:val="s0"/>
        </w:rPr>
        <w:t>«69) разрабатывает и утверждает правила получения энергопроизводящими, энергопередающими организациями паспорта готовности к ра</w:t>
      </w:r>
      <w:r>
        <w:rPr>
          <w:rStyle w:val="s0"/>
        </w:rPr>
        <w:t>боте в осенне-зимний период;»;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70-4) исключить;</w:t>
      </w:r>
    </w:p>
    <w:p w:rsidR="00000000" w:rsidRDefault="00267188">
      <w:pPr>
        <w:jc w:val="both"/>
      </w:pPr>
      <w:bookmarkStart w:id="3" w:name="SUB22"/>
      <w:bookmarkEnd w:id="3"/>
      <w:r>
        <w:rPr>
          <w:rStyle w:val="s3"/>
        </w:rPr>
        <w:t xml:space="preserve">Абзацы двадцать второй, двадцать третий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267188">
      <w:pPr>
        <w:ind w:firstLine="397"/>
        <w:jc w:val="both"/>
      </w:pPr>
      <w:r>
        <w:rPr>
          <w:rStyle w:val="s0"/>
        </w:rPr>
        <w:t>подпункт 70-5) изложить в следующей редакции:</w:t>
      </w:r>
    </w:p>
    <w:p w:rsidR="00000000" w:rsidRDefault="00267188">
      <w:pPr>
        <w:ind w:firstLine="397"/>
        <w:jc w:val="both"/>
      </w:pPr>
      <w:r>
        <w:rPr>
          <w:rStyle w:val="s0"/>
        </w:rPr>
        <w:t>«70-5) определяет порядок утверждения пред</w:t>
      </w:r>
      <w:r>
        <w:rPr>
          <w:rStyle w:val="s0"/>
        </w:rPr>
        <w:t>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подпунктами 70-8), 70-9), 70-10), 70-11), 70-12), 70-13), 70-14), 70-15</w:t>
      </w:r>
      <w:r>
        <w:rPr>
          <w:rStyle w:val="s0"/>
        </w:rPr>
        <w:t>), 70-16), 70-17), 70-18), 70-19), 70-20), 70-21) и 70-22) следующего содержания:</w:t>
      </w:r>
    </w:p>
    <w:p w:rsidR="00000000" w:rsidRDefault="00267188">
      <w:pPr>
        <w:jc w:val="both"/>
      </w:pPr>
      <w:bookmarkStart w:id="4" w:name="SUB25"/>
      <w:bookmarkEnd w:id="4"/>
      <w:r>
        <w:rPr>
          <w:rStyle w:val="s3"/>
        </w:rPr>
        <w:t xml:space="preserve">Абзац двадцать пятый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267188">
      <w:pPr>
        <w:ind w:firstLine="400"/>
        <w:jc w:val="both"/>
      </w:pPr>
      <w:r>
        <w:rPr>
          <w:rStyle w:val="s0"/>
        </w:rPr>
        <w:t>«70-8) определяет национального оператора, а также разрабатывает и утверждает прави</w:t>
      </w:r>
      <w:r>
        <w:rPr>
          <w:rStyle w:val="s0"/>
        </w:rPr>
        <w:t>ла функционирования национального оператора;</w:t>
      </w:r>
    </w:p>
    <w:p w:rsidR="00000000" w:rsidRDefault="00267188">
      <w:pPr>
        <w:jc w:val="both"/>
      </w:pPr>
      <w:bookmarkStart w:id="5" w:name="SUB26"/>
      <w:bookmarkEnd w:id="5"/>
      <w:r>
        <w:rPr>
          <w:rStyle w:val="s3"/>
        </w:rPr>
        <w:t xml:space="preserve">Абзац двадцать шестой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70-9) разрабатывает и утверждает </w:t>
      </w:r>
      <w:hyperlink r:id="rId16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</w:t>
      </w:r>
      <w:r>
        <w:rPr>
          <w:rStyle w:val="s0"/>
        </w:rPr>
        <w:t>фиксированной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электроэнергию;</w:t>
      </w:r>
    </w:p>
    <w:p w:rsidR="00000000" w:rsidRDefault="00267188">
      <w:pPr>
        <w:jc w:val="both"/>
      </w:pPr>
      <w:bookmarkStart w:id="6" w:name="SUB27"/>
      <w:bookmarkEnd w:id="6"/>
      <w:r>
        <w:rPr>
          <w:rStyle w:val="s3"/>
        </w:rPr>
        <w:t xml:space="preserve">Абзац двадцать седьмой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267188">
      <w:pPr>
        <w:ind w:firstLine="400"/>
        <w:jc w:val="both"/>
      </w:pPr>
      <w:r>
        <w:rPr>
          <w:rStyle w:val="s0"/>
        </w:rPr>
        <w:t>70-10) определяет совет рынка, а также разрабатывает и утверждает правила функционирования совета рынка;</w:t>
      </w:r>
    </w:p>
    <w:p w:rsidR="00000000" w:rsidRDefault="00267188">
      <w:pPr>
        <w:jc w:val="both"/>
      </w:pPr>
      <w:bookmarkStart w:id="7" w:name="SUB28"/>
      <w:bookmarkEnd w:id="7"/>
      <w:r>
        <w:rPr>
          <w:rStyle w:val="s3"/>
        </w:rPr>
        <w:t xml:space="preserve">Абзацы двадцать восьмой, двадцать девятый </w:t>
      </w:r>
      <w:hyperlink w:anchor="sub20000" w:history="1">
        <w:r>
          <w:rPr>
            <w:rStyle w:val="a4"/>
            <w:i/>
            <w:iCs/>
          </w:rPr>
          <w:t xml:space="preserve">введены </w:t>
        </w:r>
        <w:r>
          <w:rPr>
            <w:rStyle w:val="a4"/>
            <w:i/>
            <w:iCs/>
          </w:rPr>
          <w:t>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267188">
      <w:pPr>
        <w:ind w:firstLine="397"/>
        <w:jc w:val="both"/>
      </w:pPr>
      <w:r>
        <w:rPr>
          <w:rStyle w:val="s0"/>
        </w:rPr>
        <w:t>70-11)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</w:t>
      </w:r>
      <w:r>
        <w:rPr>
          <w:rStyle w:val="s0"/>
        </w:rPr>
        <w:t>ржанию готовности электрической 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70-12) заключает инвестиционные соглашения на модернизацию, расширение, реконструкцию и </w:t>
      </w:r>
      <w:r>
        <w:rPr>
          <w:rStyle w:val="s0"/>
        </w:rPr>
        <w:t>(или) обновление с действующими энергопроизводящими организациями;</w:t>
      </w:r>
    </w:p>
    <w:p w:rsidR="00000000" w:rsidRDefault="00267188">
      <w:pPr>
        <w:ind w:firstLine="400"/>
        <w:jc w:val="both"/>
      </w:pPr>
      <w:r>
        <w:rPr>
          <w:rStyle w:val="s0"/>
        </w:rPr>
        <w:t>70-13) разрабатывает и утверждает порядок разработки прогнозных балансов электрической энергии и мощности;</w:t>
      </w:r>
    </w:p>
    <w:p w:rsidR="00000000" w:rsidRDefault="00267188">
      <w:pPr>
        <w:ind w:firstLine="400"/>
        <w:jc w:val="both"/>
      </w:pPr>
      <w:r>
        <w:rPr>
          <w:rStyle w:val="s0"/>
        </w:rPr>
        <w:t>70-14) разрабатывает и утверждает нормативные технические документы в области элек</w:t>
      </w:r>
      <w:r>
        <w:rPr>
          <w:rStyle w:val="s0"/>
        </w:rPr>
        <w:t>троэнергетики;</w:t>
      </w:r>
    </w:p>
    <w:p w:rsidR="00000000" w:rsidRDefault="00267188">
      <w:pPr>
        <w:jc w:val="both"/>
      </w:pPr>
      <w:bookmarkStart w:id="8" w:name="SUB32"/>
      <w:bookmarkEnd w:id="8"/>
      <w:r>
        <w:rPr>
          <w:rStyle w:val="s3"/>
        </w:rPr>
        <w:t xml:space="preserve">Абзацы тридцать второй, тридцать третий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267188">
      <w:pPr>
        <w:ind w:firstLine="397"/>
        <w:jc w:val="both"/>
      </w:pPr>
      <w:r>
        <w:rPr>
          <w:rStyle w:val="s0"/>
        </w:rPr>
        <w:t>70-15) определяет единого закупщика;</w:t>
      </w:r>
    </w:p>
    <w:p w:rsidR="00000000" w:rsidRDefault="00267188">
      <w:pPr>
        <w:ind w:firstLine="397"/>
        <w:jc w:val="both"/>
      </w:pPr>
      <w:r>
        <w:rPr>
          <w:rStyle w:val="s0"/>
        </w:rPr>
        <w:t>70-16) утверждает предельные тарифы на балансирующую электроэнергию;</w:t>
      </w:r>
    </w:p>
    <w:p w:rsidR="00000000" w:rsidRDefault="00267188">
      <w:pPr>
        <w:jc w:val="both"/>
      </w:pPr>
      <w:bookmarkStart w:id="9" w:name="SUB34"/>
      <w:bookmarkEnd w:id="9"/>
      <w:r>
        <w:rPr>
          <w:rStyle w:val="s3"/>
        </w:rPr>
        <w:t>Абзац тридцать четвертый</w:t>
      </w:r>
      <w:r>
        <w:rPr>
          <w:rStyle w:val="s3"/>
        </w:rPr>
        <w:t xml:space="preserve">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267188">
      <w:pPr>
        <w:ind w:firstLine="400"/>
        <w:jc w:val="both"/>
      </w:pPr>
      <w:r>
        <w:rPr>
          <w:rStyle w:val="s0"/>
        </w:rPr>
        <w:t>70-17) разрабатывает и утверждает правила проведения аттестации электрической мощности генерирующих установок;</w:t>
      </w:r>
    </w:p>
    <w:p w:rsidR="00000000" w:rsidRDefault="00267188">
      <w:pPr>
        <w:jc w:val="both"/>
      </w:pPr>
      <w:bookmarkStart w:id="10" w:name="SUB35"/>
      <w:bookmarkEnd w:id="10"/>
      <w:r>
        <w:rPr>
          <w:rStyle w:val="s3"/>
        </w:rPr>
        <w:t xml:space="preserve">Абзац тридцать пятый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2018 года</w:t>
      </w:r>
    </w:p>
    <w:p w:rsidR="00000000" w:rsidRDefault="00267188">
      <w:pPr>
        <w:ind w:firstLine="397"/>
        <w:jc w:val="both"/>
      </w:pPr>
      <w:r>
        <w:rPr>
          <w:rStyle w:val="s0"/>
        </w:rPr>
        <w:t>70-18)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</w:t>
      </w:r>
      <w:r>
        <w:rPr>
          <w:rStyle w:val="s0"/>
        </w:rPr>
        <w:t>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267188">
      <w:pPr>
        <w:jc w:val="both"/>
      </w:pPr>
      <w:bookmarkStart w:id="11" w:name="SUB36"/>
      <w:bookmarkEnd w:id="11"/>
      <w:r>
        <w:rPr>
          <w:rStyle w:val="s3"/>
        </w:rPr>
        <w:t>Абзацы тридцать ш</w:t>
      </w:r>
      <w:r>
        <w:rPr>
          <w:rStyle w:val="s3"/>
        </w:rPr>
        <w:t xml:space="preserve">естой, тридцать седьмой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267188">
      <w:pPr>
        <w:ind w:firstLine="400"/>
        <w:jc w:val="both"/>
      </w:pPr>
      <w:r>
        <w:rPr>
          <w:rStyle w:val="s0"/>
        </w:rPr>
        <w:t>70-19) разрабатывает и утверждает правила определения объема услуги по поддержанию готовности электрической мощности для договоров о покупке услуги по поддержани</w:t>
      </w:r>
      <w:r>
        <w:rPr>
          <w:rStyle w:val="s0"/>
        </w:rPr>
        <w:t>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267188">
      <w:pPr>
        <w:ind w:firstLine="400"/>
        <w:jc w:val="both"/>
      </w:pPr>
      <w:r>
        <w:rPr>
          <w:rStyle w:val="s0"/>
        </w:rPr>
        <w:t>70-20) разрабатывает и утверждает правила расчета и размещения на интернет-ресурсе единым зак</w:t>
      </w:r>
      <w:r>
        <w:rPr>
          <w:rStyle w:val="s0"/>
        </w:rPr>
        <w:t>упщиком цены на услугу по обеспечению готовности электрической мощности к несению нагрузки;</w:t>
      </w:r>
    </w:p>
    <w:p w:rsidR="00000000" w:rsidRDefault="00267188">
      <w:pPr>
        <w:jc w:val="both"/>
      </w:pPr>
      <w:bookmarkStart w:id="12" w:name="SUB38"/>
      <w:bookmarkEnd w:id="12"/>
      <w:r>
        <w:rPr>
          <w:rStyle w:val="s3"/>
        </w:rPr>
        <w:t xml:space="preserve">Абзац тридцать восьмой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70-21) разрабатывает и утверждает </w:t>
      </w:r>
      <w:hyperlink r:id="rId1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</w:t>
      </w:r>
      <w:r>
        <w:rPr>
          <w:rStyle w:val="s0"/>
        </w:rPr>
        <w:t>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</w:t>
      </w:r>
      <w:r>
        <w:rPr>
          <w:rStyle w:val="s0"/>
        </w:rPr>
        <w:t>в и сроков покупки услуги по поддержанию готовности электрической мощности;</w:t>
      </w:r>
    </w:p>
    <w:p w:rsidR="00000000" w:rsidRDefault="00267188">
      <w:pPr>
        <w:ind w:firstLine="397"/>
        <w:jc w:val="both"/>
      </w:pPr>
      <w:r>
        <w:rPr>
          <w:rStyle w:val="s0"/>
        </w:rPr>
        <w:t>70-22) разрабатывает и утверждает формы обязательной ведомственной отчетности и полугодовые графики проведения проверок;»;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3) пункты 2, 2-1, 3, 8, подпункты 2) и 4) пункта 9, пункты 10, 10-1 и 11 </w:t>
      </w:r>
      <w:hyperlink r:id="rId18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«2. Орган по государственному энергетическому надзору и контр</w:t>
      </w:r>
      <w:r>
        <w:rPr>
          <w:rStyle w:val="s0"/>
        </w:rPr>
        <w:t>олю осуществляет контроль за:</w:t>
      </w:r>
    </w:p>
    <w:p w:rsidR="00000000" w:rsidRDefault="00267188">
      <w:pPr>
        <w:ind w:firstLine="400"/>
        <w:jc w:val="both"/>
      </w:pPr>
      <w:r>
        <w:rPr>
          <w:rStyle w:val="s0"/>
        </w:rPr>
        <w:t>1) соблюдением требований нормативных правовых актов Республики Казахстан в области электроэнергетики;</w:t>
      </w:r>
    </w:p>
    <w:p w:rsidR="00000000" w:rsidRDefault="00267188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сетей, электрич</w:t>
      </w:r>
      <w:r>
        <w:rPr>
          <w:rStyle w:val="s0"/>
        </w:rPr>
        <w:t>еских установок потребителей;</w:t>
      </w:r>
    </w:p>
    <w:p w:rsidR="00000000" w:rsidRDefault="00267188">
      <w:pPr>
        <w:ind w:firstLine="400"/>
        <w:jc w:val="both"/>
      </w:pPr>
      <w:r>
        <w:rPr>
          <w:rStyle w:val="s0"/>
        </w:rPr>
        <w:t>3) надежностью и безопасностью производства, передачи, снабжения и потребления электрической энергии;</w:t>
      </w:r>
    </w:p>
    <w:p w:rsidR="00000000" w:rsidRDefault="00267188">
      <w:pPr>
        <w:ind w:firstLine="400"/>
        <w:jc w:val="both"/>
      </w:pPr>
      <w:r>
        <w:rPr>
          <w:rStyle w:val="s0"/>
        </w:rPr>
        <w:t>4) недопуском или отстранением от работы на электрических установках персонала, не прошедшего проверку знаний правил техниче</w:t>
      </w:r>
      <w:r>
        <w:rPr>
          <w:rStyle w:val="s0"/>
        </w:rPr>
        <w:t>ской эксплуатации и правил техники безопасности в области электроэнергетики.</w:t>
      </w:r>
    </w:p>
    <w:p w:rsidR="00000000" w:rsidRDefault="00267188">
      <w:pPr>
        <w:ind w:firstLine="400"/>
        <w:jc w:val="both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267188">
      <w:pPr>
        <w:ind w:firstLine="400"/>
        <w:jc w:val="both"/>
      </w:pPr>
      <w:r>
        <w:rPr>
          <w:rStyle w:val="s0"/>
        </w:rPr>
        <w:t>1) эксплуатацией и техническим состоянием котельных, тепловых сетей и теплоиспользующих установок потребителей;</w:t>
      </w:r>
    </w:p>
    <w:p w:rsidR="00000000" w:rsidRDefault="00267188">
      <w:pPr>
        <w:ind w:firstLine="400"/>
        <w:jc w:val="both"/>
      </w:pPr>
      <w:r>
        <w:rPr>
          <w:rStyle w:val="s0"/>
        </w:rPr>
        <w:t>2) подготовкой и осуществлением ремонтно-восстановительных работ по котельным, тепловым сетям и их функционированием в осенне-зимний период.</w:t>
      </w:r>
    </w:p>
    <w:p w:rsidR="00000000" w:rsidRDefault="00267188">
      <w:pPr>
        <w:ind w:firstLine="400"/>
        <w:jc w:val="both"/>
      </w:pPr>
      <w:r>
        <w:rPr>
          <w:rStyle w:val="s0"/>
        </w:rPr>
        <w:t>3. Государственный энергетический контроль в области электроэнергетики осуществляется в форме проверки и иных форма</w:t>
      </w:r>
      <w:r>
        <w:rPr>
          <w:rStyle w:val="s0"/>
        </w:rPr>
        <w:t>х.</w:t>
      </w:r>
    </w:p>
    <w:p w:rsidR="00000000" w:rsidRDefault="00267188">
      <w:pPr>
        <w:ind w:firstLine="400"/>
        <w:jc w:val="both"/>
      </w:pPr>
      <w:r>
        <w:rPr>
          <w:rStyle w:val="s0"/>
        </w:rPr>
        <w:t>Проверка и иные формы государственного энергетического контроля, за исключением проверок, предусмотренных статьей 6-1 настоящего Закона, осуществляются в соответствии с Законом Республики Казахстан «О государственном контроле и надзоре в Республике Каза</w:t>
      </w:r>
      <w:r>
        <w:rPr>
          <w:rStyle w:val="s0"/>
        </w:rPr>
        <w:t>хстан.»;</w:t>
      </w:r>
    </w:p>
    <w:p w:rsidR="00000000" w:rsidRDefault="00267188">
      <w:pPr>
        <w:ind w:firstLine="400"/>
        <w:jc w:val="both"/>
      </w:pPr>
      <w:r>
        <w:rPr>
          <w:rStyle w:val="s0"/>
        </w:rPr>
        <w:t>«8.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соответствующ</w:t>
      </w:r>
      <w:r>
        <w:rPr>
          <w:rStyle w:val="s0"/>
        </w:rPr>
        <w:t>его доступа к осуществлению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электроэнергетики, или составляется акт, на основе кот</w:t>
      </w:r>
      <w:r>
        <w:rPr>
          <w:rStyle w:val="s0"/>
        </w:rPr>
        <w:t>орого руководством объекта разрабатывается план мероприятий по устранению выявленных нарушений, который представляется в орган по государственному энергетическому надзору и контролю или местному исполнительному органу.»;</w:t>
      </w:r>
    </w:p>
    <w:p w:rsidR="00000000" w:rsidRDefault="00267188">
      <w:pPr>
        <w:ind w:firstLine="400"/>
        <w:jc w:val="both"/>
      </w:pPr>
      <w:r>
        <w:rPr>
          <w:rStyle w:val="s0"/>
        </w:rPr>
        <w:t>«2) соблюдением нормативных правовы</w:t>
      </w:r>
      <w:r>
        <w:rPr>
          <w:rStyle w:val="s0"/>
        </w:rPr>
        <w:t>х актов Республики Казахстан в области электроэнергетики в пределах своей компетенции;»;</w:t>
      </w:r>
    </w:p>
    <w:p w:rsidR="00000000" w:rsidRDefault="00267188">
      <w:pPr>
        <w:ind w:firstLine="400"/>
        <w:jc w:val="both"/>
      </w:pPr>
      <w:r>
        <w:rPr>
          <w:rStyle w:val="s0"/>
        </w:rPr>
        <w:t>«4) готовностью электрических станций, электрических и тепловых сетей к работе в осенне-зимний период.»;</w:t>
      </w:r>
    </w:p>
    <w:p w:rsidR="00000000" w:rsidRDefault="00267188">
      <w:pPr>
        <w:ind w:firstLine="400"/>
        <w:jc w:val="both"/>
      </w:pPr>
      <w:r>
        <w:rPr>
          <w:rStyle w:val="s0"/>
        </w:rPr>
        <w:t>«10. Орган по государственному энергетическому надзору и контр</w:t>
      </w:r>
      <w:r>
        <w:rPr>
          <w:rStyle w:val="s0"/>
        </w:rPr>
        <w:t>олю:</w:t>
      </w:r>
    </w:p>
    <w:p w:rsidR="00000000" w:rsidRDefault="00267188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2) ведет учет расследований крупных технологических нарушений в работе электростанций, электрических сетей, </w:t>
      </w:r>
      <w:r>
        <w:rPr>
          <w:rStyle w:val="s0"/>
        </w:rPr>
        <w:t>приведших к разделению единой электроэнергетической системы Республики Казахстан на несколько частей, массовому ограничению потребителей электрической энергии, повреждению крупного энергетического оборудования;</w:t>
      </w:r>
    </w:p>
    <w:p w:rsidR="00000000" w:rsidRDefault="00267188">
      <w:pPr>
        <w:ind w:firstLine="400"/>
        <w:jc w:val="both"/>
      </w:pPr>
      <w:r>
        <w:rPr>
          <w:rStyle w:val="s0"/>
        </w:rPr>
        <w:t>3) осуществляет аккредитацию на проведение эн</w:t>
      </w:r>
      <w:r>
        <w:rPr>
          <w:rStyle w:val="s0"/>
        </w:rPr>
        <w:t>ергетической экспертизы и электролабораторий;</w:t>
      </w:r>
    </w:p>
    <w:p w:rsidR="00000000" w:rsidRDefault="00267188">
      <w:pPr>
        <w:ind w:firstLine="400"/>
        <w:jc w:val="both"/>
      </w:pPr>
      <w:r>
        <w:rPr>
          <w:rStyle w:val="s0"/>
        </w:rPr>
        <w:t>4) осуществляет обследование технического состояния энергетического оборудования электрических станций, электрических сетей, а также энергетического оборудования потребителей;</w:t>
      </w:r>
    </w:p>
    <w:p w:rsidR="00000000" w:rsidRDefault="00267188">
      <w:pPr>
        <w:ind w:firstLine="400"/>
        <w:jc w:val="both"/>
      </w:pPr>
      <w:r>
        <w:rPr>
          <w:rStyle w:val="s0"/>
        </w:rPr>
        <w:t>5) осуществляет рассмотрение матер</w:t>
      </w:r>
      <w:r>
        <w:rPr>
          <w:rStyle w:val="s0"/>
        </w:rPr>
        <w:t>иалов по административным делам в области электроэнергетики в пределах своей компетенции в соответствии с законодательством Республики Казахстан об административных правонарушениях;</w:t>
      </w:r>
    </w:p>
    <w:p w:rsidR="00000000" w:rsidRDefault="00267188">
      <w:pPr>
        <w:ind w:firstLine="400"/>
        <w:jc w:val="both"/>
      </w:pPr>
      <w:r>
        <w:rPr>
          <w:rStyle w:val="s0"/>
        </w:rPr>
        <w:t>6) обращается в суд и участвует при рассмотрении судом дел по нарушениям з</w:t>
      </w:r>
      <w:r>
        <w:rPr>
          <w:rStyle w:val="s0"/>
        </w:rPr>
        <w:t>аконодательства Республики Казахстан об электроэнергетике.</w:t>
      </w:r>
    </w:p>
    <w:p w:rsidR="00000000" w:rsidRDefault="00267188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267188">
      <w:pPr>
        <w:ind w:firstLine="400"/>
        <w:jc w:val="both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267188">
      <w:pPr>
        <w:ind w:firstLine="400"/>
        <w:jc w:val="both"/>
      </w:pPr>
      <w:r>
        <w:rPr>
          <w:rStyle w:val="s0"/>
        </w:rPr>
        <w:t>2) согласовывают плановый ремонт кот</w:t>
      </w:r>
      <w:r>
        <w:rPr>
          <w:rStyle w:val="s0"/>
        </w:rPr>
        <w:t>ельных и тепловых сетей (магистральных, внутриквартальных);</w:t>
      </w:r>
    </w:p>
    <w:p w:rsidR="00000000" w:rsidRDefault="00267188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267188">
      <w:pPr>
        <w:ind w:firstLine="400"/>
        <w:jc w:val="both"/>
      </w:pPr>
      <w:r>
        <w:rPr>
          <w:rStyle w:val="s0"/>
        </w:rPr>
        <w:t>4) выдают заключения о технической целесооб</w:t>
      </w:r>
      <w:r>
        <w:rPr>
          <w:rStyle w:val="s0"/>
        </w:rPr>
        <w:t>разности строительства дублирующих (шунтирующих) линий электропередачи и подстанций для объектов 110 кВ и ниже, 220 кВ и выше;</w:t>
      </w:r>
    </w:p>
    <w:p w:rsidR="00000000" w:rsidRDefault="00267188">
      <w:pPr>
        <w:ind w:firstLine="400"/>
        <w:jc w:val="both"/>
      </w:pPr>
      <w:r>
        <w:rPr>
          <w:rStyle w:val="s0"/>
        </w:rPr>
        <w:t>5) ведут учет расследований технологических нарушений в работе тепловых сетей, приведших к ограничению потребителей тепловой энер</w:t>
      </w:r>
      <w:r>
        <w:rPr>
          <w:rStyle w:val="s0"/>
        </w:rPr>
        <w:t>гии, повреждению энергетического оборудования котельных;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законодательством Республики Казахстан об административных </w:t>
      </w:r>
      <w:r>
        <w:rPr>
          <w:rStyle w:val="s0"/>
        </w:rPr>
        <w:t xml:space="preserve">правонарушениях; </w:t>
      </w:r>
    </w:p>
    <w:p w:rsidR="00000000" w:rsidRDefault="00267188">
      <w:pPr>
        <w:ind w:firstLine="400"/>
        <w:jc w:val="both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электроэнергетике.</w:t>
      </w:r>
    </w:p>
    <w:p w:rsidR="00000000" w:rsidRDefault="00267188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</w:t>
      </w:r>
      <w:r>
        <w:rPr>
          <w:rStyle w:val="s0"/>
        </w:rPr>
        <w:t>ом Республики Казахстан, вправе:</w:t>
      </w:r>
    </w:p>
    <w:p w:rsidR="00000000" w:rsidRDefault="00267188">
      <w:pPr>
        <w:ind w:firstLine="400"/>
        <w:jc w:val="both"/>
      </w:pPr>
      <w:r>
        <w:rPr>
          <w:rStyle w:val="s0"/>
        </w:rPr>
        <w:t>1) иметь беспрепятственный доступ к электро- и энергоустановкам;</w:t>
      </w:r>
    </w:p>
    <w:p w:rsidR="00000000" w:rsidRDefault="00267188">
      <w:pPr>
        <w:ind w:firstLine="400"/>
        <w:jc w:val="both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электроэнергетике;</w:t>
      </w:r>
    </w:p>
    <w:p w:rsidR="00000000" w:rsidRDefault="00267188">
      <w:pPr>
        <w:ind w:firstLine="400"/>
        <w:jc w:val="both"/>
      </w:pPr>
      <w:r>
        <w:rPr>
          <w:rStyle w:val="s0"/>
        </w:rPr>
        <w:t>3) привлекать экспертов при проведении</w:t>
      </w:r>
      <w:r>
        <w:rPr>
          <w:rStyle w:val="s0"/>
        </w:rPr>
        <w:t xml:space="preserve">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267188">
      <w:pPr>
        <w:ind w:firstLine="400"/>
        <w:jc w:val="both"/>
      </w:pPr>
      <w:r>
        <w:rPr>
          <w:rStyle w:val="s0"/>
        </w:rPr>
        <w:t>4) выдавать паспорт готовности без замеч</w:t>
      </w:r>
      <w:r>
        <w:rPr>
          <w:rStyle w:val="s0"/>
        </w:rPr>
        <w:t>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</w:t>
      </w:r>
      <w:r>
        <w:rPr>
          <w:rStyle w:val="s0"/>
        </w:rPr>
        <w:t>б электроэнергетике, а также отказывать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</w:t>
      </w:r>
      <w:r>
        <w:rPr>
          <w:rStyle w:val="s0"/>
        </w:rPr>
        <w:t>тике, для получения паспорта готовности.»;</w:t>
      </w:r>
    </w:p>
    <w:p w:rsidR="00000000" w:rsidRDefault="00267188">
      <w:pPr>
        <w:ind w:firstLine="400"/>
        <w:jc w:val="both"/>
      </w:pPr>
      <w:r>
        <w:rPr>
          <w:rStyle w:val="s0"/>
        </w:rPr>
        <w:t>4) дополнить статьей 6-1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«Статья 6-1. Порядок организации и проведения отдельных проверок и иных форм государственного контроля</w:t>
      </w:r>
    </w:p>
    <w:p w:rsidR="00000000" w:rsidRDefault="00267188">
      <w:pPr>
        <w:ind w:firstLine="400"/>
        <w:jc w:val="both"/>
      </w:pPr>
      <w:r>
        <w:rPr>
          <w:rStyle w:val="s0"/>
        </w:rPr>
        <w:t>1. Порядок организации и проведения проверок по соблюдению требований к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Казахстан, электрических сетей напряжением свыш</w:t>
      </w:r>
      <w:r>
        <w:rPr>
          <w:rStyle w:val="s0"/>
        </w:rPr>
        <w:t>е 0,4 кВ, магистральных тепловых сетей и котельных с установленной мощностью более 100 Гкал/час определяется настоящей статьей.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2. Проверка проверяемого субъекта - одна из форм контроля, который проводит орган по государственному энергетическому надзору и </w:t>
      </w:r>
      <w:r>
        <w:rPr>
          <w:rStyle w:val="s0"/>
        </w:rPr>
        <w:t>контролю, путем совершения одного из следующих действий:</w:t>
      </w:r>
    </w:p>
    <w:p w:rsidR="00000000" w:rsidRDefault="00267188">
      <w:pPr>
        <w:ind w:firstLine="400"/>
        <w:jc w:val="both"/>
      </w:pPr>
      <w:r>
        <w:rPr>
          <w:rStyle w:val="s0"/>
        </w:rPr>
        <w:t>1) посещения проверяемого субъекта должностным лицом органа по государственному энергетическому надзору и контролю;</w:t>
      </w:r>
    </w:p>
    <w:p w:rsidR="00000000" w:rsidRDefault="00267188">
      <w:pPr>
        <w:ind w:firstLine="400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 ист</w:t>
      </w:r>
      <w:r>
        <w:rPr>
          <w:rStyle w:val="s0"/>
        </w:rPr>
        <w:t>ребования необходимой информации при проведении иных форм контроля;</w:t>
      </w:r>
    </w:p>
    <w:p w:rsidR="00000000" w:rsidRDefault="00267188">
      <w:pPr>
        <w:ind w:firstLine="400"/>
        <w:jc w:val="both"/>
      </w:pPr>
      <w:r>
        <w:rPr>
          <w:rStyle w:val="s0"/>
        </w:rPr>
        <w:t>3) вызова проверяемого субъекта с целью получения информации о соблюдении им требований, установленных законодательством Республики Казахстан, в соответствии со статьей 6 настоящего Закона</w:t>
      </w:r>
      <w:r>
        <w:rPr>
          <w:rStyle w:val="s0"/>
        </w:rPr>
        <w:t>.</w:t>
      </w:r>
    </w:p>
    <w:p w:rsidR="00000000" w:rsidRDefault="00267188">
      <w:pPr>
        <w:ind w:firstLine="400"/>
        <w:jc w:val="both"/>
      </w:pPr>
      <w:r>
        <w:rPr>
          <w:rStyle w:val="s0"/>
        </w:rPr>
        <w:t>3. Проверки подразделяются на выборочные и внеплановые.</w:t>
      </w:r>
    </w:p>
    <w:p w:rsidR="00000000" w:rsidRDefault="00267188">
      <w:pPr>
        <w:ind w:firstLine="400"/>
        <w:jc w:val="both"/>
      </w:pPr>
      <w:r>
        <w:rPr>
          <w:rStyle w:val="s0"/>
        </w:rPr>
        <w:t>Выборочная проверка - проверка, назначаемая органом по государственному энергетическому надзору и контролю в отношении конкретного проверяемого субъекта, проводимая на основании графика выборочных п</w:t>
      </w:r>
      <w:r>
        <w:rPr>
          <w:rStyle w:val="s0"/>
        </w:rPr>
        <w:t>роверок, утвержденного уполномоченным органом, по вопросам соблюдения требований, установленных законодательством Республики Казахстан об электроэнергетике.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Внеплановая проверка - проверка, назначаемая органом по государственному энергетическому надзору и </w:t>
      </w:r>
      <w:r>
        <w:rPr>
          <w:rStyle w:val="s0"/>
        </w:rPr>
        <w:t>контролю в отношении конкретного проверяемого субъекта.</w:t>
      </w:r>
    </w:p>
    <w:p w:rsidR="00000000" w:rsidRDefault="00267188">
      <w:pPr>
        <w:ind w:firstLine="400"/>
        <w:jc w:val="both"/>
      </w:pPr>
      <w:r>
        <w:rPr>
          <w:rStyle w:val="s0"/>
        </w:rPr>
        <w:t>Внеплановая проверка проводится по отдельным вопросам соблюдения требований, установленных законодательством Республики Казахстан, к предмету проверки.</w:t>
      </w:r>
    </w:p>
    <w:p w:rsidR="00000000" w:rsidRDefault="00267188">
      <w:pPr>
        <w:ind w:firstLine="400"/>
        <w:jc w:val="both"/>
      </w:pPr>
      <w:r>
        <w:rPr>
          <w:rStyle w:val="s0"/>
        </w:rPr>
        <w:t>При этом проверки подлежат обязательной регистрации в уполномоченном органе по правовой статистике и специальным учетам.</w:t>
      </w:r>
    </w:p>
    <w:p w:rsidR="00000000" w:rsidRDefault="00267188">
      <w:pPr>
        <w:ind w:firstLine="400"/>
        <w:jc w:val="both"/>
      </w:pPr>
      <w:r>
        <w:rPr>
          <w:rStyle w:val="s0"/>
        </w:rPr>
        <w:t>4. При проведении выборочных проверок составляется график выборочных проверок на календарный год с указанием перечня территориальных по</w:t>
      </w:r>
      <w:r>
        <w:rPr>
          <w:rStyle w:val="s0"/>
        </w:rPr>
        <w:t>дразделений органа по государственному энергетическому надзору и контролю и объектов проверяемых субъектов, а также периодов проведения проверок.</w:t>
      </w:r>
    </w:p>
    <w:p w:rsidR="00000000" w:rsidRDefault="00267188">
      <w:pPr>
        <w:ind w:firstLine="400"/>
        <w:jc w:val="both"/>
      </w:pPr>
      <w:r>
        <w:rPr>
          <w:rStyle w:val="s0"/>
        </w:rPr>
        <w:t>В график выборочных проверок включаются проверяемые субъекты, осуществляющие эксплуатацию энергетического обор</w:t>
      </w:r>
      <w:r>
        <w:rPr>
          <w:rStyle w:val="s0"/>
        </w:rPr>
        <w:t>удования электрических станций единой электроэнергетической системы Республики Казахстан, электрических сетей напряжением свыше 0,4 кВ, магистральных тепловых сетей и котельных с установленной мощностью более 100 Гкал/час.</w:t>
      </w:r>
    </w:p>
    <w:p w:rsidR="00000000" w:rsidRDefault="00267188">
      <w:pPr>
        <w:ind w:firstLine="400"/>
        <w:jc w:val="both"/>
      </w:pPr>
      <w:r>
        <w:rPr>
          <w:rStyle w:val="s0"/>
        </w:rPr>
        <w:t>В срок до 25 декабря года, предше</w:t>
      </w:r>
      <w:r>
        <w:rPr>
          <w:rStyle w:val="s0"/>
        </w:rPr>
        <w:t>ствующего году проведения выборочных проверок, график выборочных проверок подлежит размещению на официальном интернет-ресурсе органа по государственному энергетическому надзору и контролю.</w:t>
      </w:r>
    </w:p>
    <w:p w:rsidR="00000000" w:rsidRDefault="00267188">
      <w:pPr>
        <w:ind w:firstLine="400"/>
        <w:jc w:val="both"/>
      </w:pPr>
      <w:r>
        <w:rPr>
          <w:rStyle w:val="s0"/>
        </w:rPr>
        <w:t>5. Проверки осуществляются в рабочее время проверяемого субъекта, у</w:t>
      </w:r>
      <w:r>
        <w:rPr>
          <w:rStyle w:val="s0"/>
        </w:rPr>
        <w:t>становленное правилами внутреннего трудового распорядка.</w:t>
      </w:r>
    </w:p>
    <w:p w:rsidR="00000000" w:rsidRDefault="00267188">
      <w:pPr>
        <w:ind w:firstLine="400"/>
        <w:jc w:val="both"/>
      </w:pPr>
      <w:r>
        <w:rPr>
          <w:rStyle w:val="s0"/>
        </w:rPr>
        <w:t>Внеплановую проверку допускается проводить во внеурочное время (ночное время, выходные или праздничные дни) в случаях необходимости пресечения нарушений и (или) установления обстоятельств их совершен</w:t>
      </w:r>
      <w:r>
        <w:rPr>
          <w:rStyle w:val="s0"/>
        </w:rPr>
        <w:t>ия.</w:t>
      </w:r>
    </w:p>
    <w:p w:rsidR="00000000" w:rsidRDefault="00267188">
      <w:pPr>
        <w:ind w:firstLine="400"/>
        <w:jc w:val="both"/>
      </w:pPr>
      <w:r>
        <w:rPr>
          <w:rStyle w:val="s0"/>
        </w:rPr>
        <w:t>6. Акты о назначении проверки и результатах проверки, предписания об устранении нарушений требований законодательства Республики Казахстан об электроэнергетике, уведомления о приостановлении, возобновлении, продлении срока проведения проверки, изменени</w:t>
      </w:r>
      <w:r>
        <w:rPr>
          <w:rStyle w:val="s0"/>
        </w:rPr>
        <w:t>и состава участников проверки составляются по утвержденным уполномоченным органом формам.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Указанные акты и уведомления, а также извещение проверяемого субъекта о начале проведения проверки направляются проверяемому субъекту в форме электронного документа, </w:t>
      </w:r>
      <w:r>
        <w:rPr>
          <w:rStyle w:val="s0"/>
        </w:rPr>
        <w:t>заверенного цифровой подписью руководителя назначившего проверку органа по государственному энергетическому надзору и контролю, либо иным способом. Началом проведения проверки считается рабочий день, следующий за днем направления акта о назначении проверки</w:t>
      </w:r>
      <w:r>
        <w:rPr>
          <w:rStyle w:val="s0"/>
        </w:rPr>
        <w:t>.</w:t>
      </w:r>
    </w:p>
    <w:p w:rsidR="00000000" w:rsidRDefault="00267188">
      <w:pPr>
        <w:ind w:firstLine="400"/>
        <w:jc w:val="both"/>
      </w:pPr>
      <w:r>
        <w:rPr>
          <w:rStyle w:val="s0"/>
        </w:rPr>
        <w:t>7. В течение двадцати четырех часов с момента получения документов, указанных в пункте 6 настоящей статьи, проверяемый субъект обязан направить назначившему проверку органу по государственному энергетическому надзору и контролю в форме электронного докум</w:t>
      </w:r>
      <w:r>
        <w:rPr>
          <w:rStyle w:val="s0"/>
        </w:rPr>
        <w:t>ента или иным способом уведомление об их получении.</w:t>
      </w:r>
    </w:p>
    <w:p w:rsidR="00000000" w:rsidRDefault="00267188">
      <w:pPr>
        <w:ind w:firstLine="400"/>
        <w:jc w:val="both"/>
      </w:pPr>
      <w:r>
        <w:rPr>
          <w:rStyle w:val="s0"/>
        </w:rPr>
        <w:t>В случае изменения информационной системы, посредством которой осуществляется передача уведомлений в электронном виде, проверяемые субъекты немедленно информируют об этом орган по государственному энергет</w:t>
      </w:r>
      <w:r>
        <w:rPr>
          <w:rStyle w:val="s0"/>
        </w:rPr>
        <w:t>ическому надзору и контролю.</w:t>
      </w:r>
    </w:p>
    <w:p w:rsidR="00000000" w:rsidRDefault="00267188">
      <w:pPr>
        <w:ind w:firstLine="400"/>
        <w:jc w:val="both"/>
      </w:pPr>
      <w:r>
        <w:rPr>
          <w:rStyle w:val="s0"/>
        </w:rPr>
        <w:t>8. Проверка проводится на основании акта о назначении проверки.</w:t>
      </w:r>
    </w:p>
    <w:p w:rsidR="00000000" w:rsidRDefault="00267188">
      <w:pPr>
        <w:ind w:firstLine="400"/>
        <w:jc w:val="both"/>
      </w:pPr>
      <w:r>
        <w:rPr>
          <w:rStyle w:val="s0"/>
        </w:rPr>
        <w:t>Государственные технические инспекторы, прибывшие для проверки на объект, обязаны предъявить акт о назначении проверки и служебное удостоверение. Требование о пред</w:t>
      </w:r>
      <w:r>
        <w:rPr>
          <w:rStyle w:val="s0"/>
        </w:rPr>
        <w:t>ъявлении иных документов не допускается.</w:t>
      </w:r>
    </w:p>
    <w:p w:rsidR="00000000" w:rsidRDefault="00267188">
      <w:pPr>
        <w:ind w:firstLine="400"/>
        <w:jc w:val="both"/>
      </w:pPr>
      <w:r>
        <w:rPr>
          <w:rStyle w:val="s0"/>
        </w:rPr>
        <w:t>В случае воспрепятствования доступу государственного технического инспектора на проверяемый объект государственным техническим инспектором составляется протокол. Отказ в доступе на проверяемый объект не является осн</w:t>
      </w:r>
      <w:r>
        <w:rPr>
          <w:rStyle w:val="s0"/>
        </w:rPr>
        <w:t>ованием для отмены проверки.</w:t>
      </w:r>
    </w:p>
    <w:p w:rsidR="00000000" w:rsidRDefault="00267188">
      <w:pPr>
        <w:ind w:firstLine="400"/>
        <w:jc w:val="both"/>
      </w:pPr>
      <w:r>
        <w:rPr>
          <w:rStyle w:val="s0"/>
        </w:rPr>
        <w:t>Проверка проводится только указанными в акте о назначении проверки государственными техническими инспекторами. Состав государственных технических инспекторов, проводящих проверку, может изменяться по решению органа по государст</w:t>
      </w:r>
      <w:r>
        <w:rPr>
          <w:rStyle w:val="s0"/>
        </w:rPr>
        <w:t>венному энергетическому надзору и контролю, о чем проверяемому субъекту до начала участия в проверке лиц, не указанных в акте о назначении проверки, направляется уведомление.</w:t>
      </w:r>
    </w:p>
    <w:p w:rsidR="00000000" w:rsidRDefault="00267188">
      <w:pPr>
        <w:ind w:firstLine="400"/>
        <w:jc w:val="both"/>
      </w:pPr>
      <w:r>
        <w:rPr>
          <w:rStyle w:val="s0"/>
        </w:rPr>
        <w:t>9. Срок проведения проверки устанавливается с учетом объема предстоящих работ, но</w:t>
      </w:r>
      <w:r>
        <w:rPr>
          <w:rStyle w:val="s0"/>
        </w:rPr>
        <w:t xml:space="preserve"> не должен превышать тридцать рабочих дней.</w:t>
      </w:r>
    </w:p>
    <w:p w:rsidR="00000000" w:rsidRDefault="00267188">
      <w:pPr>
        <w:ind w:firstLine="400"/>
        <w:jc w:val="both"/>
      </w:pPr>
      <w:r>
        <w:rPr>
          <w:rStyle w:val="s0"/>
        </w:rPr>
        <w:t>Срок проведения проверки может быть продлен один раз руководителем органа по государственному энергетическому надзору и контролю на срок не более тридцати рабочих дней, при этом орган по государственному энергети</w:t>
      </w:r>
      <w:r>
        <w:rPr>
          <w:rStyle w:val="s0"/>
        </w:rPr>
        <w:t>ческому надзору и контролю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учетам, в котором указываются номер и дата регистрации предыдущего акта о назнач</w:t>
      </w:r>
      <w:r>
        <w:rPr>
          <w:rStyle w:val="s0"/>
        </w:rPr>
        <w:t>ении проверки и причина продления.</w:t>
      </w:r>
    </w:p>
    <w:p w:rsidR="00000000" w:rsidRDefault="00267188">
      <w:pPr>
        <w:ind w:firstLine="400"/>
        <w:jc w:val="both"/>
      </w:pPr>
      <w:r>
        <w:rPr>
          <w:rStyle w:val="s0"/>
        </w:rPr>
        <w:t>В случае продления срока проведения проверки проверяемому субъекту до истечения срока проведения проверки направляется уведомление о продлении срока проверки.</w:t>
      </w:r>
    </w:p>
    <w:p w:rsidR="00000000" w:rsidRDefault="00267188">
      <w:pPr>
        <w:ind w:firstLine="400"/>
        <w:jc w:val="both"/>
      </w:pPr>
      <w:r>
        <w:rPr>
          <w:rStyle w:val="s0"/>
        </w:rPr>
        <w:t>Проверка может быть приостановлена один раз на срок не более т</w:t>
      </w:r>
      <w:r>
        <w:rPr>
          <w:rStyle w:val="s0"/>
        </w:rPr>
        <w:t>ридцати календарных дней. В случае необходимости проведения специальных исследований, испытаний, экспертиз сроком свыше тридцати календарных дней срок проведения проверки приостанавливается до их получения либо выполнения.</w:t>
      </w:r>
    </w:p>
    <w:p w:rsidR="00000000" w:rsidRDefault="00267188">
      <w:pPr>
        <w:ind w:firstLine="400"/>
        <w:jc w:val="both"/>
      </w:pPr>
      <w:r>
        <w:rPr>
          <w:rStyle w:val="s0"/>
        </w:rPr>
        <w:t>В случаях приостановления либо возобновления проверки проверяемому субъекту не менее чем за один рабочий день до приостановления либо возобновления проверки направляется соответствующее уведомление.</w:t>
      </w:r>
    </w:p>
    <w:p w:rsidR="00000000" w:rsidRDefault="00267188">
      <w:pPr>
        <w:ind w:firstLine="400"/>
        <w:jc w:val="both"/>
      </w:pPr>
      <w:r>
        <w:rPr>
          <w:rStyle w:val="s0"/>
        </w:rPr>
        <w:t>Исчисление срока проведения приостановленной проверки про</w:t>
      </w:r>
      <w:r>
        <w:rPr>
          <w:rStyle w:val="s0"/>
        </w:rPr>
        <w:t>должается со дня ее возобновления.</w:t>
      </w:r>
    </w:p>
    <w:p w:rsidR="00000000" w:rsidRDefault="00267188">
      <w:pPr>
        <w:ind w:firstLine="400"/>
        <w:jc w:val="both"/>
      </w:pPr>
      <w:r>
        <w:rPr>
          <w:rStyle w:val="s0"/>
        </w:rPr>
        <w:t>Проведение проверки субъекта, по которому проверка была приостановлена и не возобновлена в установленные в настоящей статье сроки, не допускается.</w:t>
      </w:r>
    </w:p>
    <w:p w:rsidR="00000000" w:rsidRDefault="00267188">
      <w:pPr>
        <w:ind w:firstLine="400"/>
        <w:jc w:val="both"/>
      </w:pPr>
      <w:r>
        <w:rPr>
          <w:rStyle w:val="s0"/>
        </w:rPr>
        <w:t>10. По результатам проверки государственными техническими инспекторами сос</w:t>
      </w:r>
      <w:r>
        <w:rPr>
          <w:rStyle w:val="s0"/>
        </w:rPr>
        <w:t>тавляется акт о результатах проверки.</w:t>
      </w:r>
    </w:p>
    <w:p w:rsidR="00000000" w:rsidRDefault="00267188">
      <w:pPr>
        <w:ind w:firstLine="400"/>
        <w:jc w:val="both"/>
      </w:pPr>
      <w:r>
        <w:rPr>
          <w:rStyle w:val="s0"/>
        </w:rPr>
        <w:t>Возражения проверяемого субъекта по результатам проверки излагаются в письменном виде и прилагаются к акту о результатах проверки, в котором производится соответствующая отметка.</w:t>
      </w:r>
    </w:p>
    <w:p w:rsidR="00000000" w:rsidRDefault="00267188">
      <w:pPr>
        <w:ind w:firstLine="400"/>
        <w:jc w:val="both"/>
      </w:pPr>
      <w:r>
        <w:rPr>
          <w:rStyle w:val="s0"/>
        </w:rPr>
        <w:t>В случае отсутствия нарушений установле</w:t>
      </w:r>
      <w:r>
        <w:rPr>
          <w:rStyle w:val="s0"/>
        </w:rPr>
        <w:t>нных требований к предмету проверки в акте о результатах проверки производится соответствующая запись.</w:t>
      </w:r>
    </w:p>
    <w:p w:rsidR="00000000" w:rsidRDefault="00267188">
      <w:pPr>
        <w:ind w:firstLine="400"/>
        <w:jc w:val="both"/>
      </w:pPr>
      <w:r>
        <w:rPr>
          <w:rStyle w:val="s0"/>
        </w:rPr>
        <w:t>Один экземпляр акта о результатах проверки с копиями приложений, за исключением копий документов, имеющихся в оригинале у проверяемого субъекта, направля</w:t>
      </w:r>
      <w:r>
        <w:rPr>
          <w:rStyle w:val="s0"/>
        </w:rPr>
        <w:t>ется проверяемому субъекту.</w:t>
      </w:r>
    </w:p>
    <w:p w:rsidR="00000000" w:rsidRDefault="00267188">
      <w:pPr>
        <w:ind w:firstLine="400"/>
        <w:jc w:val="both"/>
      </w:pPr>
      <w:r>
        <w:rPr>
          <w:rStyle w:val="s0"/>
        </w:rPr>
        <w:t>11. В случае выявления по результатам проверки нарушений установленных требований к предмету проверки орган по государственному энергетическому надзору и контролю направляет проверяемому субъекту предписание об устранении наруше</w:t>
      </w:r>
      <w:r>
        <w:rPr>
          <w:rStyle w:val="s0"/>
        </w:rPr>
        <w:t>ний.</w:t>
      </w:r>
    </w:p>
    <w:p w:rsidR="00000000" w:rsidRDefault="00267188">
      <w:pPr>
        <w:ind w:firstLine="400"/>
        <w:jc w:val="both"/>
      </w:pPr>
      <w:r>
        <w:rPr>
          <w:rStyle w:val="s0"/>
        </w:rPr>
        <w:t>По выявленным в результате проверки нарушениям проверяемый субъект при отсутствии возражений обязан не позднее трех рабочих дней после получения акта о результатах проверки предоставить информацию о мерах по устранению выявленных нарушений с указанием</w:t>
      </w:r>
      <w:r>
        <w:rPr>
          <w:rStyle w:val="s0"/>
        </w:rPr>
        <w:t xml:space="preserve"> сроков, которые согласовываются с руководителем проводившего проверку органа по государственному энергетическому надзору и контролю.</w:t>
      </w:r>
    </w:p>
    <w:p w:rsidR="00000000" w:rsidRDefault="00267188">
      <w:pPr>
        <w:ind w:firstLine="400"/>
        <w:jc w:val="both"/>
      </w:pPr>
      <w:r>
        <w:rPr>
          <w:rStyle w:val="s0"/>
        </w:rPr>
        <w:t>Проверяемый субъект вправе в течение трех рабочих дней со дня получения предписания внести в выдавший предписание орган по</w:t>
      </w:r>
      <w:r>
        <w:rPr>
          <w:rStyle w:val="s0"/>
        </w:rPr>
        <w:t xml:space="preserve"> государственному энергетическому надзору и контролю свои возражения, которые подлежат рассмотрению в течение пяти рабочих дней.</w:t>
      </w:r>
    </w:p>
    <w:p w:rsidR="00000000" w:rsidRDefault="00267188">
      <w:pPr>
        <w:ind w:firstLine="400"/>
        <w:jc w:val="both"/>
      </w:pPr>
      <w:r>
        <w:rPr>
          <w:rStyle w:val="s0"/>
        </w:rPr>
        <w:t>Проверяемый субъект в течение пяти рабочих дней со дня получения результатов рассмотрения возражений на предписание вправе обжа</w:t>
      </w:r>
      <w:r>
        <w:rPr>
          <w:rStyle w:val="s0"/>
        </w:rPr>
        <w:t>ловать предписание в вышестоящий орган по государственному энергетическому надзору и контролю или суд.</w:t>
      </w:r>
    </w:p>
    <w:p w:rsidR="00000000" w:rsidRDefault="00267188">
      <w:pPr>
        <w:ind w:firstLine="400"/>
        <w:jc w:val="both"/>
      </w:pPr>
      <w:r>
        <w:rPr>
          <w:rStyle w:val="s0"/>
        </w:rPr>
        <w:t>Подача жалобы не приостанавливает исполнения предписания, за исключением случаев, когда по ходатайству заявителя исполнение предписания приостановлено на</w:t>
      </w:r>
      <w:r>
        <w:rPr>
          <w:rStyle w:val="s0"/>
        </w:rPr>
        <w:t xml:space="preserve"> период рассмотрения жалобы вышестоящим органом по государственному энергетическому надзору и контролю, о чем заявитель извещается в течение трех рабочих дней со дня поступления ходатайства.</w:t>
      </w:r>
    </w:p>
    <w:p w:rsidR="00000000" w:rsidRDefault="00267188">
      <w:pPr>
        <w:ind w:firstLine="400"/>
        <w:jc w:val="both"/>
      </w:pPr>
      <w:r>
        <w:rPr>
          <w:rStyle w:val="s0"/>
        </w:rPr>
        <w:t>Вышестоящий орган по государственному энергетическому надзору и к</w:t>
      </w:r>
      <w:r>
        <w:rPr>
          <w:rStyle w:val="s0"/>
        </w:rPr>
        <w:t>онтролю рассматривает жалобу на предписание в течение десяти рабочих дней и выносит решение о полной или частичной отмене предписания либо отказе в удовлетворении жалобы.</w:t>
      </w:r>
    </w:p>
    <w:p w:rsidR="00000000" w:rsidRDefault="00267188">
      <w:pPr>
        <w:ind w:firstLine="400"/>
        <w:jc w:val="both"/>
      </w:pPr>
      <w:r>
        <w:rPr>
          <w:rStyle w:val="s0"/>
        </w:rPr>
        <w:t>12. Государственные технические инспекторы при проведении проверки имеют право:</w:t>
      </w:r>
    </w:p>
    <w:p w:rsidR="00000000" w:rsidRDefault="00267188">
      <w:pPr>
        <w:ind w:firstLine="400"/>
        <w:jc w:val="both"/>
      </w:pPr>
      <w:r>
        <w:rPr>
          <w:rStyle w:val="s0"/>
        </w:rPr>
        <w:t>1) бе</w:t>
      </w:r>
      <w:r>
        <w:rPr>
          <w:rStyle w:val="s0"/>
        </w:rPr>
        <w:t>спрепятственного доступа на территорию и в помещения проверяемого субъекта при предъявлении документов, указанных в пункте 8 настоящей статьи;</w:t>
      </w:r>
    </w:p>
    <w:p w:rsidR="00000000" w:rsidRDefault="00267188">
      <w:pPr>
        <w:ind w:firstLine="400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</w:t>
      </w:r>
      <w:r>
        <w:rPr>
          <w:rStyle w:val="s0"/>
        </w:rPr>
        <w:t>татах проверки, а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3) привлекать специалистов, консультантов и экспертов соответствующих государственных органов и подведомственных орга</w:t>
      </w:r>
      <w:r>
        <w:rPr>
          <w:rStyle w:val="s0"/>
        </w:rPr>
        <w:t>низаций.</w:t>
      </w:r>
    </w:p>
    <w:p w:rsidR="00000000" w:rsidRDefault="00267188">
      <w:pPr>
        <w:ind w:firstLine="400"/>
        <w:jc w:val="both"/>
      </w:pPr>
      <w:r>
        <w:rPr>
          <w:rStyle w:val="s0"/>
        </w:rPr>
        <w:t>13. Государственные технические инспекторы при проведении проверки обязаны:</w:t>
      </w:r>
    </w:p>
    <w:p w:rsidR="00000000" w:rsidRDefault="00267188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Казахстан, права и законные интересы проверяемых субъектов;</w:t>
      </w:r>
    </w:p>
    <w:p w:rsidR="00000000" w:rsidRDefault="00267188">
      <w:pPr>
        <w:ind w:firstLine="400"/>
        <w:jc w:val="both"/>
      </w:pPr>
      <w:r>
        <w:rPr>
          <w:rStyle w:val="s0"/>
        </w:rPr>
        <w:t>2) проводить проверки на основании и в строгом соответствии с порядком</w:t>
      </w:r>
      <w:r>
        <w:rPr>
          <w:rStyle w:val="s0"/>
        </w:rPr>
        <w:t>, установленным настоящей статьей и (или) иными законами Республики Казахстан;</w:t>
      </w:r>
    </w:p>
    <w:p w:rsidR="00000000" w:rsidRDefault="00267188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4) своевременно и в полной мере исполнять предоставленные в соответствии с </w:t>
      </w:r>
      <w:r>
        <w:rPr>
          <w:rStyle w:val="s0"/>
        </w:rPr>
        <w:t>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Казахстан, в соответствии со статьей 6 настоящего Закона;</w:t>
      </w:r>
    </w:p>
    <w:p w:rsidR="00000000" w:rsidRDefault="00267188">
      <w:pPr>
        <w:ind w:firstLine="400"/>
        <w:jc w:val="both"/>
      </w:pPr>
      <w:r>
        <w:rPr>
          <w:rStyle w:val="s0"/>
        </w:rPr>
        <w:t>5) не препятствовать проверяемому субъекту присутс</w:t>
      </w:r>
      <w:r>
        <w:rPr>
          <w:rStyle w:val="s0"/>
        </w:rPr>
        <w:t>твовать при проведении проверки, давать разъяснения по вопросам, относящимся к предмету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6) предоставлять проверяемому субъекту необходимую информацию, относящуюся к предмету проверки при ее проведении;</w:t>
      </w:r>
    </w:p>
    <w:p w:rsidR="00000000" w:rsidRDefault="00267188">
      <w:pPr>
        <w:ind w:firstLine="400"/>
        <w:jc w:val="both"/>
      </w:pPr>
      <w:r>
        <w:rPr>
          <w:rStyle w:val="s0"/>
        </w:rPr>
        <w:t>7) вручить проверяемому субъекту акт о резул</w:t>
      </w:r>
      <w:r>
        <w:rPr>
          <w:rStyle w:val="s0"/>
        </w:rPr>
        <w:t>ьтатах проведенной проверки в день ее окончания;</w:t>
      </w:r>
    </w:p>
    <w:p w:rsidR="00000000" w:rsidRDefault="00267188">
      <w:pPr>
        <w:ind w:firstLine="400"/>
        <w:jc w:val="both"/>
      </w:pPr>
      <w:r>
        <w:rPr>
          <w:rStyle w:val="s0"/>
        </w:rPr>
        <w:t>8) обеспечить сохранность полученных документов и сведений, полученных в результате проведения проверки.</w:t>
      </w:r>
    </w:p>
    <w:p w:rsidR="00000000" w:rsidRDefault="00267188">
      <w:pPr>
        <w:ind w:firstLine="400"/>
        <w:jc w:val="both"/>
      </w:pPr>
      <w:r>
        <w:rPr>
          <w:rStyle w:val="s0"/>
        </w:rPr>
        <w:t>14. Проверяемые субъекты вправе:</w:t>
      </w:r>
    </w:p>
    <w:p w:rsidR="00000000" w:rsidRDefault="00267188">
      <w:pPr>
        <w:ind w:firstLine="400"/>
        <w:jc w:val="both"/>
      </w:pPr>
      <w:r>
        <w:rPr>
          <w:rStyle w:val="s0"/>
        </w:rPr>
        <w:t>1) не допускать к проверке государственных технических инспекторов, п</w:t>
      </w:r>
      <w:r>
        <w:rPr>
          <w:rStyle w:val="s0"/>
        </w:rPr>
        <w:t>рибывших для проведения проверки на объект, в случаях:</w:t>
      </w:r>
    </w:p>
    <w:p w:rsidR="00000000" w:rsidRDefault="00267188">
      <w:pPr>
        <w:ind w:firstLine="400"/>
        <w:jc w:val="both"/>
      </w:pPr>
      <w:r>
        <w:rPr>
          <w:rStyle w:val="s0"/>
        </w:rPr>
        <w:t>отсутствия проверяемого объекта в графике выборочных проверок органа по государственному энергетическому надзору и контролю при назначении выборочной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отсутствия данных о государственном техническом инспекторе в акте о назначении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несоответствия срока проведения проверки сроку, указанному в акте о назначении проверки либо в уведомлениях о возобновлении, продлении срока проведения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отсут</w:t>
      </w:r>
      <w:r>
        <w:rPr>
          <w:rStyle w:val="s0"/>
        </w:rPr>
        <w:t>ствия оснований для проведения выборочной проверки или акта о назначении внеплановой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к периодам, указанным в акте о назначении проверки, уведомлениях о возобновлении, продлении срока проведения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3) обжаловать акт о назначении проверки, акт о резу</w:t>
      </w:r>
      <w:r>
        <w:rPr>
          <w:rStyle w:val="s0"/>
        </w:rPr>
        <w:t>льтатах проверки и действия (бездействие) государственных технических инспекторов в порядке, установленном законодательством Республики Казахстан.</w:t>
      </w:r>
    </w:p>
    <w:p w:rsidR="00000000" w:rsidRDefault="00267188">
      <w:pPr>
        <w:ind w:firstLine="400"/>
        <w:jc w:val="both"/>
      </w:pPr>
      <w:r>
        <w:rPr>
          <w:rStyle w:val="s0"/>
        </w:rPr>
        <w:t>15. Проверяемые субъекты обязаны:</w:t>
      </w:r>
    </w:p>
    <w:p w:rsidR="00000000" w:rsidRDefault="00267188">
      <w:pPr>
        <w:ind w:firstLine="400"/>
        <w:jc w:val="both"/>
      </w:pPr>
      <w:r>
        <w:rPr>
          <w:rStyle w:val="s0"/>
        </w:rPr>
        <w:t>1) обеспечить беспрепятственный доступ государственных технических инспекто</w:t>
      </w:r>
      <w:r>
        <w:rPr>
          <w:rStyle w:val="s0"/>
        </w:rPr>
        <w:t>ров для проведения проверки на свою территорию и в помещения;</w:t>
      </w:r>
    </w:p>
    <w:p w:rsidR="00000000" w:rsidRDefault="00267188">
      <w:pPr>
        <w:ind w:firstLine="400"/>
        <w:jc w:val="both"/>
      </w:pPr>
      <w:r>
        <w:rPr>
          <w:rStyle w:val="s0"/>
        </w:rPr>
        <w:t>2) представлять государственным техническим инспекторам документы (сведения) на бумажных и электронных носителях либо их копии для приобщения к акту о результатах проверки, а также доступ к авто</w:t>
      </w:r>
      <w:r>
        <w:rPr>
          <w:rStyle w:val="s0"/>
        </w:rPr>
        <w:t>матизированным базам данных (информационным системам) в соответствии с задачами и предметом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3) обеспечить безопасность государственных технических инспекторов, прибывших для проведения проверки на объект, от воздействия вредных и опасных производ</w:t>
      </w:r>
      <w:r>
        <w:rPr>
          <w:rStyle w:val="s0"/>
        </w:rPr>
        <w:t>ственных факторов в соответствии с установленными для данного объекта нормативами.</w:t>
      </w:r>
    </w:p>
    <w:p w:rsidR="00000000" w:rsidRDefault="00267188">
      <w:pPr>
        <w:ind w:firstLine="400"/>
        <w:jc w:val="both"/>
      </w:pPr>
      <w:r>
        <w:rPr>
          <w:rStyle w:val="s0"/>
        </w:rPr>
        <w:t>16. Основаниями для признания проверки недействительной являются:</w:t>
      </w:r>
    </w:p>
    <w:p w:rsidR="00000000" w:rsidRDefault="00267188">
      <w:pPr>
        <w:ind w:firstLine="400"/>
        <w:jc w:val="both"/>
      </w:pPr>
      <w:r>
        <w:rPr>
          <w:rStyle w:val="s0"/>
        </w:rPr>
        <w:t>1) отсутствие оснований для проведения плановой проверки;</w:t>
      </w:r>
    </w:p>
    <w:p w:rsidR="00000000" w:rsidRDefault="00267188">
      <w:pPr>
        <w:ind w:firstLine="400"/>
        <w:jc w:val="both"/>
      </w:pPr>
      <w:r>
        <w:rPr>
          <w:rStyle w:val="s0"/>
        </w:rPr>
        <w:t>2) отсутствие акта о назначении проверки.</w:t>
      </w:r>
    </w:p>
    <w:p w:rsidR="00000000" w:rsidRDefault="00267188">
      <w:pPr>
        <w:ind w:firstLine="400"/>
        <w:jc w:val="both"/>
      </w:pPr>
      <w:r>
        <w:rPr>
          <w:rStyle w:val="s0"/>
        </w:rPr>
        <w:t>Признан</w:t>
      </w:r>
      <w:r>
        <w:rPr>
          <w:rStyle w:val="s0"/>
        </w:rPr>
        <w:t>ие проверки недействительной является основанием для отмены акта о результатах данной проверки и предписания об устранении нарушений.</w:t>
      </w:r>
    </w:p>
    <w:p w:rsidR="00000000" w:rsidRDefault="00267188">
      <w:pPr>
        <w:ind w:firstLine="400"/>
        <w:jc w:val="both"/>
      </w:pPr>
      <w:r>
        <w:rPr>
          <w:rStyle w:val="s0"/>
        </w:rPr>
        <w:t>Рассмотрение органом по государственному энергетическому надзору и контролю заявления проверяемого субъекта об отмене акта</w:t>
      </w:r>
      <w:r>
        <w:rPr>
          <w:rStyle w:val="s0"/>
        </w:rPr>
        <w:t xml:space="preserve"> о результатах проверки в связи с недействительностью проверки осуществляется в течение десяти рабочих дней со дня подачи заявления.</w:t>
      </w:r>
    </w:p>
    <w:p w:rsidR="00000000" w:rsidRDefault="00267188">
      <w:pPr>
        <w:ind w:firstLine="400"/>
        <w:jc w:val="both"/>
      </w:pPr>
      <w:r>
        <w:rPr>
          <w:rStyle w:val="s0"/>
        </w:rPr>
        <w:t>Нарушение срока рассмотрения заявления, установленного настоящим Законом, рассматривается в пользу проверяемого субъекта.</w:t>
      </w:r>
    </w:p>
    <w:p w:rsidR="00000000" w:rsidRDefault="0026718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7. Иные формы государственного контроля с посещением субъекта (объекта) органом по государственному энергетическому надзору и контролю проводятся в случаях:</w:t>
      </w:r>
    </w:p>
    <w:p w:rsidR="00000000" w:rsidRDefault="00267188">
      <w:pPr>
        <w:ind w:firstLine="400"/>
        <w:jc w:val="both"/>
      </w:pPr>
      <w:r>
        <w:rPr>
          <w:rStyle w:val="s0"/>
        </w:rPr>
        <w:t>1) если посещение связано с проверкой соответствия заявителя квалификационным или разрешительным тр</w:t>
      </w:r>
      <w:r>
        <w:rPr>
          <w:rStyle w:val="s0"/>
        </w:rPr>
        <w:t>ебованиям до выдачи разрешения и (или) приложения к разрешению в случаях, предусмотренных Законом Республики Казахстан «О разрешениях и уведомлениях»;</w:t>
      </w:r>
    </w:p>
    <w:p w:rsidR="00000000" w:rsidRDefault="00267188">
      <w:pPr>
        <w:ind w:firstLine="400"/>
        <w:jc w:val="both"/>
      </w:pPr>
      <w:r>
        <w:rPr>
          <w:rStyle w:val="s0"/>
        </w:rPr>
        <w:t>2) инициативного обращения проверяемого субъекта за получением заключения (информации) о соответствии его</w:t>
      </w:r>
      <w:r>
        <w:rPr>
          <w:rStyle w:val="s0"/>
        </w:rPr>
        <w:t xml:space="preserve"> деятельности, не связанной с получением разрешительных документов, требованиям законодательства Республики Казахстан.</w:t>
      </w:r>
    </w:p>
    <w:p w:rsidR="00000000" w:rsidRDefault="00267188">
      <w:pPr>
        <w:ind w:firstLine="400"/>
        <w:jc w:val="both"/>
      </w:pPr>
      <w:r>
        <w:rPr>
          <w:rStyle w:val="s0"/>
        </w:rPr>
        <w:t>18. При проведении иных форм государственного контроля с посещением орган по государственному энергетическому надзору и контролю уведомля</w:t>
      </w:r>
      <w:r>
        <w:rPr>
          <w:rStyle w:val="s0"/>
        </w:rPr>
        <w:t xml:space="preserve">ет орган по правовой статистике и специальным учетам по месту нахождения проверяемого субъекта до их проведения, за исключением случаев осуществления иных форм государственного контроля в соответствии с Налоговым кодексом Республики Казахстан. </w:t>
      </w:r>
    </w:p>
    <w:p w:rsidR="00000000" w:rsidRDefault="00267188">
      <w:pPr>
        <w:ind w:firstLine="400"/>
        <w:jc w:val="both"/>
      </w:pPr>
      <w:r>
        <w:rPr>
          <w:rStyle w:val="s0"/>
        </w:rPr>
        <w:t>19. При про</w:t>
      </w:r>
      <w:r>
        <w:rPr>
          <w:rStyle w:val="s0"/>
        </w:rPr>
        <w:t>ведении иных форм государственного контроля:</w:t>
      </w:r>
    </w:p>
    <w:p w:rsidR="00000000" w:rsidRDefault="00267188">
      <w:pPr>
        <w:ind w:firstLine="400"/>
        <w:jc w:val="both"/>
      </w:pPr>
      <w:r>
        <w:rPr>
          <w:rStyle w:val="s0"/>
        </w:rPr>
        <w:t>1) за исключением случаев, предусмотренных пунктом 17 настоящей статьи, органу по государственному энергетическому надзору и контролю запрещается посещать субъекты (объекты) контроля;</w:t>
      </w:r>
    </w:p>
    <w:p w:rsidR="00000000" w:rsidRDefault="00267188">
      <w:pPr>
        <w:ind w:firstLine="400"/>
        <w:jc w:val="both"/>
      </w:pPr>
      <w:r>
        <w:rPr>
          <w:rStyle w:val="s0"/>
        </w:rPr>
        <w:t>2) не требуются регистрация</w:t>
      </w:r>
      <w:r>
        <w:rPr>
          <w:rStyle w:val="s0"/>
        </w:rPr>
        <w:t xml:space="preserve"> в органе по правовой статистике и специальным учетам и предварительное уведомление проверяемого субъекта;</w:t>
      </w:r>
    </w:p>
    <w:p w:rsidR="00000000" w:rsidRDefault="00267188">
      <w:pPr>
        <w:ind w:firstLine="400"/>
        <w:jc w:val="both"/>
      </w:pPr>
      <w:r>
        <w:rPr>
          <w:rStyle w:val="s0"/>
        </w:rPr>
        <w:t>3) по итогам иных форм государственного контроля в зависимости от их вида составляются итоговые документы (справка, предписание, заключение и другое)</w:t>
      </w:r>
      <w:r>
        <w:rPr>
          <w:rStyle w:val="s0"/>
        </w:rPr>
        <w:t xml:space="preserve"> без возбуждения дела об административном правонарушении в случае выявления нарушения, но с обязательным разъяснением проверяемому субъекту порядка его устранения.</w:t>
      </w:r>
    </w:p>
    <w:p w:rsidR="00000000" w:rsidRDefault="00267188">
      <w:pPr>
        <w:ind w:firstLine="400"/>
        <w:jc w:val="both"/>
      </w:pPr>
      <w:r>
        <w:rPr>
          <w:rStyle w:val="s0"/>
        </w:rPr>
        <w:t>20. Результаты анализа иных форм государственного контроля являются основанием для отбора су</w:t>
      </w:r>
      <w:r>
        <w:rPr>
          <w:rStyle w:val="s0"/>
        </w:rPr>
        <w:t>бъектов (объектов) контроля для проведения выборочных проверок.</w:t>
      </w:r>
    </w:p>
    <w:p w:rsidR="00000000" w:rsidRDefault="00267188">
      <w:pPr>
        <w:ind w:firstLine="400"/>
        <w:jc w:val="both"/>
      </w:pPr>
      <w:r>
        <w:rPr>
          <w:rStyle w:val="s0"/>
        </w:rPr>
        <w:t>21. Местные исполнительные органы в пределах своей компетенции осуществляют проверки в соответствии с настоящей статьей.»;</w:t>
      </w:r>
    </w:p>
    <w:p w:rsidR="00000000" w:rsidRDefault="00267188">
      <w:pPr>
        <w:ind w:firstLine="400"/>
        <w:jc w:val="both"/>
      </w:pPr>
      <w:r>
        <w:rPr>
          <w:rStyle w:val="s0"/>
        </w:rPr>
        <w:t>5) дополнить статьей 7-3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«Статья 7-3. Аккредит</w:t>
      </w:r>
      <w:r>
        <w:rPr>
          <w:rStyle w:val="s0"/>
        </w:rPr>
        <w:t>ация на проведение энергетической экспертизы и электролабораторий</w:t>
      </w:r>
    </w:p>
    <w:p w:rsidR="00000000" w:rsidRDefault="00267188">
      <w:pPr>
        <w:ind w:firstLine="400"/>
        <w:jc w:val="both"/>
      </w:pPr>
      <w:r>
        <w:rPr>
          <w:rStyle w:val="s0"/>
        </w:rPr>
        <w:t>1. Аккредитация на проведение энергетической экспертизы осуществляется органом по государственному энергетическому надзору и контролю.</w:t>
      </w:r>
    </w:p>
    <w:p w:rsidR="00000000" w:rsidRDefault="00267188">
      <w:pPr>
        <w:ind w:firstLine="400"/>
        <w:jc w:val="both"/>
      </w:pPr>
      <w:r>
        <w:rPr>
          <w:rStyle w:val="s0"/>
        </w:rPr>
        <w:t>Аккредитация электролабораторий осуществляется территориальными подразделениями органа по государственному энергетическому надзору и контролю.</w:t>
      </w:r>
    </w:p>
    <w:p w:rsidR="00000000" w:rsidRDefault="00267188">
      <w:pPr>
        <w:ind w:firstLine="400"/>
        <w:jc w:val="both"/>
      </w:pPr>
      <w:r>
        <w:rPr>
          <w:rStyle w:val="s0"/>
        </w:rPr>
        <w:t>2. Для рассмотрения документов юридических лиц об аккредитации на проведение энергетической экспертизы и принятия</w:t>
      </w:r>
      <w:r>
        <w:rPr>
          <w:rStyle w:val="s0"/>
        </w:rPr>
        <w:t xml:space="preserve"> решения по ним органом по государственному энергетическому надзору и контролю создается комиссия по аккредитации на проведение энергетической экспертизы.</w:t>
      </w:r>
    </w:p>
    <w:p w:rsidR="00000000" w:rsidRDefault="00267188">
      <w:pPr>
        <w:ind w:firstLine="400"/>
        <w:jc w:val="both"/>
      </w:pPr>
      <w:r>
        <w:rPr>
          <w:rStyle w:val="s0"/>
        </w:rPr>
        <w:t>Для рассмотрения документов индивидуальных предпринимателей и юридических лиц об аккредитации электро</w:t>
      </w:r>
      <w:r>
        <w:rPr>
          <w:rStyle w:val="s0"/>
        </w:rPr>
        <w:t>лабораторий и принятия решения по ним территориальными подразделениями органа по государственному энергетическому надзору и контролю создается комиссия по аккредитации электролабораторий.</w:t>
      </w:r>
    </w:p>
    <w:p w:rsidR="00000000" w:rsidRDefault="00267188">
      <w:pPr>
        <w:ind w:firstLine="400"/>
        <w:jc w:val="both"/>
      </w:pPr>
      <w:r>
        <w:rPr>
          <w:rStyle w:val="s0"/>
        </w:rPr>
        <w:t>Рассмотрение документов об аккредитации на проведение энергетической</w:t>
      </w:r>
      <w:r>
        <w:rPr>
          <w:rStyle w:val="s0"/>
        </w:rPr>
        <w:t xml:space="preserve"> экспертизы и электролабораторий осуществляется комиссией в течение тридцати календарных дней, исчисляемых со дня их поступления в орган по государственному энергетическому надзору и контролю или его территориальное подразделение.</w:t>
      </w:r>
    </w:p>
    <w:p w:rsidR="00000000" w:rsidRDefault="00267188">
      <w:pPr>
        <w:ind w:firstLine="400"/>
        <w:jc w:val="both"/>
      </w:pPr>
      <w:r>
        <w:rPr>
          <w:rStyle w:val="s0"/>
        </w:rPr>
        <w:t>3. В случае принятия поло</w:t>
      </w:r>
      <w:r>
        <w:rPr>
          <w:rStyle w:val="s0"/>
        </w:rPr>
        <w:t>жительного решения в течение пяти рабочих дней со дня принятия такого решения выдается свидетельство об аккредитации.</w:t>
      </w:r>
    </w:p>
    <w:p w:rsidR="00000000" w:rsidRDefault="00267188">
      <w:pPr>
        <w:ind w:firstLine="400"/>
        <w:jc w:val="both"/>
      </w:pPr>
      <w:r>
        <w:rPr>
          <w:rStyle w:val="s0"/>
        </w:rPr>
        <w:t>При отказе в аккредитации заявителю направляется мотивированный письменный ответ с указанием причин такого отказа в течение пяти рабочих д</w:t>
      </w:r>
      <w:r>
        <w:rPr>
          <w:rStyle w:val="s0"/>
        </w:rPr>
        <w:t>ней со дня принятия комиссией такого решения.</w:t>
      </w:r>
    </w:p>
    <w:p w:rsidR="00000000" w:rsidRDefault="00267188">
      <w:pPr>
        <w:ind w:firstLine="400"/>
        <w:jc w:val="both"/>
      </w:pPr>
      <w:r>
        <w:rPr>
          <w:rStyle w:val="s0"/>
        </w:rPr>
        <w:t>Основанием для отказа в аккредитации являются:</w:t>
      </w:r>
    </w:p>
    <w:p w:rsidR="00000000" w:rsidRDefault="00267188">
      <w:pPr>
        <w:ind w:firstLine="400"/>
        <w:jc w:val="both"/>
      </w:pPr>
      <w:r>
        <w:rPr>
          <w:rStyle w:val="s0"/>
        </w:rPr>
        <w:t>1) несоответствие предоставленной информации требованиям, предусмотренным законодательством Республики Казахстан об электроэнергетике;</w:t>
      </w:r>
    </w:p>
    <w:p w:rsidR="00000000" w:rsidRDefault="00267188">
      <w:pPr>
        <w:ind w:firstLine="400"/>
        <w:jc w:val="both"/>
      </w:pPr>
      <w:r>
        <w:rPr>
          <w:rStyle w:val="s0"/>
        </w:rPr>
        <w:t>2) наличие решения суда, вст</w:t>
      </w:r>
      <w:r>
        <w:rPr>
          <w:rStyle w:val="s0"/>
        </w:rPr>
        <w:t>упившего в законную силу, о запрете на занятие деятельностью по заявленному виду.</w:t>
      </w:r>
    </w:p>
    <w:p w:rsidR="00000000" w:rsidRDefault="00267188">
      <w:pPr>
        <w:ind w:firstLine="400"/>
        <w:jc w:val="both"/>
      </w:pPr>
      <w:r>
        <w:rPr>
          <w:rStyle w:val="s0"/>
        </w:rPr>
        <w:t>4. Свидетельство об аккредитации, выданное органом по государственному энергетическому надзору и контролю или его территориальным подразделением, действительно на всей террит</w:t>
      </w:r>
      <w:r>
        <w:rPr>
          <w:rStyle w:val="s0"/>
        </w:rPr>
        <w:t>ории Республики Казахстан.</w:t>
      </w:r>
    </w:p>
    <w:p w:rsidR="00000000" w:rsidRDefault="00267188">
      <w:pPr>
        <w:ind w:firstLine="400"/>
        <w:jc w:val="both"/>
      </w:pPr>
      <w:r>
        <w:rPr>
          <w:rStyle w:val="s0"/>
        </w:rPr>
        <w:t>5. Основаниями для прекращения действия свидетельства об аккредитации являются:</w:t>
      </w:r>
    </w:p>
    <w:p w:rsidR="00000000" w:rsidRDefault="00267188">
      <w:pPr>
        <w:ind w:firstLine="400"/>
        <w:jc w:val="both"/>
      </w:pPr>
      <w:r>
        <w:rPr>
          <w:rStyle w:val="s0"/>
        </w:rPr>
        <w:t>1) письменное обращение аккредитованного субъекта;</w:t>
      </w:r>
    </w:p>
    <w:p w:rsidR="00000000" w:rsidRDefault="00267188">
      <w:pPr>
        <w:ind w:firstLine="400"/>
        <w:jc w:val="both"/>
      </w:pPr>
      <w:r>
        <w:rPr>
          <w:rStyle w:val="s0"/>
        </w:rPr>
        <w:t>2) ликвидация аккредитованного субъекта;</w:t>
      </w:r>
    </w:p>
    <w:p w:rsidR="00000000" w:rsidRDefault="00267188">
      <w:pPr>
        <w:ind w:firstLine="400"/>
        <w:jc w:val="both"/>
      </w:pPr>
      <w:r>
        <w:rPr>
          <w:rStyle w:val="s0"/>
        </w:rPr>
        <w:t>3) решение суда, вступившее в законную силу.</w:t>
      </w:r>
    </w:p>
    <w:p w:rsidR="00000000" w:rsidRDefault="00267188">
      <w:pPr>
        <w:ind w:firstLine="400"/>
        <w:jc w:val="both"/>
      </w:pPr>
      <w:r>
        <w:rPr>
          <w:rStyle w:val="s0"/>
        </w:rPr>
        <w:t>6. Требовани</w:t>
      </w:r>
      <w:r>
        <w:rPr>
          <w:rStyle w:val="s0"/>
        </w:rPr>
        <w:t>я, предъявляемые к заявителю для проведения энергетической экспертизы и к электролабораториям, устанавливаются законодательством Республики Казахстан об электроэнергетике.»;</w:t>
      </w:r>
    </w:p>
    <w:p w:rsidR="00000000" w:rsidRDefault="00267188">
      <w:pPr>
        <w:ind w:firstLine="400"/>
        <w:jc w:val="both"/>
      </w:pPr>
      <w:r>
        <w:rPr>
          <w:rStyle w:val="s0"/>
        </w:rPr>
        <w:t>6) заголовок главы 3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«Глава 3. Системный оператор и</w:t>
      </w:r>
      <w:r>
        <w:rPr>
          <w:rStyle w:val="s0"/>
        </w:rPr>
        <w:t xml:space="preserve"> участники отношений производства, передачи и потребления на рынке электрической энергии и мощности»;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7) в </w:t>
      </w:r>
      <w:hyperlink r:id="rId19" w:anchor="sub_id=100000" w:history="1">
        <w:r>
          <w:rPr>
            <w:rStyle w:val="a4"/>
          </w:rPr>
          <w:t>статье 10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9)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«9)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подпункты 19) и 22)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подпунктом 22-1)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2-1) ежеквартально предоставляет в уполномоченный орган информацию о согласованных схемах выдачи мощности;»;</w:t>
      </w:r>
    </w:p>
    <w:p w:rsidR="00000000" w:rsidRDefault="00267188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«2. Системный оператор имеет право осуществлять куплю-продажу электрической энергии у энергопроизводящей орг</w:t>
      </w:r>
      <w:r>
        <w:rPr>
          <w:rStyle w:val="s0"/>
        </w:rPr>
        <w:t>анизации, а также у поставщиков электрической энергии, реализующих электрическую энергию на территории Республики Казахстан непосредственно от имени иностранного производителя, в следующих случаях:</w:t>
      </w:r>
    </w:p>
    <w:p w:rsidR="00000000" w:rsidRDefault="00267188">
      <w:pPr>
        <w:ind w:firstLine="400"/>
        <w:jc w:val="both"/>
      </w:pPr>
      <w:r>
        <w:rPr>
          <w:rStyle w:val="s0"/>
        </w:rPr>
        <w:t>1) на технологические и производственные нужды;</w:t>
      </w:r>
    </w:p>
    <w:p w:rsidR="00000000" w:rsidRDefault="00267188">
      <w:pPr>
        <w:ind w:firstLine="400"/>
        <w:jc w:val="both"/>
      </w:pPr>
      <w:r>
        <w:rPr>
          <w:rStyle w:val="s0"/>
        </w:rPr>
        <w:t>2) для обеспечения договорных величин перетоков электрической энергии с энергосистемами сопредельных государств;</w:t>
      </w:r>
    </w:p>
    <w:p w:rsidR="00000000" w:rsidRDefault="00267188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267188">
      <w:pPr>
        <w:ind w:firstLine="400"/>
        <w:jc w:val="both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</w:t>
      </w:r>
      <w:r>
        <w:rPr>
          <w:rStyle w:val="s0"/>
        </w:rPr>
        <w:t>юченных договоров.»;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пунктом 2-1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«2-1. Системный оператор осуществляет поставку электрической энергии энергопроизводящим организациям в случае аварийного выбытия мощностей при отсутствии у них возможности покупки электричес</w:t>
      </w:r>
      <w:r>
        <w:rPr>
          <w:rStyle w:val="s0"/>
        </w:rPr>
        <w:t>кой энергии у других энергопроизводящих организаций. В случае наличия у системного оператора более одного договора об оказании аварийной взаимопомощи с энергосистемами сопредельных государств системный оператор выбирает поставщика электрической энергии, пр</w:t>
      </w:r>
      <w:r>
        <w:rPr>
          <w:rStyle w:val="s0"/>
        </w:rPr>
        <w:t>едложившего наименьшую цену электрической энергии, с учетом ограничений технического характера.»;</w:t>
      </w:r>
    </w:p>
    <w:p w:rsidR="00000000" w:rsidRDefault="00267188">
      <w:pPr>
        <w:jc w:val="both"/>
      </w:pPr>
      <w:bookmarkStart w:id="13" w:name="SUB101"/>
      <w:bookmarkEnd w:id="13"/>
      <w:r>
        <w:rPr>
          <w:rStyle w:val="s3"/>
        </w:rPr>
        <w:t xml:space="preserve">Подпункт 8 с 28 ноября 2015 года до 1 января 2018 года действует в редакции </w:t>
      </w:r>
      <w:hyperlink w:anchor="sub20200" w:history="1">
        <w:r>
          <w:rPr>
            <w:rStyle w:val="a4"/>
            <w:i/>
            <w:iCs/>
          </w:rPr>
          <w:t>пункта 2 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267188">
      <w:pPr>
        <w:ind w:firstLine="397"/>
        <w:jc w:val="both"/>
      </w:pPr>
      <w:r>
        <w:rPr>
          <w:rStyle w:val="s0"/>
        </w:rPr>
        <w:t>8) дополнить ст</w:t>
      </w:r>
      <w:r>
        <w:rPr>
          <w:rStyle w:val="s0"/>
        </w:rPr>
        <w:t>атьями 10-1, 10-2 и 10-3 следующего содержания:</w:t>
      </w:r>
    </w:p>
    <w:p w:rsidR="00000000" w:rsidRDefault="00267188">
      <w:pPr>
        <w:ind w:firstLine="397"/>
        <w:jc w:val="both"/>
      </w:pPr>
      <w:r>
        <w:rPr>
          <w:rStyle w:val="s0"/>
        </w:rPr>
        <w:t>«Статья 10-1. Национальный оператор</w:t>
      </w:r>
    </w:p>
    <w:p w:rsidR="00000000" w:rsidRDefault="00267188">
      <w:pPr>
        <w:ind w:firstLine="397"/>
        <w:jc w:val="both"/>
      </w:pPr>
      <w:r>
        <w:rPr>
          <w:rStyle w:val="s0"/>
        </w:rPr>
        <w:t>Национальный оператор:</w:t>
      </w:r>
    </w:p>
    <w:p w:rsidR="00000000" w:rsidRDefault="00267188">
      <w:pPr>
        <w:ind w:firstLine="397"/>
        <w:jc w:val="both"/>
      </w:pPr>
      <w:r>
        <w:rPr>
          <w:rStyle w:val="s0"/>
        </w:rPr>
        <w:t>1) осуществляет централизованный импорт и экспорт электроэнергии, за исключением купли-продажи электрической энергии, осуществляемой системным операт</w:t>
      </w:r>
      <w:r>
        <w:rPr>
          <w:rStyle w:val="s0"/>
        </w:rPr>
        <w:t>ором;</w:t>
      </w:r>
    </w:p>
    <w:p w:rsidR="00000000" w:rsidRDefault="00267188">
      <w:pPr>
        <w:ind w:firstLine="397"/>
        <w:jc w:val="both"/>
      </w:pPr>
      <w:r>
        <w:rPr>
          <w:rStyle w:val="s0"/>
        </w:rPr>
        <w:t>2) осуществляет строительство социально важных электростанций, осуществляющих комбинированную выработку тепла и электроэнергии, в случае несостоявшихся тендеров;</w:t>
      </w:r>
    </w:p>
    <w:p w:rsidR="00000000" w:rsidRDefault="00267188">
      <w:pPr>
        <w:ind w:firstLine="397"/>
        <w:jc w:val="both"/>
      </w:pPr>
      <w:r>
        <w:rPr>
          <w:rStyle w:val="s0"/>
        </w:rPr>
        <w:t>3) участвует в строительстве объектов электроэнергетики за пределами Республики Казахста</w:t>
      </w:r>
      <w:r>
        <w:rPr>
          <w:rStyle w:val="s0"/>
        </w:rPr>
        <w:t>н.</w:t>
      </w:r>
    </w:p>
    <w:p w:rsidR="00000000" w:rsidRDefault="00267188">
      <w:pPr>
        <w:ind w:firstLine="397"/>
        <w:jc w:val="both"/>
      </w:pPr>
      <w:r>
        <w:rPr>
          <w:rStyle w:val="s0"/>
        </w:rPr>
        <w:t>Статья 10-2. Совет рынка</w:t>
      </w:r>
    </w:p>
    <w:p w:rsidR="00000000" w:rsidRDefault="00267188">
      <w:pPr>
        <w:ind w:firstLine="397"/>
        <w:jc w:val="both"/>
      </w:pPr>
      <w:r>
        <w:rPr>
          <w:rStyle w:val="s0"/>
        </w:rPr>
        <w:t>1. Совет рынка:</w:t>
      </w:r>
    </w:p>
    <w:p w:rsidR="00000000" w:rsidRDefault="00267188">
      <w:pPr>
        <w:ind w:firstLine="397"/>
        <w:jc w:val="both"/>
      </w:pPr>
      <w:r>
        <w:rPr>
          <w:rStyle w:val="s0"/>
        </w:rPr>
        <w:t>1) осуществляет мониторинг функционирования рынка электрической энергии и мощности;</w:t>
      </w:r>
    </w:p>
    <w:p w:rsidR="00000000" w:rsidRDefault="00267188">
      <w:pPr>
        <w:ind w:firstLine="397"/>
        <w:jc w:val="both"/>
      </w:pPr>
      <w:r>
        <w:rPr>
          <w:rStyle w:val="s0"/>
        </w:rPr>
        <w:t>2) рассматривает инвестиционные программы модернизации, расширения, реконструкции и (или) обновления энергопроизводящих организа</w:t>
      </w:r>
      <w:r>
        <w:rPr>
          <w:rStyle w:val="s0"/>
        </w:rPr>
        <w:t>ций в порядке, установленном уполномоченным органом;</w:t>
      </w:r>
    </w:p>
    <w:p w:rsidR="00000000" w:rsidRDefault="00267188">
      <w:pPr>
        <w:ind w:firstLine="397"/>
        <w:jc w:val="both"/>
      </w:pPr>
      <w:r>
        <w:rPr>
          <w:rStyle w:val="s0"/>
        </w:rPr>
        <w:t>3) вносит предложения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267188">
      <w:pPr>
        <w:ind w:firstLine="397"/>
        <w:jc w:val="both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267188">
      <w:pPr>
        <w:ind w:firstLine="397"/>
        <w:jc w:val="both"/>
      </w:pPr>
      <w:r>
        <w:rPr>
          <w:rStyle w:val="s0"/>
        </w:rPr>
        <w:t>2. Решения</w:t>
      </w:r>
      <w:r>
        <w:rPr>
          <w:rStyle w:val="s0"/>
        </w:rPr>
        <w:t xml:space="preserve"> совета рынка носят рекомендательный характер.</w:t>
      </w:r>
    </w:p>
    <w:p w:rsidR="00000000" w:rsidRDefault="00267188">
      <w:pPr>
        <w:ind w:firstLine="397"/>
        <w:jc w:val="both"/>
      </w:pPr>
      <w:r>
        <w:rPr>
          <w:rStyle w:val="s0"/>
        </w:rPr>
        <w:t>Статья 10-3. Единый закупщик</w:t>
      </w:r>
    </w:p>
    <w:p w:rsidR="00000000" w:rsidRDefault="00267188">
      <w:pPr>
        <w:ind w:firstLine="397"/>
        <w:jc w:val="both"/>
      </w:pPr>
      <w:r>
        <w:rPr>
          <w:rStyle w:val="s0"/>
        </w:rPr>
        <w:t>1. Единый закупщик определяется уполномоченным органом.</w:t>
      </w:r>
    </w:p>
    <w:p w:rsidR="00000000" w:rsidRDefault="00267188">
      <w:pPr>
        <w:ind w:firstLine="397"/>
        <w:jc w:val="both"/>
      </w:pPr>
      <w:r>
        <w:rPr>
          <w:rStyle w:val="s0"/>
        </w:rPr>
        <w:t>2. Единый закупщик: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1) заключает </w:t>
      </w:r>
      <w:hyperlink r:id="rId20" w:history="1">
        <w:r>
          <w:rPr>
            <w:rStyle w:val="a4"/>
          </w:rPr>
          <w:t>договоры</w:t>
        </w:r>
      </w:hyperlink>
      <w:r>
        <w:rPr>
          <w:rStyle w:val="s0"/>
        </w:rPr>
        <w:t xml:space="preserve"> о покупке услуги </w:t>
      </w:r>
      <w:r>
        <w:rPr>
          <w:rStyle w:val="s0"/>
        </w:rPr>
        <w:t>по поддержанию готовности электрической мощности;</w:t>
      </w:r>
    </w:p>
    <w:p w:rsidR="00000000" w:rsidRDefault="00267188">
      <w:pPr>
        <w:ind w:firstLine="397"/>
        <w:jc w:val="both"/>
      </w:pPr>
      <w:r>
        <w:rPr>
          <w:rStyle w:val="s0"/>
        </w:rPr>
        <w:t>2) заключает договоры на оказание услуги по обеспечению готовности электрической мощности к несению нагрузки;</w:t>
      </w:r>
    </w:p>
    <w:p w:rsidR="00000000" w:rsidRDefault="00267188">
      <w:pPr>
        <w:ind w:firstLine="397"/>
        <w:jc w:val="both"/>
      </w:pPr>
      <w:r>
        <w:rPr>
          <w:rStyle w:val="s0"/>
        </w:rPr>
        <w:t>3) приобретает услугу по поддержанию готовности электрической мощности в соответствии с договоро</w:t>
      </w:r>
      <w:r>
        <w:rPr>
          <w:rStyle w:val="s0"/>
        </w:rPr>
        <w:t>м о покупке услуги по поддержанию готовности электрической мощности;</w:t>
      </w:r>
    </w:p>
    <w:p w:rsidR="00000000" w:rsidRDefault="00267188">
      <w:pPr>
        <w:ind w:firstLine="397"/>
        <w:jc w:val="both"/>
      </w:pPr>
      <w:r>
        <w:rPr>
          <w:rStyle w:val="s0"/>
        </w:rPr>
        <w:t>4) оказывает услугу по обеспечению готовности электрической мощности к несению нагрузки в соответствии с договором на оказание услуги по обеспечению готовности электрической мощности к не</w:t>
      </w:r>
      <w:r>
        <w:rPr>
          <w:rStyle w:val="s0"/>
        </w:rPr>
        <w:t>сению нагрузки;</w:t>
      </w:r>
    </w:p>
    <w:p w:rsidR="00000000" w:rsidRDefault="00267188">
      <w:pPr>
        <w:ind w:firstLine="397"/>
        <w:jc w:val="both"/>
      </w:pPr>
      <w:r>
        <w:rPr>
          <w:rStyle w:val="s0"/>
        </w:rPr>
        <w:t>5)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своем интернет-ресурсе;</w:t>
      </w:r>
    </w:p>
    <w:p w:rsidR="00000000" w:rsidRDefault="00267188">
      <w:pPr>
        <w:ind w:firstLine="397"/>
        <w:jc w:val="both"/>
      </w:pPr>
      <w:r>
        <w:rPr>
          <w:rStyle w:val="s0"/>
        </w:rPr>
        <w:t>6)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энергии.»;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9) в </w:t>
      </w:r>
      <w:hyperlink r:id="rId21" w:anchor="sub_id=120000" w:history="1">
        <w:r>
          <w:rPr>
            <w:rStyle w:val="a4"/>
          </w:rPr>
          <w:t>статье 12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«2. Участники производства и передачи электрической энергии обязаны:</w:t>
      </w:r>
    </w:p>
    <w:p w:rsidR="00000000" w:rsidRDefault="00267188">
      <w:pPr>
        <w:ind w:firstLine="400"/>
        <w:jc w:val="both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</w:t>
      </w:r>
      <w:r>
        <w:rPr>
          <w:rStyle w:val="s0"/>
        </w:rPr>
        <w:t xml:space="preserve">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267188">
      <w:pPr>
        <w:ind w:firstLine="400"/>
        <w:jc w:val="both"/>
      </w:pPr>
      <w:r>
        <w:rPr>
          <w:rStyle w:val="s0"/>
        </w:rPr>
        <w:t>2) предоставлять системному оператору доступ к приборам коммерческого учета;</w:t>
      </w:r>
    </w:p>
    <w:p w:rsidR="00000000" w:rsidRDefault="00267188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</w:t>
      </w:r>
      <w:r>
        <w:rPr>
          <w:rStyle w:val="s0"/>
        </w:rPr>
        <w:t xml:space="preserve"> соответствии с требованиями, установленными техническими регламентами;</w:t>
      </w:r>
    </w:p>
    <w:p w:rsidR="00000000" w:rsidRDefault="00267188">
      <w:pPr>
        <w:ind w:firstLine="400"/>
        <w:jc w:val="both"/>
      </w:pPr>
      <w:r>
        <w:rPr>
          <w:rStyle w:val="s0"/>
        </w:rPr>
        <w:t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</w:t>
      </w:r>
      <w:r>
        <w:rPr>
          <w:rStyle w:val="s0"/>
        </w:rPr>
        <w:t>оров;</w:t>
      </w:r>
    </w:p>
    <w:p w:rsidR="00000000" w:rsidRDefault="00267188">
      <w:pPr>
        <w:ind w:firstLine="400"/>
        <w:jc w:val="both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технических регламентов и нормативных</w:t>
      </w:r>
      <w:r>
        <w:rPr>
          <w:rStyle w:val="s0"/>
        </w:rPr>
        <w:t xml:space="preserve"> правовых актов Республики Казахстан в области электроэнергетики;</w:t>
      </w:r>
    </w:p>
    <w:p w:rsidR="00000000" w:rsidRDefault="00267188">
      <w:pPr>
        <w:ind w:firstLine="400"/>
        <w:jc w:val="both"/>
      </w:pPr>
      <w:r>
        <w:rPr>
          <w:rStyle w:val="s0"/>
        </w:rPr>
        <w:t>6) устанавливать новые устройства релейной защиты и противоаварийной автоматики и производить модернизацию эксплуатируемых устройств релейной защиты и противоаварийной автоматики на своих об</w:t>
      </w:r>
      <w:r>
        <w:rPr>
          <w:rStyle w:val="s0"/>
        </w:rPr>
        <w:t>ъектах в объемах, определяемых уполномоченным органом;</w:t>
      </w:r>
    </w:p>
    <w:p w:rsidR="00000000" w:rsidRDefault="00267188">
      <w:pPr>
        <w:ind w:firstLine="400"/>
        <w:jc w:val="both"/>
      </w:pPr>
      <w:r>
        <w:rPr>
          <w:rStyle w:val="s0"/>
        </w:rPr>
        <w:t>7) информировать в порядке, установленном законодательством Республики Казахстан, орган по государственному энергетическому надзору и контролю о возникших технологических нарушениях и несчастных случая</w:t>
      </w:r>
      <w:r>
        <w:rPr>
          <w:rStyle w:val="s0"/>
        </w:rPr>
        <w:t>х, связанных с эксплуатацией энергетического оборудования.»;</w:t>
      </w:r>
    </w:p>
    <w:p w:rsidR="00000000" w:rsidRDefault="00267188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267188">
      <w:pPr>
        <w:jc w:val="both"/>
      </w:pPr>
      <w:bookmarkStart w:id="14" w:name="SUB1213"/>
      <w:bookmarkEnd w:id="14"/>
      <w:r>
        <w:rPr>
          <w:rStyle w:val="s3"/>
        </w:rPr>
        <w:t xml:space="preserve">Абзацы двенадцатый, тринадцатый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267188">
      <w:pPr>
        <w:ind w:firstLine="397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267188">
      <w:pPr>
        <w:ind w:firstLine="397"/>
        <w:jc w:val="both"/>
      </w:pPr>
      <w:r>
        <w:rPr>
          <w:rStyle w:val="s0"/>
        </w:rPr>
        <w:t>«1) осуществлять реализацию электриче</w:t>
      </w:r>
      <w:r>
        <w:rPr>
          <w:rStyle w:val="s0"/>
        </w:rPr>
        <w:t>ской энергии по тарифам, не превышающим соответственно предельного тарифа на электрическую энергию и предельного тарифа на балансирующую электроэнергию, за исключением случаев реализации на спот-торгах (не более десяти процентов от объемов вырабатываемой и</w:t>
      </w:r>
      <w:r>
        <w:rPr>
          <w:rStyle w:val="s0"/>
        </w:rPr>
        <w:t>ми электрической энергии);»;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подпунктами 10) и 11) следующего содержания:</w:t>
      </w:r>
    </w:p>
    <w:p w:rsidR="00000000" w:rsidRDefault="00267188">
      <w:pPr>
        <w:jc w:val="both"/>
      </w:pPr>
      <w:bookmarkStart w:id="15" w:name="SUB15"/>
      <w:bookmarkEnd w:id="15"/>
      <w:r>
        <w:rPr>
          <w:rStyle w:val="s3"/>
        </w:rPr>
        <w:t xml:space="preserve">Абзац пятнадцатый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267188">
      <w:pPr>
        <w:ind w:firstLine="397"/>
        <w:jc w:val="both"/>
      </w:pPr>
      <w:r>
        <w:rPr>
          <w:rStyle w:val="s0"/>
        </w:rPr>
        <w:t>«10) осуществлять реализацию услуги по поддержанию готовности электрической мощности</w:t>
      </w:r>
      <w:r>
        <w:rPr>
          <w:rStyle w:val="s0"/>
        </w:rPr>
        <w:t xml:space="preserve"> по цене, не превышающей предельного тарифа на услугу по поддержанию готовности электрической мощности (за исключением объемов услуги по поддержанию готовности электрической мощности, при оказании которой действующие энергопроизводящие организации и победи</w:t>
      </w:r>
      <w:r>
        <w:rPr>
          <w:rStyle w:val="s0"/>
        </w:rPr>
        <w:t>тели тендера на строительство генерирующих установок, вновь вводимых в эксплуатацию, используют индивидуальный тариф на услугу по поддержанию готовности электрической мощности, установленный уполномоченным органом);</w:t>
      </w:r>
    </w:p>
    <w:p w:rsidR="00000000" w:rsidRDefault="00267188">
      <w:pPr>
        <w:ind w:firstLine="397"/>
        <w:jc w:val="both"/>
      </w:pPr>
      <w:r>
        <w:rPr>
          <w:rStyle w:val="s0"/>
        </w:rPr>
        <w:t>11) осуществлять внутрисуточное регулиро</w:t>
      </w:r>
      <w:r>
        <w:rPr>
          <w:rStyle w:val="s0"/>
        </w:rPr>
        <w:t>вание выработки электрической энергии в соответствии с распоряжениями системного оператора при централизованном оперативно-диспетчерском управлении единой электроэнергетической системой Республики Казахстан.»;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пунктом 3-1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3-1. Для обеспечения надежности энергоснабжения потребителей энергопроизводящие организации обязаны осуществлять замещение аварийно выбывающих мощностей посредством покупки электроэнергии в объемах, необходимых для выполнения суточных графиков поставки. По</w:t>
      </w:r>
      <w:r>
        <w:rPr>
          <w:rStyle w:val="s0"/>
        </w:rPr>
        <w:t>купка электроэнергии в объемах аварийно выбывших мощностей энергопроизводящими организациями осуществляется как у иных энергопроизводящих организаций, так и у системного оператора в рамках заключаемых последним договоров об аварийной взаимопомощи с энергос</w:t>
      </w:r>
      <w:r>
        <w:rPr>
          <w:rStyle w:val="s0"/>
        </w:rPr>
        <w:t>истемами сопредельных государств.»;</w:t>
      </w:r>
    </w:p>
    <w:p w:rsidR="00000000" w:rsidRDefault="00267188">
      <w:pPr>
        <w:jc w:val="both"/>
      </w:pPr>
      <w:bookmarkStart w:id="16" w:name="SUB19"/>
      <w:bookmarkEnd w:id="16"/>
      <w:r>
        <w:rPr>
          <w:rStyle w:val="s3"/>
        </w:rPr>
        <w:t xml:space="preserve">Абзацы девятнадцатый и двадцатый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267188">
      <w:pPr>
        <w:ind w:firstLine="397"/>
        <w:jc w:val="both"/>
      </w:pPr>
      <w:r>
        <w:rPr>
          <w:rStyle w:val="s0"/>
        </w:rPr>
        <w:t>часть первую пункта 4 изложить в следующей редакции:</w:t>
      </w:r>
    </w:p>
    <w:p w:rsidR="00000000" w:rsidRDefault="00267188">
      <w:pPr>
        <w:ind w:firstLine="397"/>
        <w:jc w:val="both"/>
      </w:pPr>
      <w:r>
        <w:rPr>
          <w:rStyle w:val="s0"/>
        </w:rPr>
        <w:t>«4. В случае реализации электрической энергии с превышением пре</w:t>
      </w:r>
      <w:r>
        <w:rPr>
          <w:rStyle w:val="s0"/>
        </w:rPr>
        <w:t>дельного тарифа на электрическую энергию и (или) предельного тарифа на балансирующую электроэнергию энергопроизводящая организация обязана возвратить субъектам оптового и (или) розничного рынка сумму превышения, за исключением суммы, полученной в результат</w:t>
      </w:r>
      <w:r>
        <w:rPr>
          <w:rStyle w:val="s0"/>
        </w:rPr>
        <w:t>е реализации электрической энергии на спот-торгах (не более десяти процентов от объемов вырабатываемой ими электрической энергии).»;</w:t>
      </w:r>
    </w:p>
    <w:p w:rsidR="00000000" w:rsidRDefault="00267188">
      <w:pPr>
        <w:jc w:val="both"/>
      </w:pPr>
      <w:bookmarkStart w:id="17" w:name="SUB21"/>
      <w:bookmarkEnd w:id="17"/>
      <w:r>
        <w:rPr>
          <w:rStyle w:val="s3"/>
        </w:rPr>
        <w:t xml:space="preserve">Абзацы двадцать первый и двадцать второй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267188">
      <w:pPr>
        <w:ind w:firstLine="397"/>
        <w:jc w:val="both"/>
      </w:pPr>
      <w:r>
        <w:rPr>
          <w:rStyle w:val="s0"/>
        </w:rPr>
        <w:t>дополнить п</w:t>
      </w:r>
      <w:r>
        <w:rPr>
          <w:rStyle w:val="s0"/>
        </w:rPr>
        <w:t>унктом 6 следующего содержания:</w:t>
      </w:r>
    </w:p>
    <w:p w:rsidR="00000000" w:rsidRDefault="00267188">
      <w:pPr>
        <w:ind w:firstLine="397"/>
        <w:jc w:val="both"/>
      </w:pPr>
      <w:r>
        <w:rPr>
          <w:rStyle w:val="s0"/>
        </w:rPr>
        <w:t>«6. Энергоснабжающие, энергопередающие организации и потребители, являющиеся субъектами оптового рынка электрической энергии, обязаны заключать с единым закупщиком договоры на оказание услуги по обеспечению готовности электр</w:t>
      </w:r>
      <w:r>
        <w:rPr>
          <w:rStyle w:val="s0"/>
        </w:rPr>
        <w:t>ической мощности к несению нагрузки и участвовать в рынке электрической мощности на основании данных договоров.»;</w:t>
      </w:r>
    </w:p>
    <w:p w:rsidR="00000000" w:rsidRDefault="00267188">
      <w:pPr>
        <w:jc w:val="both"/>
      </w:pPr>
      <w:bookmarkStart w:id="18" w:name="SUB121"/>
      <w:bookmarkEnd w:id="18"/>
      <w:r>
        <w:rPr>
          <w:rStyle w:val="s3"/>
        </w:rPr>
        <w:t xml:space="preserve">Подпункт 10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267188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23" w:anchor="sub_id=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10) в </w:t>
      </w:r>
      <w:hyperlink r:id="rId24" w:anchor="sub_id=12010000" w:history="1">
        <w:r>
          <w:rPr>
            <w:rStyle w:val="a4"/>
          </w:rPr>
          <w:t>статье 12-1</w:t>
        </w:r>
      </w:hyperlink>
      <w:r>
        <w:rPr>
          <w:rStyle w:val="s0"/>
        </w:rPr>
        <w:t>:</w:t>
      </w:r>
    </w:p>
    <w:p w:rsidR="00000000" w:rsidRDefault="00267188">
      <w:pPr>
        <w:ind w:firstLine="397"/>
        <w:jc w:val="both"/>
      </w:pPr>
      <w:r>
        <w:rPr>
          <w:rStyle w:val="s0"/>
        </w:rPr>
        <w:t>заголовок и пункт 2 изложить в следующей редакции:</w:t>
      </w:r>
    </w:p>
    <w:p w:rsidR="00000000" w:rsidRDefault="00267188">
      <w:pPr>
        <w:ind w:firstLine="397"/>
        <w:jc w:val="both"/>
      </w:pPr>
      <w:r>
        <w:rPr>
          <w:rStyle w:val="s0"/>
        </w:rPr>
        <w:t>«Статья 12-1. Порядок определения предельных тарифов на электрическую энергию, предельных тарифов на балансирующую электроэнергию, предельных т</w:t>
      </w:r>
      <w:r>
        <w:rPr>
          <w:rStyle w:val="s0"/>
        </w:rPr>
        <w:t>арифов на услугу по поддержанию готовности электрической мощности»;</w:t>
      </w:r>
    </w:p>
    <w:p w:rsidR="00000000" w:rsidRDefault="00267188">
      <w:pPr>
        <w:ind w:firstLine="397"/>
        <w:jc w:val="both"/>
      </w:pPr>
      <w:r>
        <w:rPr>
          <w:rStyle w:val="s0"/>
        </w:rPr>
        <w:t>«2. Энергопроизводящая организация самостоятельно устанавливает отпускную цену на электрическую энергию, но не выше предельного тарифа на электрическую энергию соответствующей группы энерг</w:t>
      </w:r>
      <w:r>
        <w:rPr>
          <w:rStyle w:val="s0"/>
        </w:rPr>
        <w:t>опроизводящих организаций, реализующих электрическую энергию.</w:t>
      </w:r>
    </w:p>
    <w:p w:rsidR="00000000" w:rsidRDefault="00267188">
      <w:pPr>
        <w:ind w:firstLine="397"/>
        <w:jc w:val="both"/>
      </w:pPr>
      <w:r>
        <w:rPr>
          <w:rStyle w:val="s0"/>
        </w:rPr>
        <w:t>Энергопроизводящая организация самостоятельно устанавливает отпускную цену на балансирующую электроэнергию, но не выше предельного тарифа на балансирующую электроэнергию соответствующей группы э</w:t>
      </w:r>
      <w:r>
        <w:rPr>
          <w:rStyle w:val="s0"/>
        </w:rPr>
        <w:t>нергопроизводящих организаций, реализующих электрическую энергию.</w:t>
      </w:r>
    </w:p>
    <w:p w:rsidR="00000000" w:rsidRDefault="00267188">
      <w:pPr>
        <w:ind w:firstLine="397"/>
        <w:jc w:val="both"/>
      </w:pPr>
      <w:r>
        <w:rPr>
          <w:rStyle w:val="s0"/>
        </w:rPr>
        <w:t>Предельный тариф на электрическую энергию и предельный тариф на балансирующую электроэнергию утверждаются по группам энергопроизводящих организаций, реализующих электрическую энергию, на сро</w:t>
      </w:r>
      <w:r>
        <w:rPr>
          <w:rStyle w:val="s0"/>
        </w:rPr>
        <w:t>к, равный семи годам, с разбивкой по годам и при необходимости корректируются.</w:t>
      </w:r>
    </w:p>
    <w:p w:rsidR="00000000" w:rsidRDefault="00267188">
      <w:pPr>
        <w:ind w:firstLine="397"/>
        <w:jc w:val="both"/>
      </w:pPr>
      <w:r>
        <w:rPr>
          <w:rStyle w:val="s0"/>
        </w:rPr>
        <w:t>Для определения предельного тарифа на электрическую энергию и предельного тарифа на балансирующую электроэнергию на первые семь лет их действия используются максимальные затраты</w:t>
      </w:r>
      <w:r>
        <w:rPr>
          <w:rStyle w:val="s0"/>
        </w:rPr>
        <w:t xml:space="preserve"> на производство электрической энергии, сложившиеся в соответствующей группе энергопроизводящих организаций, реализующих электрическую энергию, в течение года, предшествовавшего году введения предельного тарифа на электрическую энергию и предельного тарифа</w:t>
      </w:r>
      <w:r>
        <w:rPr>
          <w:rStyle w:val="s0"/>
        </w:rPr>
        <w:t xml:space="preserve"> на балансирующую электроэнергию.»;</w:t>
      </w:r>
    </w:p>
    <w:p w:rsidR="00000000" w:rsidRDefault="00267188">
      <w:pPr>
        <w:ind w:firstLine="397"/>
        <w:jc w:val="both"/>
      </w:pPr>
      <w:r>
        <w:rPr>
          <w:rStyle w:val="s0"/>
        </w:rPr>
        <w:t>дополнить пунктом 2-1 следующего содержания: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«2-1. Энергопроизводящая организация самостоятельно устанавливает тариф на услугу по поддержанию готовности электрической мощности, но не выше предельного тарифа на услугу по </w:t>
      </w:r>
      <w:r>
        <w:rPr>
          <w:rStyle w:val="s0"/>
        </w:rPr>
        <w:t>поддержанию готовности электрической мощности.</w:t>
      </w:r>
    </w:p>
    <w:p w:rsidR="00000000" w:rsidRDefault="00267188">
      <w:pPr>
        <w:ind w:firstLine="397"/>
        <w:jc w:val="both"/>
      </w:pPr>
      <w:r>
        <w:rPr>
          <w:rStyle w:val="s0"/>
        </w:rPr>
        <w:t>Предельный тариф на услугу по поддержанию готовности электрической мощности утверждается уполномоченным органом на срок, равный семи годам, с разбивкой по годам и при необходимости корректируется в целях обесп</w:t>
      </w:r>
      <w:r>
        <w:rPr>
          <w:rStyle w:val="s0"/>
        </w:rPr>
        <w:t>ечения инвестиционной привлекательности отрасли.</w:t>
      </w:r>
    </w:p>
    <w:p w:rsidR="00000000" w:rsidRDefault="00267188">
      <w:pPr>
        <w:ind w:firstLine="397"/>
        <w:jc w:val="both"/>
      </w:pPr>
      <w:r>
        <w:rPr>
          <w:rStyle w:val="s0"/>
        </w:rPr>
        <w:t>Для определения предельного тарифа на услугу по поддержанию готовности электрической мощности на первые семь лет его действия используется суммарный объем инвестиций (за исключением инвестиций за счет аморти</w:t>
      </w:r>
      <w:r>
        <w:rPr>
          <w:rStyle w:val="s0"/>
        </w:rPr>
        <w:t>зационных отчислений), вложенных энергопроизводящими организациями в 2015 году в рамках соглашений с уполномоченным органом.»;</w:t>
      </w:r>
    </w:p>
    <w:p w:rsidR="00000000" w:rsidRDefault="00267188">
      <w:pPr>
        <w:ind w:firstLine="400"/>
        <w:jc w:val="both"/>
      </w:pPr>
      <w:bookmarkStart w:id="19" w:name="SUB13"/>
      <w:bookmarkEnd w:id="19"/>
      <w:r>
        <w:rPr>
          <w:rStyle w:val="s0"/>
        </w:rPr>
        <w:t xml:space="preserve">11) в </w:t>
      </w:r>
      <w:hyperlink r:id="rId25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267188">
      <w:pPr>
        <w:jc w:val="both"/>
      </w:pPr>
      <w:r>
        <w:rPr>
          <w:rStyle w:val="s3"/>
        </w:rPr>
        <w:t xml:space="preserve">Абзацы второй и третий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1) пункта 3-1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«1) потребителям, энергоснабжающим организациям, энергопередающим организациям (для покрытия нормативных потерь электрической энергии в с</w:t>
      </w:r>
      <w:r>
        <w:rPr>
          <w:rStyle w:val="s0"/>
        </w:rPr>
        <w:t>обственных сетях и на хозяйственные нужды) и национальному оператору на основе договоров, заключаемых на рынке децентрализованной купли-продажи электрической энергии в соответствии с требованиями гражданского законодательства Республики Казахстан;»;</w:t>
      </w:r>
    </w:p>
    <w:p w:rsidR="00000000" w:rsidRDefault="00267188">
      <w:pPr>
        <w:jc w:val="both"/>
      </w:pPr>
      <w:bookmarkStart w:id="20" w:name="SUB4"/>
      <w:bookmarkEnd w:id="20"/>
      <w:r>
        <w:rPr>
          <w:rStyle w:val="s3"/>
        </w:rPr>
        <w:t>Абзацы</w:t>
      </w:r>
      <w:r>
        <w:rPr>
          <w:rStyle w:val="s3"/>
        </w:rPr>
        <w:t xml:space="preserve"> четвертый и пятый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267188">
      <w:pPr>
        <w:ind w:firstLine="397"/>
        <w:jc w:val="both"/>
      </w:pPr>
      <w:r>
        <w:rPr>
          <w:rStyle w:val="s0"/>
        </w:rPr>
        <w:t>пункт 3-2 дополнить подпунктом 3-1) следующего содержания:</w:t>
      </w:r>
    </w:p>
    <w:p w:rsidR="00000000" w:rsidRDefault="00267188">
      <w:pPr>
        <w:ind w:firstLine="397"/>
        <w:jc w:val="both"/>
      </w:pPr>
      <w:r>
        <w:rPr>
          <w:rStyle w:val="s0"/>
        </w:rPr>
        <w:t>«3-1) реализация (продажа) электрической энергии энергоснабжающим, энергопередающим организациям и потребит</w:t>
      </w:r>
      <w:r>
        <w:rPr>
          <w:rStyle w:val="s0"/>
        </w:rPr>
        <w:t>елям, являющимся субъектами оптового рынка электрической энергии, не имеющим договоров с единым закупщиком на оказание услуги по обеспечению готовности электрической мощности к несению нагрузки;»;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пунктом 8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«8. Персонал, ос</w:t>
      </w:r>
      <w:r>
        <w:rPr>
          <w:rStyle w:val="s0"/>
        </w:rPr>
        <w:t>уществляющий эксплуатацию, ремонт, наладку и монтаж энергетического оборудования электрических станций единой электроэнергетической системы Республики Казахстан, электрических и тепловых сетей, электроустановок потребителей, а также эксперты обязаны пройти</w:t>
      </w:r>
      <w:r>
        <w:rPr>
          <w:rStyle w:val="s0"/>
        </w:rPr>
        <w:t xml:space="preserve"> проверку знаний и иметь соответствующий доступ к осуществлению деятельности по эксплуатации, ремонту, наладке и монтажу, а также обследованию энергетического оборудования и электроустановок потребителей.»;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12) в </w:t>
      </w:r>
      <w:hyperlink r:id="rId26" w:anchor="sub_id=150000" w:history="1">
        <w:r>
          <w:rPr>
            <w:rStyle w:val="a4"/>
          </w:rPr>
          <w:t>статье 15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пункт 1 дополнить подпунктом 5)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«5) рынка электрической мощности.»;</w:t>
      </w:r>
    </w:p>
    <w:p w:rsidR="00000000" w:rsidRDefault="00267188">
      <w:pPr>
        <w:ind w:firstLine="400"/>
        <w:jc w:val="both"/>
      </w:pPr>
      <w:r>
        <w:rPr>
          <w:rStyle w:val="s0"/>
        </w:rPr>
        <w:t>абзац первый и подпункт 2) пункта 2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«2. Оператор рынка централизованной торговли:»;</w:t>
      </w:r>
      <w:r>
        <w:rPr>
          <w:rStyle w:val="s0"/>
        </w:rPr>
        <w:t xml:space="preserve"> </w:t>
      </w:r>
    </w:p>
    <w:p w:rsidR="00000000" w:rsidRDefault="00267188">
      <w:pPr>
        <w:ind w:firstLine="400"/>
        <w:jc w:val="both"/>
      </w:pPr>
      <w:r>
        <w:rPr>
          <w:rStyle w:val="s0"/>
        </w:rPr>
        <w:t>«2)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периоды, а также централизованных торгов электрической мощностью на один год;»;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13) в </w:t>
      </w:r>
      <w:hyperlink r:id="rId27" w:anchor="sub_id=15010000" w:history="1">
        <w:r>
          <w:rPr>
            <w:rStyle w:val="a4"/>
          </w:rPr>
          <w:t>статье 15-1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заголовок и пункты 1, 2 и 3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«Статья 15-1. Порядок проведения тендера на строительство генерирующих установок, вновь вводимых в </w:t>
      </w:r>
      <w:r>
        <w:rPr>
          <w:rStyle w:val="s0"/>
        </w:rPr>
        <w:t>эксплуатацию</w:t>
      </w:r>
    </w:p>
    <w:p w:rsidR="00000000" w:rsidRDefault="00267188">
      <w:pPr>
        <w:ind w:firstLine="400"/>
        <w:jc w:val="both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в порядке, утвержденном уполномоченным органом.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В прогнозном балансе электрической </w:t>
      </w:r>
      <w:r>
        <w:rPr>
          <w:rStyle w:val="s0"/>
        </w:rPr>
        <w:t>энергии и мощности на предстоящий семилетний период в части баланса электрической мощности, разрабатываемого на день годового максимума электрической нагрузки в единой электроэнергетической системе Республики Казахстан, учитывается: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1) объем располагаемой </w:t>
      </w:r>
      <w:r>
        <w:rPr>
          <w:rStyle w:val="s0"/>
        </w:rPr>
        <w:t>электрической мощности генерирующих установок, вновь вводимых в эксплуатацию на тендерной основе, на строительство которых уполномоченный орган заключил с победителем тендера соответствующий договор;</w:t>
      </w:r>
    </w:p>
    <w:p w:rsidR="00000000" w:rsidRDefault="00267188">
      <w:pPr>
        <w:ind w:firstLine="400"/>
        <w:jc w:val="both"/>
      </w:pPr>
      <w:r>
        <w:rPr>
          <w:rStyle w:val="s0"/>
        </w:rPr>
        <w:t>2) объем располагаемой электрической мощности генерирующ</w:t>
      </w:r>
      <w:r>
        <w:rPr>
          <w:rStyle w:val="s0"/>
        </w:rPr>
        <w:t>их установок действующих энергопроизводящих организаций, вводимых в эксплуатацию в рамках инвестиционных соглашений на модернизацию, расширение, реконструкцию и (или) обновление, заключенных с уполномоченным органом;</w:t>
      </w:r>
    </w:p>
    <w:p w:rsidR="00000000" w:rsidRDefault="00267188">
      <w:pPr>
        <w:ind w:firstLine="400"/>
        <w:jc w:val="both"/>
      </w:pPr>
      <w:r>
        <w:rPr>
          <w:rStyle w:val="s0"/>
        </w:rPr>
        <w:t>3) объем располагаемой электрической мо</w:t>
      </w:r>
      <w:r>
        <w:rPr>
          <w:rStyle w:val="s0"/>
        </w:rPr>
        <w:t>щности существующих генерирующих установок действующих энергопроизводящих организаций (за исключением располагаемой электрической мощности, указанной в подпункте 2) настоящего пункта);</w:t>
      </w:r>
    </w:p>
    <w:p w:rsidR="00000000" w:rsidRDefault="00267188">
      <w:pPr>
        <w:ind w:firstLine="400"/>
        <w:jc w:val="both"/>
      </w:pPr>
      <w:r>
        <w:rPr>
          <w:rStyle w:val="s0"/>
        </w:rPr>
        <w:t>4) объем располагаемой электрической мощности, планируемый к введению д</w:t>
      </w:r>
      <w:r>
        <w:rPr>
          <w:rStyle w:val="s0"/>
        </w:rPr>
        <w:t>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 без заключения с уполномоченным органом инвестиционного соглашения на модернизацию, расширение, реконстр</w:t>
      </w:r>
      <w:r>
        <w:rPr>
          <w:rStyle w:val="s0"/>
        </w:rPr>
        <w:t>укцию и (или) обновление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5) объем располагаемой электрической мощности новых </w:t>
      </w:r>
      <w:r>
        <w:rPr>
          <w:rStyle w:val="s0"/>
        </w:rPr>
        <w:t>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установок, вновь вводимых в эксплуатацию (при наличии проектно-сметной документации, утвержденной в</w:t>
      </w:r>
      <w:r>
        <w:rPr>
          <w:rStyle w:val="s0"/>
        </w:rPr>
        <w:t xml:space="preserve"> соответствии с законодательством Республики Казахстан об архитектурной, градостроительной и строительной деятельности).</w:t>
      </w:r>
    </w:p>
    <w:p w:rsidR="00000000" w:rsidRDefault="00267188">
      <w:pPr>
        <w:ind w:firstLine="400"/>
        <w:jc w:val="both"/>
      </w:pPr>
      <w:r>
        <w:rPr>
          <w:rStyle w:val="s0"/>
        </w:rPr>
        <w:t>Объекты по использованию возобновляемых источников энергии учитываются в прогнозном балансе электрической энергии и мощности на предсто</w:t>
      </w:r>
      <w:r>
        <w:rPr>
          <w:rStyle w:val="s0"/>
        </w:rPr>
        <w:t>ящий семилетний период только по производимой ими электрической энергии.</w:t>
      </w:r>
    </w:p>
    <w:p w:rsidR="00000000" w:rsidRDefault="00267188">
      <w:pPr>
        <w:ind w:firstLine="400"/>
        <w:jc w:val="both"/>
      </w:pPr>
      <w:r>
        <w:rPr>
          <w:rStyle w:val="s0"/>
        </w:rPr>
        <w:t>2. Уполномоченный орган утверждает прогнозный баланс электрической энергии и мощности на предстоящий семилетний период в течение трех месяцев со дня его поступления.</w:t>
      </w:r>
    </w:p>
    <w:p w:rsidR="00000000" w:rsidRDefault="00267188">
      <w:pPr>
        <w:ind w:firstLine="400"/>
        <w:jc w:val="both"/>
      </w:pPr>
      <w:r>
        <w:rPr>
          <w:rStyle w:val="s0"/>
        </w:rPr>
        <w:t>3. Утвержденный п</w:t>
      </w:r>
      <w:r>
        <w:rPr>
          <w:rStyle w:val="s0"/>
        </w:rPr>
        <w:t>рогнозный баланс электрической энергии и мощности на предстоящий семилетний период размещается на интернет-ресурсе уполномоченного органа и системного оператора не позднее десяти рабочих дней со дня его утверждения.»;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пунктами 3-1 и 3-2 следующег</w:t>
      </w:r>
      <w:r>
        <w:rPr>
          <w:rStyle w:val="s0"/>
        </w:rPr>
        <w:t>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«3-1. В случае, если в утвержденном прогнозном балансе электрической энергии и мощности на предстоящий семилетний период прогнозируемый дефицит электрической мощности в единой электроэнергетической системе Республики Казахстан в течение первы</w:t>
      </w:r>
      <w:r>
        <w:rPr>
          <w:rStyle w:val="s0"/>
        </w:rPr>
        <w:t>х пяти лет прогноза превышает 100 МВт, уполномоченный орган проводит тендер на строительство генерирующих установок, вновь вводимых в эксплуатацию, для покрытия прогнозируемого дефицита.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3-2. Место размещения (площадка), тип и вид топлива для генерирующих </w:t>
      </w:r>
      <w:r>
        <w:rPr>
          <w:rStyle w:val="s0"/>
        </w:rPr>
        <w:t>установок, вновь вводимых в эксплуатацию на тендерной основе, определяются по результатам технико-экономического обоснования, проведенного по заказу уполномоченного органа.»;</w:t>
      </w:r>
    </w:p>
    <w:p w:rsidR="00000000" w:rsidRDefault="00267188">
      <w:pPr>
        <w:ind w:firstLine="400"/>
        <w:jc w:val="both"/>
      </w:pPr>
      <w:r>
        <w:rPr>
          <w:rStyle w:val="s0"/>
        </w:rPr>
        <w:t>пункт 10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«10. В течение тридцати календарных дней </w:t>
      </w:r>
      <w:r>
        <w:rPr>
          <w:rStyle w:val="s0"/>
        </w:rPr>
        <w:t>со дня заключения договора на строительство генерирующих установок, вновь вводимых в эксплуатацию, единый закупщик заключает договор о покупке услуги по поддержанию готовности электрической мощности с победителем тендера по индивидуальному тарифу на услугу</w:t>
      </w:r>
      <w:r>
        <w:rPr>
          <w:rStyle w:val="s0"/>
        </w:rPr>
        <w:t xml:space="preserve"> по поддержанию готовности электрической мощности в объеме и на сроки, которые установлены уполномоченным органом.</w:t>
      </w:r>
    </w:p>
    <w:p w:rsidR="00000000" w:rsidRDefault="00267188">
      <w:pPr>
        <w:ind w:firstLine="400"/>
        <w:jc w:val="both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основе, со дня их ввода в эксплуатацию подлежит еже</w:t>
      </w:r>
      <w:r>
        <w:rPr>
          <w:rStyle w:val="s0"/>
        </w:rPr>
        <w:t>годной аттестации системным оператором.</w:t>
      </w:r>
    </w:p>
    <w:p w:rsidR="00000000" w:rsidRDefault="00267188">
      <w:pPr>
        <w:ind w:firstLine="400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вновь вводимых в эксплуатацию на тендерной основе, окажется мен</w:t>
      </w:r>
      <w:r>
        <w:rPr>
          <w:rStyle w:val="s0"/>
        </w:rPr>
        <w:t>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электрической мощности, установленный в договоре о покуп</w:t>
      </w:r>
      <w:r>
        <w:rPr>
          <w:rStyle w:val="s0"/>
        </w:rPr>
        <w:t>ке услуги по поддержанию готовности электрической мощности, снижается до аттестованного значения до проведения очередной аттестации.»;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14) в </w:t>
      </w:r>
      <w:hyperlink r:id="rId28" w:anchor="sub_id=15020000" w:history="1">
        <w:r>
          <w:rPr>
            <w:rStyle w:val="a4"/>
          </w:rPr>
          <w:t>статье 15-2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пунктом</w:t>
      </w:r>
      <w:r>
        <w:rPr>
          <w:rStyle w:val="s0"/>
        </w:rPr>
        <w:t xml:space="preserve"> 1-1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«1-1. Энергопроизводящая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установок.»;</w:t>
      </w:r>
    </w:p>
    <w:p w:rsidR="00000000" w:rsidRDefault="00267188">
      <w:pPr>
        <w:ind w:firstLine="400"/>
        <w:jc w:val="both"/>
      </w:pPr>
      <w:r>
        <w:rPr>
          <w:rStyle w:val="s0"/>
        </w:rPr>
        <w:t>пункт 2 изложить в следующей редак</w:t>
      </w:r>
      <w:r>
        <w:rPr>
          <w:rStyle w:val="s0"/>
        </w:rPr>
        <w:t>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«2. Системный оператор осуществляет аттестацию электрической мощности генерирующих установок энергопроизводящей организации в порядке, установленном уполномоченным органом.»;</w:t>
      </w:r>
    </w:p>
    <w:p w:rsidR="00000000" w:rsidRDefault="00267188">
      <w:pPr>
        <w:jc w:val="both"/>
      </w:pPr>
      <w:bookmarkStart w:id="21" w:name="SUB153"/>
      <w:bookmarkEnd w:id="21"/>
      <w:r>
        <w:rPr>
          <w:rStyle w:val="s3"/>
        </w:rPr>
        <w:t xml:space="preserve">Подпункт 15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</w:t>
      </w:r>
      <w:r>
        <w:rPr>
          <w:rStyle w:val="s3"/>
        </w:rPr>
        <w:t xml:space="preserve"> года</w:t>
      </w:r>
    </w:p>
    <w:p w:rsidR="00000000" w:rsidRDefault="00267188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2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30" w:anchor="sub_id=1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15) в </w:t>
      </w:r>
      <w:hyperlink r:id="rId31" w:anchor="sub_id=15030000" w:history="1">
        <w:r>
          <w:rPr>
            <w:rStyle w:val="a4"/>
          </w:rPr>
          <w:t>статье 15-3</w:t>
        </w:r>
      </w:hyperlink>
      <w:r>
        <w:rPr>
          <w:rStyle w:val="s0"/>
        </w:rPr>
        <w:t>:</w:t>
      </w:r>
    </w:p>
    <w:p w:rsidR="00000000" w:rsidRDefault="00267188">
      <w:pPr>
        <w:ind w:firstLine="397"/>
        <w:jc w:val="both"/>
      </w:pPr>
      <w:r>
        <w:rPr>
          <w:rStyle w:val="s0"/>
        </w:rPr>
        <w:t>пункты 1 и 2 изложить в следующей редакции:</w:t>
      </w:r>
    </w:p>
    <w:p w:rsidR="00000000" w:rsidRDefault="00267188">
      <w:pPr>
        <w:ind w:firstLine="397"/>
        <w:jc w:val="both"/>
      </w:pPr>
      <w:r>
        <w:rPr>
          <w:rStyle w:val="s0"/>
        </w:rPr>
        <w:t>«1. Рынок электрической мощности функционирует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мощность.</w:t>
      </w:r>
    </w:p>
    <w:p w:rsidR="00000000" w:rsidRDefault="00267188">
      <w:pPr>
        <w:ind w:firstLine="397"/>
        <w:jc w:val="both"/>
      </w:pPr>
      <w:r>
        <w:rPr>
          <w:rStyle w:val="s0"/>
        </w:rPr>
        <w:t>Поря</w:t>
      </w:r>
      <w:r>
        <w:rPr>
          <w:rStyle w:val="s0"/>
        </w:rPr>
        <w:t>док организации и функционирования рынка электрической мощности устанавливается уполномоченным органом.</w:t>
      </w:r>
    </w:p>
    <w:p w:rsidR="00000000" w:rsidRDefault="00267188">
      <w:pPr>
        <w:ind w:firstLine="397"/>
        <w:jc w:val="both"/>
      </w:pPr>
      <w:r>
        <w:rPr>
          <w:rStyle w:val="s0"/>
        </w:rPr>
        <w:t>2. Энергоснабжающие, энергопередающие организации и потребители, являющиеся субъектами оптового рынка, формируют прогнозные заявки на потребление, в кот</w:t>
      </w:r>
      <w:r>
        <w:rPr>
          <w:rStyle w:val="s0"/>
        </w:rPr>
        <w:t>орых 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аренды или ином вещном праве</w:t>
      </w:r>
      <w:r>
        <w:rPr>
          <w:rStyle w:val="s0"/>
        </w:rPr>
        <w:t xml:space="preserve"> генерирующих источников, и направляют их системному оператору не позднее первого августа года, предшествующего расчетному году.</w:t>
      </w:r>
    </w:p>
    <w:p w:rsidR="00000000" w:rsidRDefault="00267188">
      <w:pPr>
        <w:ind w:firstLine="397"/>
        <w:jc w:val="both"/>
      </w:pPr>
      <w:r>
        <w:rPr>
          <w:rStyle w:val="s0"/>
        </w:rPr>
        <w:t>Системный оператор в срок не позднее первого октября года, предшествующего расчетному, разрабатывает прогнозный спрос на электр</w:t>
      </w:r>
      <w:r>
        <w:rPr>
          <w:rStyle w:val="s0"/>
        </w:rPr>
        <w:t>ическую мощность на предстоящий и последующий календарные годы на основе прогнозных заявок субъектов оптового рынка с учетом необходимой величины резерва электрической мощности и среднегодовой электрической мощности потребления для компенсации технологичес</w:t>
      </w:r>
      <w:r>
        <w:rPr>
          <w:rStyle w:val="s0"/>
        </w:rPr>
        <w:t>кого расхода, на собственные и хозяйственные нужды национальной электрической сети.»;</w:t>
      </w:r>
    </w:p>
    <w:p w:rsidR="00000000" w:rsidRDefault="00267188">
      <w:pPr>
        <w:ind w:firstLine="397"/>
        <w:jc w:val="both"/>
      </w:pPr>
      <w:r>
        <w:rPr>
          <w:rStyle w:val="s0"/>
        </w:rPr>
        <w:t>дополнить пунктами 3-1 и 3-2 следующего содержания:</w:t>
      </w:r>
    </w:p>
    <w:p w:rsidR="00000000" w:rsidRDefault="00267188">
      <w:pPr>
        <w:ind w:firstLine="397"/>
        <w:jc w:val="both"/>
      </w:pPr>
      <w:r>
        <w:rPr>
          <w:rStyle w:val="s0"/>
        </w:rPr>
        <w:t>«3-1. Для покрытия прогнозного спроса на электрическую мощность единый закупщик осуществляет заключение договоров о по</w:t>
      </w:r>
      <w:r>
        <w:rPr>
          <w:rStyle w:val="s0"/>
        </w:rPr>
        <w:t>купке услуги по поддержанию готовности электрической мощности (в порядке приоритетности):</w:t>
      </w:r>
    </w:p>
    <w:p w:rsidR="00000000" w:rsidRDefault="00267188">
      <w:pPr>
        <w:ind w:firstLine="397"/>
        <w:jc w:val="both"/>
      </w:pPr>
      <w:r>
        <w:rPr>
          <w:rStyle w:val="s0"/>
        </w:rPr>
        <w:t>1) с победителями тендеров на строительство генерирующих установок, вновь вводимых в эксплуатацию. При этом индивидуальный тариф на услугу по поддержанию готовности э</w:t>
      </w:r>
      <w:r>
        <w:rPr>
          <w:rStyle w:val="s0"/>
        </w:rPr>
        <w:t>лектрической мощности,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устанавливаются уполномоченны</w:t>
      </w:r>
      <w:r>
        <w:rPr>
          <w:rStyle w:val="s0"/>
        </w:rPr>
        <w:t>м органом;</w:t>
      </w:r>
    </w:p>
    <w:p w:rsidR="00000000" w:rsidRDefault="00267188">
      <w:pPr>
        <w:ind w:firstLine="397"/>
        <w:jc w:val="both"/>
      </w:pPr>
      <w:r>
        <w:rPr>
          <w:rStyle w:val="s0"/>
        </w:rPr>
        <w:t>2)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органом. При этом индивидуальный тариф на услугу по поддержанию готов</w:t>
      </w:r>
      <w:r>
        <w:rPr>
          <w:rStyle w:val="s0"/>
        </w:rPr>
        <w:t>ности электрической мощности,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устанавливаются уполно</w:t>
      </w:r>
      <w:r>
        <w:rPr>
          <w:rStyle w:val="s0"/>
        </w:rPr>
        <w:t>моченным органом;</w:t>
      </w:r>
    </w:p>
    <w:p w:rsidR="00000000" w:rsidRDefault="00267188">
      <w:pPr>
        <w:ind w:firstLine="397"/>
        <w:jc w:val="both"/>
      </w:pPr>
      <w:r>
        <w:rPr>
          <w:rStyle w:val="s0"/>
        </w:rPr>
        <w:t>3) ежегодно с действующими энергопроизводящими организациями, в состав которых входят теплоэлектроцентрали, на предстоящий календарный год по предельному тарифу на услугу по поддержанию готовности электрической мощности. Объем услуги по п</w:t>
      </w:r>
      <w:r>
        <w:rPr>
          <w:rStyle w:val="s0"/>
        </w:rPr>
        <w:t xml:space="preserve">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определяется в порядке, установленном уполномоченным органом, и представляет из себя </w:t>
      </w:r>
      <w:r>
        <w:rPr>
          <w:rStyle w:val="s0"/>
        </w:rPr>
        <w:t>разность планового максимального за соответствующий год значения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энергопроизводящей организации, и максимального з</w:t>
      </w:r>
      <w:r>
        <w:rPr>
          <w:rStyle w:val="s0"/>
        </w:rPr>
        <w:t>а соответствующий год значения электрической мощности собственного потребления данной энергопроизводящей организации, при этом:</w:t>
      </w:r>
    </w:p>
    <w:p w:rsidR="00000000" w:rsidRDefault="00267188">
      <w:pPr>
        <w:ind w:firstLine="397"/>
        <w:jc w:val="both"/>
      </w:pPr>
      <w:r>
        <w:rPr>
          <w:rStyle w:val="s0"/>
        </w:rPr>
        <w:t>в данном объеме не учитывается минимальная электрическая мощность генерирующих установок (при заданном уровне их тепловой нагруз</w:t>
      </w:r>
      <w:r>
        <w:rPr>
          <w:rStyle w:val="s0"/>
        </w:rPr>
        <w:t>ки),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267188">
      <w:pPr>
        <w:ind w:firstLine="397"/>
        <w:jc w:val="both"/>
      </w:pPr>
      <w:r>
        <w:rPr>
          <w:rStyle w:val="s0"/>
        </w:rPr>
        <w:t>данный объем принимается равным нулю в случае, если плановое максимальное за соответствующий год значение минимальной электричес</w:t>
      </w:r>
      <w:r>
        <w:rPr>
          <w:rStyle w:val="s0"/>
        </w:rPr>
        <w:t>кой мощности генерирующих установок (при заданном уровне их тепловой нагрузки) теплоэлектроцентралей, входящих в состав энергопроизводящей организации, не превышает максимального за соответствующий год значения электрической мощности собственного потреблен</w:t>
      </w:r>
      <w:r>
        <w:rPr>
          <w:rStyle w:val="s0"/>
        </w:rPr>
        <w:t>ия данной энергопроизводящей организации;</w:t>
      </w:r>
    </w:p>
    <w:p w:rsidR="00000000" w:rsidRDefault="00267188">
      <w:pPr>
        <w:ind w:firstLine="397"/>
        <w:jc w:val="both"/>
      </w:pPr>
      <w:r>
        <w:rPr>
          <w:rStyle w:val="s0"/>
        </w:rPr>
        <w:t>4) ежегодно до 25 декабря с действующими энергопроизводящими организациями на предстоящий календарный год по результатам централизованных торгов электрической мощностью по ценам и в объемах, которые сложились по ре</w:t>
      </w:r>
      <w:r>
        <w:rPr>
          <w:rStyle w:val="s0"/>
        </w:rPr>
        <w:t>зультатам данных торгов. При этом суммарный объем услуги по поддержанию готовности электрической мощности всех договоров о покупке услуги по поддержанию готовности электрической мощности, заключаемых с данными энергопроизводящими организациями в соответств</w:t>
      </w:r>
      <w:r>
        <w:rPr>
          <w:rStyle w:val="s0"/>
        </w:rPr>
        <w:t>ии с настоящим подпунктом, равен разности объема прогнозного спроса на электрическую мощность на предстоящий календарный год, определяемого в соответствии с пунктом 2 настоящей статьи, и объемов услуги по поддержанию готовности электрической мощности, опре</w:t>
      </w:r>
      <w:r>
        <w:rPr>
          <w:rStyle w:val="s0"/>
        </w:rPr>
        <w:t>деляемых в соответствии с подпунктами 1), 2) и 3) настоящего пункта.</w:t>
      </w:r>
    </w:p>
    <w:p w:rsidR="00000000" w:rsidRDefault="00267188">
      <w:pPr>
        <w:ind w:firstLine="397"/>
        <w:jc w:val="both"/>
      </w:pPr>
      <w:r>
        <w:rPr>
          <w:rStyle w:val="s0"/>
        </w:rPr>
        <w:t>Единый закупщик заключает договоры о покупке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</w:t>
      </w:r>
      <w:r>
        <w:rPr>
          <w:rStyle w:val="s0"/>
        </w:rPr>
        <w:t>в электрической мощностью в суммарном объеме меньше суммарного объема услуги по поддержанию готовности электрической мощности, определенного в соответствии с настоящим подпунктом, в случаях, когда суммарный объем услуги по поддержанию готовности электричес</w:t>
      </w:r>
      <w:r>
        <w:rPr>
          <w:rStyle w:val="s0"/>
        </w:rPr>
        <w:t>кой мощности допущенных к торгам энергопроизводящих организаций меньше суммарного объема услуги по поддержанию готовности электрической мощности, определенного в соответствии с настоящим подпунктом.</w:t>
      </w:r>
    </w:p>
    <w:p w:rsidR="00000000" w:rsidRDefault="00267188">
      <w:pPr>
        <w:ind w:firstLine="397"/>
        <w:jc w:val="both"/>
      </w:pPr>
      <w:r>
        <w:rPr>
          <w:rStyle w:val="s0"/>
        </w:rPr>
        <w:t>3-2. Единый закупщик оплачивает услугу по поддержанию гот</w:t>
      </w:r>
      <w:r>
        <w:rPr>
          <w:rStyle w:val="s0"/>
        </w:rPr>
        <w:t>овности электрической мощности по договорам, заключаемым в соответствии с пунктом 3-1 настоящей статьи, ежемесячно, но не позднее сорока пяти рабочих дней после завершения месяца поставки данной услуги.»;</w:t>
      </w:r>
    </w:p>
    <w:p w:rsidR="00000000" w:rsidRDefault="00267188">
      <w:pPr>
        <w:ind w:firstLine="397"/>
        <w:jc w:val="both"/>
      </w:pPr>
      <w:r>
        <w:rPr>
          <w:rStyle w:val="s0"/>
        </w:rPr>
        <w:t>пункт 4 дополнить частями четвертой и пятой следующ</w:t>
      </w:r>
      <w:r>
        <w:rPr>
          <w:rStyle w:val="s0"/>
        </w:rPr>
        <w:t>его содержания:</w:t>
      </w:r>
    </w:p>
    <w:p w:rsidR="00000000" w:rsidRDefault="00267188">
      <w:pPr>
        <w:ind w:firstLine="397"/>
        <w:jc w:val="both"/>
      </w:pPr>
      <w:r>
        <w:rPr>
          <w:rStyle w:val="s0"/>
        </w:rPr>
        <w:t>«Энергопроизводящие организации осуществляют реализацию услуги по поддержанию готовности электрической мощности единому закупщику на централизованных торгах электрической мощностью в объеме, не превышающем аттестованной электрической мощнос</w:t>
      </w:r>
      <w:r>
        <w:rPr>
          <w:rStyle w:val="s0"/>
        </w:rPr>
        <w:t>ти, за вычетом:</w:t>
      </w:r>
    </w:p>
    <w:p w:rsidR="00000000" w:rsidRDefault="00267188">
      <w:pPr>
        <w:ind w:firstLine="397"/>
        <w:jc w:val="both"/>
      </w:pPr>
      <w:r>
        <w:rPr>
          <w:rStyle w:val="s0"/>
        </w:rPr>
        <w:t>1) электрической мощности генерирующих установок, вновь вводимых в эксплуатацию на тендерной основе;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2) электрической мощности генерирующих установок, вводимых в эксплуатацию в рамках инвестиционного соглашения на модернизацию, расширение, </w:t>
      </w:r>
      <w:r>
        <w:rPr>
          <w:rStyle w:val="s0"/>
        </w:rPr>
        <w:t>реконструкцию и (или) обновление;</w:t>
      </w:r>
    </w:p>
    <w:p w:rsidR="00000000" w:rsidRDefault="00267188">
      <w:pPr>
        <w:ind w:firstLine="397"/>
        <w:jc w:val="both"/>
      </w:pPr>
      <w:r>
        <w:rPr>
          <w:rStyle w:val="s0"/>
        </w:rPr>
        <w:t>3) максимальной в расчетном году электрической мощности экспорта;</w:t>
      </w:r>
    </w:p>
    <w:p w:rsidR="00000000" w:rsidRDefault="00267188">
      <w:pPr>
        <w:ind w:firstLine="397"/>
        <w:jc w:val="both"/>
      </w:pPr>
      <w:r>
        <w:rPr>
          <w:rStyle w:val="s0"/>
        </w:rPr>
        <w:t>4) максимальной в расчетном году электрической мощности поставок субъектам розничного рынка;</w:t>
      </w:r>
    </w:p>
    <w:p w:rsidR="00000000" w:rsidRDefault="00267188">
      <w:pPr>
        <w:ind w:firstLine="397"/>
        <w:jc w:val="both"/>
      </w:pPr>
      <w:r>
        <w:rPr>
          <w:rStyle w:val="s0"/>
        </w:rPr>
        <w:t>5) наибольшего из следующих двух значений электрической мощност</w:t>
      </w:r>
      <w:r>
        <w:rPr>
          <w:rStyle w:val="s0"/>
        </w:rPr>
        <w:t>и:</w:t>
      </w:r>
    </w:p>
    <w:p w:rsidR="00000000" w:rsidRDefault="00267188">
      <w:pPr>
        <w:ind w:firstLine="397"/>
        <w:jc w:val="both"/>
      </w:pPr>
      <w:r>
        <w:rPr>
          <w:rStyle w:val="s0"/>
        </w:rPr>
        <w:t>максимального в расчетном году значения электрической мощности собственного потребления;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максимального в расчетном году значения минимальной электрической мощности генерирующих установок (при заданном уровне их тепловой нагрузки) теплоэлектроцентралей, </w:t>
      </w:r>
      <w:r>
        <w:rPr>
          <w:rStyle w:val="s0"/>
        </w:rPr>
        <w:t>которые входят в состав энергопроизводящих организаций.</w:t>
      </w:r>
    </w:p>
    <w:p w:rsidR="00000000" w:rsidRDefault="00267188">
      <w:pPr>
        <w:ind w:firstLine="397"/>
        <w:jc w:val="both"/>
      </w:pPr>
      <w:r>
        <w:rPr>
          <w:rStyle w:val="s0"/>
        </w:rPr>
        <w:t>В случае, если в результате проведения внеочередной аттестации электрической мощности значение аттестованной электрической мощности энергопроизводящей организации окажется меньше объема услуги по подд</w:t>
      </w:r>
      <w:r>
        <w:rPr>
          <w:rStyle w:val="s0"/>
        </w:rPr>
        <w:t>ержанию готовности электрической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централизованных торгов электрической мощностью, указанный объем услуги по по</w:t>
      </w:r>
      <w:r>
        <w:rPr>
          <w:rStyle w:val="s0"/>
        </w:rPr>
        <w:t>ддержанию готовности электрической мощности энергопроизводящей организации снижается до аттестованного значения.»;</w:t>
      </w:r>
    </w:p>
    <w:p w:rsidR="00000000" w:rsidRDefault="00267188">
      <w:pPr>
        <w:ind w:firstLine="397"/>
        <w:jc w:val="both"/>
      </w:pPr>
      <w:r>
        <w:rPr>
          <w:rStyle w:val="s0"/>
        </w:rPr>
        <w:t>части первую и третью пункта 5 изложить в следующей редакции:</w:t>
      </w:r>
    </w:p>
    <w:p w:rsidR="00000000" w:rsidRDefault="00267188">
      <w:pPr>
        <w:ind w:firstLine="397"/>
        <w:jc w:val="both"/>
      </w:pPr>
      <w:r>
        <w:rPr>
          <w:rStyle w:val="s0"/>
        </w:rPr>
        <w:t>«5. Оператор рынка централизованной торговли ежегодно во второй декаде ноября м</w:t>
      </w:r>
      <w:r>
        <w:rPr>
          <w:rStyle w:val="s0"/>
        </w:rPr>
        <w:t>есяца организует и проводит централизованные торги электрической мощностью на предстоящий календарный год в порядке, установленном уполномоченным органом.»;</w:t>
      </w:r>
    </w:p>
    <w:p w:rsidR="00000000" w:rsidRDefault="00267188">
      <w:pPr>
        <w:ind w:firstLine="397"/>
        <w:jc w:val="both"/>
      </w:pPr>
      <w:r>
        <w:rPr>
          <w:rStyle w:val="s0"/>
        </w:rPr>
        <w:t>«Оператор рынка централизованной торговли оказывает услуги по организации и проведению централизованных торгов электрической мощностью единому закупщику и субъектам рынка на договорной основе.»;</w:t>
      </w:r>
    </w:p>
    <w:p w:rsidR="00000000" w:rsidRDefault="00267188">
      <w:pPr>
        <w:ind w:firstLine="397"/>
        <w:jc w:val="both"/>
      </w:pPr>
      <w:r>
        <w:rPr>
          <w:rStyle w:val="s0"/>
        </w:rPr>
        <w:t>дополнить пунктами 7, 8 и 9 следующего содержания:</w:t>
      </w:r>
    </w:p>
    <w:p w:rsidR="00000000" w:rsidRDefault="00267188">
      <w:pPr>
        <w:ind w:firstLine="397"/>
        <w:jc w:val="both"/>
      </w:pPr>
      <w:r>
        <w:rPr>
          <w:rStyle w:val="s0"/>
        </w:rPr>
        <w:t>«7. Единый</w:t>
      </w:r>
      <w:r>
        <w:rPr>
          <w:rStyle w:val="s0"/>
        </w:rPr>
        <w:t xml:space="preserve"> закупщик осуществляет предоставление услуги по обеспечению готовности электрической мощности к несению нагрузки энергоснабжающим, энергопередающим организациям и потребителям, являющимся субъектами оптового рынка, на основании заключенного договора на ока</w:t>
      </w:r>
      <w:r>
        <w:rPr>
          <w:rStyle w:val="s0"/>
        </w:rPr>
        <w:t>зание услуги по обеспечению готовности электрической мощности к несению нагрузки.</w:t>
      </w:r>
    </w:p>
    <w:p w:rsidR="00000000" w:rsidRDefault="00267188">
      <w:pPr>
        <w:ind w:firstLine="397"/>
        <w:jc w:val="both"/>
      </w:pPr>
      <w:r>
        <w:rPr>
          <w:rStyle w:val="s0"/>
        </w:rPr>
        <w:t>8. Энергоснабжающие, энергопередающие организации и потребители, являющиеся субъектами оптового рынка, обязаны оплачивать услугу единого закупщика по обеспечению готовности э</w:t>
      </w:r>
      <w:r>
        <w:rPr>
          <w:rStyle w:val="s0"/>
        </w:rPr>
        <w:t>лектрической мощности к несению нагрузки ежемесячно не позднее тридцати календарных дней после завершения месяца поставки данной услуги по фиксированной в течение календарного года цене, рассчитываемой единым закупщиком.</w:t>
      </w:r>
    </w:p>
    <w:p w:rsidR="00000000" w:rsidRDefault="00267188">
      <w:pPr>
        <w:ind w:firstLine="397"/>
        <w:jc w:val="both"/>
      </w:pPr>
      <w:r>
        <w:rPr>
          <w:rStyle w:val="s0"/>
        </w:rPr>
        <w:t>Цена на услугу по обеспечению готов</w:t>
      </w:r>
      <w:r>
        <w:rPr>
          <w:rStyle w:val="s0"/>
        </w:rPr>
        <w:t>ности электрической мощности к несению нагрузки рассчитывается единым закупщиком ежегодно на предстоящий календарный год.</w:t>
      </w:r>
    </w:p>
    <w:p w:rsidR="00000000" w:rsidRDefault="00267188">
      <w:pPr>
        <w:ind w:firstLine="397"/>
        <w:jc w:val="both"/>
      </w:pPr>
      <w:r>
        <w:rPr>
          <w:rStyle w:val="s0"/>
        </w:rPr>
        <w:t>Расчет цены на услугу по обеспечению готовности электрической мощности к несению нагрузки на предстоящий календарный год осуществляетс</w:t>
      </w:r>
      <w:r>
        <w:rPr>
          <w:rStyle w:val="s0"/>
        </w:rPr>
        <w:t>я единым закупщиком на основании:</w:t>
      </w:r>
    </w:p>
    <w:p w:rsidR="00000000" w:rsidRDefault="00267188">
      <w:pPr>
        <w:ind w:firstLine="397"/>
        <w:jc w:val="both"/>
      </w:pPr>
      <w:r>
        <w:rPr>
          <w:rStyle w:val="s0"/>
        </w:rPr>
        <w:t>1) средневзвешенной цены на услугу по поддержанию готовности электрической мощности, сложившейся по результатам централизованных торгов электрической мощностью;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2) средневзвешенной цены на услугу по поддержанию готовности </w:t>
      </w:r>
      <w:r>
        <w:rPr>
          <w:rStyle w:val="s0"/>
        </w:rPr>
        <w:t>электрической мощности всех договоров о покупке услуги по поддержанию готовности электрической мощности, заключенных единым закупщиком с победителями тендеров на строительство генерирующих установок, вновь вводимых в эксплуатацию, с действующими энергопрои</w:t>
      </w:r>
      <w:r>
        <w:rPr>
          <w:rStyle w:val="s0"/>
        </w:rPr>
        <w:t>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органом, а также с действующими энергопроизводящими организациями, в состав которых входят теплоэлектроцентр</w:t>
      </w:r>
      <w:r>
        <w:rPr>
          <w:rStyle w:val="s0"/>
        </w:rPr>
        <w:t>али;</w:t>
      </w:r>
    </w:p>
    <w:p w:rsidR="00000000" w:rsidRDefault="00267188">
      <w:pPr>
        <w:ind w:firstLine="397"/>
        <w:jc w:val="both"/>
      </w:pPr>
      <w:r>
        <w:rPr>
          <w:rStyle w:val="s0"/>
        </w:rPr>
        <w:t>3) прогнозных заявок на потребление энергоснабжающих, энергопередающих организаций и потребителей, являющихся субъектами оптового рынка;</w:t>
      </w:r>
    </w:p>
    <w:p w:rsidR="00000000" w:rsidRDefault="00267188">
      <w:pPr>
        <w:ind w:firstLine="397"/>
        <w:jc w:val="both"/>
      </w:pPr>
      <w:r>
        <w:rPr>
          <w:rStyle w:val="s0"/>
        </w:rPr>
        <w:t>4) прогнозного спроса на электрическую мощность на предстоящий и последующий календарные годы.</w:t>
      </w:r>
    </w:p>
    <w:p w:rsidR="00000000" w:rsidRDefault="00267188">
      <w:pPr>
        <w:ind w:firstLine="397"/>
        <w:jc w:val="both"/>
      </w:pPr>
      <w:r>
        <w:rPr>
          <w:rStyle w:val="s0"/>
        </w:rPr>
        <w:t>Единый закупщик еже</w:t>
      </w:r>
      <w:r>
        <w:rPr>
          <w:rStyle w:val="s0"/>
        </w:rPr>
        <w:t>годно до 1 декабря размещает на своем интернет-ресурсе цену на услугу по обеспечению готовности электрической мощности к несению нагрузки на предстоящий календарный год вместе с подтверждающими расчетами.</w:t>
      </w:r>
    </w:p>
    <w:p w:rsidR="00000000" w:rsidRDefault="00267188">
      <w:pPr>
        <w:ind w:firstLine="397"/>
        <w:jc w:val="both"/>
      </w:pPr>
      <w:r>
        <w:rPr>
          <w:rStyle w:val="s0"/>
        </w:rPr>
        <w:t>Порядок расчета и размещения на интернет-ресурсе ед</w:t>
      </w:r>
      <w:r>
        <w:rPr>
          <w:rStyle w:val="s0"/>
        </w:rPr>
        <w:t>иным закупщиком цены на услугу по обеспечению готовности электрической мощности к несению нагрузки устанавливается уполномоченным органом.</w:t>
      </w:r>
    </w:p>
    <w:p w:rsidR="00000000" w:rsidRDefault="00267188">
      <w:pPr>
        <w:ind w:firstLine="397"/>
        <w:jc w:val="both"/>
      </w:pPr>
      <w:r>
        <w:rPr>
          <w:rStyle w:val="s0"/>
        </w:rPr>
        <w:t>Объемом услуги по обеспечению готовности электрической мощности к несению нагрузки, устанавливаемым на расчетный год в договоре на оказание услуги по обеспечению готовности электрической мощности к несению нагрузки и оплачиваемым энергоснабжающими, энергоп</w:t>
      </w:r>
      <w:r>
        <w:rPr>
          <w:rStyle w:val="s0"/>
        </w:rPr>
        <w:t>ередающими организациями и потребителями, являющимися субъектами оптового рынка, является максимальная за соответствующий год электрическая мощность потребления, указанная в соответствующей прогнозной заявке на потребление и включенная в прогнозный спрос.</w:t>
      </w:r>
    </w:p>
    <w:p w:rsidR="00000000" w:rsidRDefault="00267188">
      <w:pPr>
        <w:ind w:firstLine="397"/>
        <w:jc w:val="both"/>
      </w:pPr>
      <w:r>
        <w:rPr>
          <w:rStyle w:val="s0"/>
        </w:rPr>
        <w:t>Изменение объема услуги по обеспечению готовности 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нагрузки, в сторону уменьшения не допускае</w:t>
      </w:r>
      <w:r>
        <w:rPr>
          <w:rStyle w:val="s0"/>
        </w:rPr>
        <w:t>тся.</w:t>
      </w:r>
    </w:p>
    <w:p w:rsidR="00000000" w:rsidRDefault="00267188">
      <w:pPr>
        <w:ind w:firstLine="397"/>
        <w:jc w:val="both"/>
      </w:pPr>
      <w:r>
        <w:rPr>
          <w:rStyle w:val="s0"/>
        </w:rPr>
        <w:t>9. Договор о покупке услуги по поддержанию готовности электрической мощности и договор на оказание услуги по обеспечению готовности электрической мощности к несению нагрузки заключаются на основании типовых договоров, разрабатываемых и утверждаемых уп</w:t>
      </w:r>
      <w:r>
        <w:rPr>
          <w:rStyle w:val="s0"/>
        </w:rPr>
        <w:t>олномоченным органом.»;</w:t>
      </w:r>
    </w:p>
    <w:p w:rsidR="00000000" w:rsidRDefault="00267188">
      <w:pPr>
        <w:jc w:val="both"/>
      </w:pPr>
      <w:bookmarkStart w:id="22" w:name="SUB154"/>
      <w:bookmarkEnd w:id="22"/>
      <w:r>
        <w:rPr>
          <w:rStyle w:val="s3"/>
        </w:rPr>
        <w:t xml:space="preserve">Подпункт 16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267188">
      <w:pPr>
        <w:ind w:firstLine="397"/>
        <w:jc w:val="both"/>
      </w:pPr>
      <w:r>
        <w:rPr>
          <w:rStyle w:val="s0"/>
        </w:rPr>
        <w:t>16) дополнить статьей 15-4 следующего содержания:</w:t>
      </w:r>
    </w:p>
    <w:p w:rsidR="00000000" w:rsidRDefault="00267188">
      <w:pPr>
        <w:ind w:firstLine="397"/>
        <w:jc w:val="both"/>
      </w:pPr>
      <w:r>
        <w:rPr>
          <w:rStyle w:val="s0"/>
        </w:rPr>
        <w:t>«Статья 15-4. Инвестиционные соглашения на модернизацию, расширение, реконструкцию и (или) обновлени</w:t>
      </w:r>
      <w:r>
        <w:rPr>
          <w:rStyle w:val="s0"/>
        </w:rPr>
        <w:t>е</w:t>
      </w:r>
    </w:p>
    <w:p w:rsidR="00000000" w:rsidRDefault="00267188">
      <w:pPr>
        <w:ind w:firstLine="397"/>
        <w:jc w:val="both"/>
      </w:pPr>
      <w:r>
        <w:rPr>
          <w:rStyle w:val="s0"/>
        </w:rPr>
        <w:t>1. Инвестиционные соглашения на модернизацию, расширение, реконструкцию и (или) обновление заключаются только в отношении основного генерирующего оборудования действующих (существующих) электрических станций действующих энергопроизводящих организаций.</w:t>
      </w:r>
    </w:p>
    <w:p w:rsidR="00000000" w:rsidRDefault="00267188">
      <w:pPr>
        <w:ind w:firstLine="397"/>
        <w:jc w:val="both"/>
      </w:pPr>
      <w:r>
        <w:rPr>
          <w:rStyle w:val="s0"/>
        </w:rPr>
        <w:t>2.</w:t>
      </w:r>
      <w:r>
        <w:rPr>
          <w:rStyle w:val="s0"/>
        </w:rPr>
        <w:t xml:space="preserve"> Для осуществления модернизации, расширения, реконструкции и (или) обновления действующие энергопроизводящие организации разрабатывают соответствующие инвестиционные программы, при разработке которых проводится независимый технический и финансовый аудит.</w:t>
      </w:r>
    </w:p>
    <w:p w:rsidR="00000000" w:rsidRDefault="00267188">
      <w:pPr>
        <w:ind w:firstLine="397"/>
        <w:jc w:val="both"/>
      </w:pPr>
      <w:r>
        <w:rPr>
          <w:rStyle w:val="s0"/>
        </w:rPr>
        <w:t>3</w:t>
      </w:r>
      <w:r>
        <w:rPr>
          <w:rStyle w:val="s0"/>
        </w:rPr>
        <w:t>. Результатами технического и финансового аудита являются: выявление оптимальной схемы модернизации, расширения, реконструкции и (или) обновления, определение влияния инвестиционной программы на срок службы основного генерирующего оборудования, целесообраз</w:t>
      </w:r>
      <w:r>
        <w:rPr>
          <w:rStyle w:val="s0"/>
        </w:rPr>
        <w:t>ности инвестиционной программы и требуемого объема финансирования инвестиционной программы.</w:t>
      </w:r>
    </w:p>
    <w:p w:rsidR="00000000" w:rsidRDefault="00267188">
      <w:pPr>
        <w:ind w:firstLine="397"/>
        <w:jc w:val="both"/>
      </w:pPr>
      <w:r>
        <w:rPr>
          <w:rStyle w:val="s0"/>
        </w:rPr>
        <w:t>4. Результаты технического, финансового аудита и инвестиционная программа модернизации, расширения, реконструкции и (или) обновления подлежат рассмотрению советом р</w:t>
      </w:r>
      <w:r>
        <w:rPr>
          <w:rStyle w:val="s0"/>
        </w:rPr>
        <w:t>ынка.</w:t>
      </w:r>
    </w:p>
    <w:p w:rsidR="00000000" w:rsidRDefault="00267188">
      <w:pPr>
        <w:ind w:firstLine="397"/>
        <w:jc w:val="both"/>
      </w:pPr>
      <w:r>
        <w:rPr>
          <w:rStyle w:val="s0"/>
        </w:rPr>
        <w:t>5. На основании рекомендации совета рынка уполномоченный орган принимает решение о заключении (об отказе в заключении) инвестиционного соглашения на модернизацию, расширение, реконструкцию и (или) обновление.</w:t>
      </w:r>
    </w:p>
    <w:p w:rsidR="00000000" w:rsidRDefault="00267188">
      <w:pPr>
        <w:ind w:firstLine="397"/>
        <w:jc w:val="both"/>
      </w:pPr>
      <w:r>
        <w:rPr>
          <w:rStyle w:val="s0"/>
        </w:rPr>
        <w:t>6. В инвестиционных соглашениях на модерн</w:t>
      </w:r>
      <w:r>
        <w:rPr>
          <w:rStyle w:val="s0"/>
        </w:rPr>
        <w:t xml:space="preserve">изацию, расширение, реконструкцию и (или) обновление на каждый год устанавливаются целевые индикаторы по следующим показателям: удельные расходы условного топлива на отпуск электрической и (или) тепловой энергии; располагаемая электрическая мощность; срок </w:t>
      </w:r>
      <w:r>
        <w:rPr>
          <w:rStyle w:val="s0"/>
        </w:rPr>
        <w:t>службы основного генерирующего оборудования; степень износа основного генерирующего оборудования; экологические показатели.</w:t>
      </w:r>
    </w:p>
    <w:p w:rsidR="00000000" w:rsidRDefault="00267188">
      <w:pPr>
        <w:ind w:firstLine="397"/>
        <w:jc w:val="both"/>
      </w:pPr>
      <w:r>
        <w:rPr>
          <w:rStyle w:val="s0"/>
        </w:rPr>
        <w:t xml:space="preserve">7. После заключения уполномоченным органом инвестиционного соглашения на модернизацию, расширение, реконструкцию и (или) обновление </w:t>
      </w:r>
      <w:r>
        <w:rPr>
          <w:rStyle w:val="s0"/>
        </w:rPr>
        <w:t>с действующей энергопроизводящей организацией единый закупщик заключает договор о покупке услуги по поддержанию готовности электрической мощности с данной энергопроизводящей организацией по индивидуальному тарифу на услугу по поддержанию готовности электри</w:t>
      </w:r>
      <w:r>
        <w:rPr>
          <w:rStyle w:val="s0"/>
        </w:rPr>
        <w:t>ческой мощности в объеме и на сроки, которые установлены уполномоченным органом.</w:t>
      </w:r>
    </w:p>
    <w:p w:rsidR="00000000" w:rsidRDefault="00267188">
      <w:pPr>
        <w:ind w:firstLine="397"/>
        <w:jc w:val="both"/>
      </w:pPr>
      <w:r>
        <w:rPr>
          <w:rStyle w:val="s0"/>
        </w:rPr>
        <w:t>Электрическая мощность генерирующих установок, вводимых в эксплуатацию в рамках инвестиционного соглашения на модернизацию, расширение, реконструкцию и (или) обновление, со дн</w:t>
      </w:r>
      <w:r>
        <w:rPr>
          <w:rStyle w:val="s0"/>
        </w:rPr>
        <w:t>я их ввода в эксплуатацию подлежит ежегодной аттестации системным оператором.</w:t>
      </w:r>
    </w:p>
    <w:p w:rsidR="00000000" w:rsidRDefault="00267188">
      <w:pPr>
        <w:ind w:firstLine="397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вводимых в эксплуатацию в</w:t>
      </w:r>
      <w:r>
        <w:rPr>
          <w:rStyle w:val="s0"/>
        </w:rPr>
        <w:t xml:space="preserve"> рамках инвестиционного соглашения на модернизацию, расширение, реконструкцию и (или) обновление,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</w:t>
      </w:r>
      <w:r>
        <w:rPr>
          <w:rStyle w:val="s0"/>
        </w:rPr>
        <w:t>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267188">
      <w:pPr>
        <w:ind w:firstLine="397"/>
        <w:jc w:val="both"/>
      </w:pPr>
      <w:r>
        <w:rPr>
          <w:rStyle w:val="s0"/>
        </w:rPr>
        <w:t>8. Действующи</w:t>
      </w:r>
      <w:r>
        <w:rPr>
          <w:rStyle w:val="s0"/>
        </w:rPr>
        <w:t>е энергопроизводящие организации, заключившие инвестиционные соглашения на модернизацию, расширение, реконструкцию и (или) обновление с уполномоченным органом, обязаны ежегодно не позднее 31 марта года, следующего за отчетным, представлять в уполномоченный</w:t>
      </w:r>
      <w:r>
        <w:rPr>
          <w:rStyle w:val="s0"/>
        </w:rPr>
        <w:t xml:space="preserve"> орган отчет о достижении показателей (индикаторов), установленных в данных соглашениях, подтвержденный независимой энергетической экспертизой.</w:t>
      </w:r>
    </w:p>
    <w:p w:rsidR="00000000" w:rsidRDefault="00267188">
      <w:pPr>
        <w:ind w:firstLine="397"/>
        <w:jc w:val="both"/>
      </w:pPr>
      <w:r>
        <w:rPr>
          <w:rStyle w:val="s0"/>
        </w:rPr>
        <w:t>В случае недостижения установленных в инвестиционном соглашении на модернизацию, расширение, реконструкцию и (или) обновление целевых индикаторов уполномоченный орган вправе расторгнуть данное соглашение либо изменить индивидуальный тариф на услугу по подд</w:t>
      </w:r>
      <w:r>
        <w:rPr>
          <w:rStyle w:val="s0"/>
        </w:rPr>
        <w:t>ержанию готовности электрической мощности, объем и сроки покупки услуги по поддержанию готовности электрической мощности с уведомлением системного оператора.</w:t>
      </w:r>
    </w:p>
    <w:p w:rsidR="00000000" w:rsidRDefault="00267188">
      <w:pPr>
        <w:ind w:firstLine="397"/>
        <w:jc w:val="both"/>
      </w:pPr>
      <w:r>
        <w:rPr>
          <w:rStyle w:val="s0"/>
        </w:rPr>
        <w:t>9. Энергопроизводяшие организации, заключившие с уполномоченным органом соглашения и реализовавшие</w:t>
      </w:r>
      <w:r>
        <w:rPr>
          <w:rStyle w:val="s0"/>
        </w:rPr>
        <w:t xml:space="preserve"> масштабные инвестиционные программы с 2009 по 2015 годы в период действия программы предельных тарифов на электроэнергию, источником затрат которых, помимо инвестиционной составляющей предельного тарифа, явилось значительное дополнительное внешнее финанси</w:t>
      </w:r>
      <w:r>
        <w:rPr>
          <w:rStyle w:val="s0"/>
        </w:rPr>
        <w:t>рование (кредиты, займы), заключают с уполномоченным органом индивидуальные инвестиционные соглашения на модернизацию, расширение, реконструкцию и (или) обновление в упрощенном порядке.</w:t>
      </w:r>
    </w:p>
    <w:p w:rsidR="00000000" w:rsidRDefault="00267188">
      <w:pPr>
        <w:ind w:firstLine="397"/>
        <w:jc w:val="both"/>
      </w:pPr>
      <w:r>
        <w:rPr>
          <w:rStyle w:val="s0"/>
        </w:rPr>
        <w:t>10. Допуск на рассмотрение, рассмотрение и отбор инвестиционных програ</w:t>
      </w:r>
      <w:r>
        <w:rPr>
          <w:rStyle w:val="s0"/>
        </w:rPr>
        <w:t xml:space="preserve">мм модернизации, расширения, реконструкции и (или) обновления, заключение инвестиционных соглашений на модернизацию, расширение, реконструкцию и (или) обновление, соответствующее заключение договора о покупке услуги по поддержанию готовности электрической </w:t>
      </w:r>
      <w:r>
        <w:rPr>
          <w:rStyle w:val="s0"/>
        </w:rPr>
        <w:t>мощности и установление для данного договора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 осуществляются в порядке, установленном уполном</w:t>
      </w:r>
      <w:r>
        <w:rPr>
          <w:rStyle w:val="s0"/>
        </w:rPr>
        <w:t>оченным органом.»;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17) пункты 1 и 3 </w:t>
      </w:r>
      <w:hyperlink r:id="rId32" w:anchor="sub_id=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«1. Купля-продажа электрической энергии, оказание услуг по передаче электрической энергии, техни</w:t>
      </w:r>
      <w:r>
        <w:rPr>
          <w:rStyle w:val="s0"/>
        </w:rPr>
        <w:t>ческой диспетчеризации, регулированию электрической мощности, балансированию производства-потребления электрической энергии, обеспечению готовности электрической мощности к несению нагрузки, поддержанию готовности электрической мощности, участию в централи</w:t>
      </w:r>
      <w:r>
        <w:rPr>
          <w:rStyle w:val="s0"/>
        </w:rPr>
        <w:t>зованной торговле электрической энергией, участию в централизованных торгах электрической мощностью осуществляются на основании договоров, заключаемых в соответствии с Гражданским кодексом Республики Казахстан, настоящим Законом и иными нормативными правов</w:t>
      </w:r>
      <w:r>
        <w:rPr>
          <w:rStyle w:val="s0"/>
        </w:rPr>
        <w:t>ыми актами Республики Казахстан.»;</w:t>
      </w:r>
    </w:p>
    <w:p w:rsidR="00000000" w:rsidRDefault="00267188">
      <w:pPr>
        <w:ind w:firstLine="400"/>
        <w:jc w:val="both"/>
      </w:pPr>
      <w:r>
        <w:rPr>
          <w:rStyle w:val="s0"/>
        </w:rPr>
        <w:t>«3.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электрической мощности, обеспечению готовности электрической мощно</w:t>
      </w:r>
      <w:r>
        <w:rPr>
          <w:rStyle w:val="s0"/>
        </w:rPr>
        <w:t>сти к несению нагрузки, поддержанию готовности электрической мощности, балансированию производства-потребления электрической энергии на оптовом рынке электрической энергии, договоры участия на рынке централизованной торговли должны содержать условия и поря</w:t>
      </w:r>
      <w:r>
        <w:rPr>
          <w:rStyle w:val="s0"/>
        </w:rPr>
        <w:t>док прекращения оказания соответствующих услуг в случае несвоевременной оплаты по договорам.»;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18) в </w:t>
      </w:r>
      <w:hyperlink r:id="rId33" w:anchor="sub_id=190000" w:history="1">
        <w:r>
          <w:rPr>
            <w:rStyle w:val="a4"/>
          </w:rPr>
          <w:t>статье 19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«2. Потребители электр</w:t>
      </w:r>
      <w:r>
        <w:rPr>
          <w:rStyle w:val="s0"/>
        </w:rPr>
        <w:t>ической и тепловой энергии обязаны:</w:t>
      </w:r>
    </w:p>
    <w:p w:rsidR="00000000" w:rsidRDefault="00267188">
      <w:pPr>
        <w:ind w:firstLine="400"/>
        <w:jc w:val="both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соответствии с норм</w:t>
      </w:r>
      <w:r>
        <w:rPr>
          <w:rStyle w:val="s0"/>
        </w:rPr>
        <w:t>ативными правовыми актами Республики Казахстан в области электроэнергетики;</w:t>
      </w:r>
    </w:p>
    <w:p w:rsidR="00000000" w:rsidRDefault="00267188">
      <w:pPr>
        <w:ind w:firstLine="400"/>
        <w:jc w:val="both"/>
      </w:pPr>
      <w:r>
        <w:rPr>
          <w:rStyle w:val="s0"/>
        </w:rPr>
        <w:t>2) соблюдать режимы энергопотребления, определенные договором купли-продажи электрической и тепловой энергии;</w:t>
      </w:r>
    </w:p>
    <w:p w:rsidR="00000000" w:rsidRDefault="00267188">
      <w:pPr>
        <w:ind w:firstLine="400"/>
        <w:jc w:val="both"/>
      </w:pPr>
      <w:r>
        <w:rPr>
          <w:rStyle w:val="s0"/>
        </w:rPr>
        <w:t>3) выполнять нормативные требования, направленные на поддержание станд</w:t>
      </w:r>
      <w:r>
        <w:rPr>
          <w:rStyle w:val="s0"/>
        </w:rPr>
        <w:t>артной частоты электрической энергии в единой электроэнергетической системе Республики Казахстан;</w:t>
      </w:r>
    </w:p>
    <w:p w:rsidR="00000000" w:rsidRDefault="00267188">
      <w:pPr>
        <w:ind w:firstLine="400"/>
        <w:jc w:val="both"/>
      </w:pPr>
      <w:r>
        <w:rPr>
          <w:rStyle w:val="s0"/>
        </w:rPr>
        <w:t>4) своевременно оплачивать отпущенную, переданную и потребленную электрическую и (или) тепловую энергию согласно заключенным договорам;</w:t>
      </w:r>
    </w:p>
    <w:p w:rsidR="00000000" w:rsidRDefault="00267188">
      <w:pPr>
        <w:ind w:firstLine="400"/>
        <w:jc w:val="both"/>
      </w:pPr>
      <w:r>
        <w:rPr>
          <w:rStyle w:val="s0"/>
        </w:rPr>
        <w:t>5) допускать работнико</w:t>
      </w:r>
      <w:r>
        <w:rPr>
          <w:rStyle w:val="s0"/>
        </w:rPr>
        <w:t>в энергоснабжающих и энергопередающих организаций к приборам коммерческого учета, а также работников органа по государственному энергетическому надзору и контролю, уполномоченных представителей местных исполнительных органов для осуществления контроля техн</w:t>
      </w:r>
      <w:r>
        <w:rPr>
          <w:rStyle w:val="s0"/>
        </w:rPr>
        <w:t>ического состояния и безопасности эксплуатации электро- и энергоустановок.»;</w:t>
      </w:r>
    </w:p>
    <w:p w:rsidR="00000000" w:rsidRDefault="00267188">
      <w:pPr>
        <w:ind w:firstLine="400"/>
        <w:jc w:val="both"/>
      </w:pPr>
      <w:r>
        <w:rPr>
          <w:rStyle w:val="s0"/>
        </w:rPr>
        <w:t>пункт 3 исключить.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3. В </w:t>
      </w:r>
      <w:hyperlink r:id="rId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июля 2012 года «О внесении изменений и дополнений в некото</w:t>
      </w:r>
      <w:r>
        <w:rPr>
          <w:rStyle w:val="s0"/>
        </w:rPr>
        <w:t>рые законодательные акты Республики Казахстан по вопросам электроэнергетики, инвестиционной деятельности субъектов естественных монополий и регулируемого рынка» (Ведомости Парламента Республики Казахстан, 2012 г., № 12, ст. 85; 2013 г., № 4, ст. 21; 2014 г</w:t>
      </w:r>
      <w:r>
        <w:rPr>
          <w:rStyle w:val="s0"/>
        </w:rPr>
        <w:t>., № 23, ст. 143):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1) в </w:t>
      </w:r>
      <w:hyperlink r:id="rId35" w:history="1">
        <w:r>
          <w:rPr>
            <w:rStyle w:val="a4"/>
          </w:rPr>
          <w:t>статье 1</w:t>
        </w:r>
      </w:hyperlink>
      <w:r>
        <w:rPr>
          <w:rStyle w:val="s0"/>
        </w:rPr>
        <w:t xml:space="preserve">: </w:t>
      </w:r>
    </w:p>
    <w:p w:rsidR="00000000" w:rsidRDefault="00267188">
      <w:pPr>
        <w:ind w:firstLine="400"/>
        <w:jc w:val="both"/>
      </w:pPr>
      <w:hyperlink r:id="rId36" w:anchor="sub_id=4" w:history="1">
        <w:r>
          <w:rPr>
            <w:rStyle w:val="a4"/>
          </w:rPr>
          <w:t>подпункт 2) пункта 3</w:t>
        </w:r>
      </w:hyperlink>
      <w:r>
        <w:rPr>
          <w:rStyle w:val="s0"/>
        </w:rPr>
        <w:t xml:space="preserve">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в </w:t>
      </w:r>
      <w:hyperlink r:id="rId37" w:anchor="sub_id=400" w:history="1">
        <w:r>
          <w:rPr>
            <w:rStyle w:val="a4"/>
          </w:rPr>
          <w:t>пункте 4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абзацы тридцатый и тридцать третий подпункта 1)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абзацы шестой, девятый и десятый подпункта 6)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абзацы третий, тринадцатый, четырнадцатый, пятнад</w:t>
      </w:r>
      <w:r>
        <w:rPr>
          <w:rStyle w:val="s0"/>
        </w:rPr>
        <w:t>цатый, двадцать первый подпункта 7)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абзацы второй, третий, пятый, шестой, седьмой, восьмой, девятый, десятый, одиннадцатый и двенадцатый подпункта 8)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абзац девятый подпункта 9)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10)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абзацы двадцать пятый,</w:t>
      </w:r>
      <w:r>
        <w:rPr>
          <w:rStyle w:val="s0"/>
        </w:rPr>
        <w:t xml:space="preserve"> тридцать девятый, сороковой, сорок первый, сорок третий, сорок четвертый, сорок пятый, сорок шестой, сорок седьмой и пятьдесят первый подпункта 11)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12) исключить;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2) в </w:t>
      </w:r>
      <w:hyperlink r:id="rId38" w:anchor="sub_id=20000" w:history="1">
        <w:r>
          <w:rPr>
            <w:rStyle w:val="a4"/>
          </w:rPr>
          <w:t>статье 2</w:t>
        </w:r>
      </w:hyperlink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подпунктом 1-1)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«1-1) абзаца четвертого подпункта 7) пункта 4 статьи 1 настоящего Закона, который вводится в действие </w:t>
      </w:r>
      <w:r>
        <w:rPr>
          <w:rStyle w:val="s0"/>
        </w:rPr>
        <w:t>с 1 января 2016 года;»;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подпункты 2) и 3)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«2) абзацев пятого, тринадцатого, тридцать четвертого и тридцать шестого подпункта 1), абзацев второго и третьего подпункта 4), абзацев четвертого и двадцать восьмого подпункта 8), аб</w:t>
      </w:r>
      <w:r>
        <w:rPr>
          <w:rStyle w:val="s0"/>
        </w:rPr>
        <w:t>заца четырнадцатого подпункта 9) пункта 4 статьи 1 настоящего Закона, которые вводятся в действие с 1 января 2019 года;</w:t>
      </w:r>
    </w:p>
    <w:p w:rsidR="00000000" w:rsidRDefault="00267188">
      <w:pPr>
        <w:ind w:firstLine="400"/>
        <w:jc w:val="both"/>
      </w:pPr>
      <w:r>
        <w:rPr>
          <w:rStyle w:val="s0"/>
        </w:rPr>
        <w:t>3) абзаца восьмого подпункта 1), абзацев четвертого, пятого, шестого, седьмого и восьмого подпункта 4), абзацев пятого и шестнадцатого п</w:t>
      </w:r>
      <w:r>
        <w:rPr>
          <w:rStyle w:val="s0"/>
        </w:rPr>
        <w:t>одпункта 7) пункта 4 статьи 1 настоящего Закона, которые вводятся в действие с 1 января 2020 года.»;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дополнить пунктом 2-1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«2-1. Абзацы восьмой, девятый, десятый, одиннадцатый, семнадцатый, восемнадцатый, девятнадцатый и двадцатый по</w:t>
      </w:r>
      <w:r>
        <w:rPr>
          <w:rStyle w:val="s0"/>
        </w:rPr>
        <w:t>дпункта 7), абзац девятнадцатый подпункта 8) пункта 4 статьи 1 настоящего Закона действуют до 1 января 2017 года.»;</w:t>
      </w:r>
    </w:p>
    <w:p w:rsidR="00000000" w:rsidRDefault="00267188">
      <w:pPr>
        <w:ind w:firstLine="400"/>
        <w:jc w:val="both"/>
      </w:pPr>
      <w:r>
        <w:rPr>
          <w:rStyle w:val="s0"/>
        </w:rPr>
        <w:t>пункты 6, 7 и 8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«6. Установить, что абзацы четвертый и пятый подпункта 4) пункта 4 статьи 1 настоящего Закона</w:t>
      </w:r>
      <w:r>
        <w:rPr>
          <w:rStyle w:val="s0"/>
        </w:rPr>
        <w:t>:</w:t>
      </w:r>
    </w:p>
    <w:p w:rsidR="00000000" w:rsidRDefault="00267188">
      <w:pPr>
        <w:ind w:firstLine="400"/>
        <w:jc w:val="both"/>
      </w:pPr>
      <w:r>
        <w:rPr>
          <w:rStyle w:val="s0"/>
        </w:rPr>
        <w:t>1) с момента введения в действие настоящего Закона до 1 января 2019 года действуют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«подпункт 5)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«5) осуществляет государственный контроль за соблюдением энергопроизводящими организациями требований, пр</w:t>
      </w:r>
      <w:r>
        <w:rPr>
          <w:rStyle w:val="s0"/>
        </w:rPr>
        <w:t xml:space="preserve">едусмотренных подпунктами 1) и 3) пункта 3, пунктом 4 статьи 12, пунктами 4 и 5 статьи 12-1, подпунктами 1), 2) и 4) пункта 3-2 статьи 13 настоящего Закона, и вносит обязательные для исполнения предписания об устранении выявленных нарушений;»; </w:t>
      </w:r>
    </w:p>
    <w:p w:rsidR="00000000" w:rsidRDefault="00267188">
      <w:pPr>
        <w:ind w:firstLine="400"/>
        <w:jc w:val="both"/>
      </w:pPr>
      <w:r>
        <w:rPr>
          <w:rStyle w:val="s0"/>
        </w:rPr>
        <w:t>2) с 1 янва</w:t>
      </w:r>
      <w:r>
        <w:rPr>
          <w:rStyle w:val="s0"/>
        </w:rPr>
        <w:t>ря 2019 года до 1 января 2020 года действуют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«подпункт 5)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«5) осуществляет государственный контроль за соблюдением энергопроизводящими организациями требований, предусмотренных подпунктами 1), 3) и 10) п</w:t>
      </w:r>
      <w:r>
        <w:rPr>
          <w:rStyle w:val="s0"/>
        </w:rPr>
        <w:t>ункта 3, пунктом 4 статьи 12, подпунктами 1), 2) и 4) пункта 3-2 статьи 13 настоящего Закона, и вносит обязательные для исполнения предписания об устранении выявленных нарушений;».</w:t>
      </w:r>
    </w:p>
    <w:p w:rsidR="00000000" w:rsidRDefault="00267188">
      <w:pPr>
        <w:ind w:firstLine="400"/>
        <w:jc w:val="both"/>
      </w:pPr>
      <w:r>
        <w:rPr>
          <w:rStyle w:val="s0"/>
        </w:rPr>
        <w:t>7. Установить, что абзац шестой подпункта 4) пункта 4 статьи 1 настоящего З</w:t>
      </w:r>
      <w:r>
        <w:rPr>
          <w:rStyle w:val="s0"/>
        </w:rPr>
        <w:t>акона с 1 января 2019 года до 1 января 2020 года действует в следующей редакции: «в подпункте 7) слова «пунктами 3, 4 статьи 12, пунктами 4, 5 статьи 12-1» заменить словами «подпунктами 1), 3) и 10) пункта 3, пунктом 4 статьи 12, подпунктами 1), 2) и 4) пу</w:t>
      </w:r>
      <w:r>
        <w:rPr>
          <w:rStyle w:val="s0"/>
        </w:rPr>
        <w:t>нкта 3-2 статьи 13»;».</w:t>
      </w:r>
    </w:p>
    <w:p w:rsidR="00000000" w:rsidRDefault="00267188">
      <w:pPr>
        <w:ind w:firstLine="400"/>
        <w:jc w:val="both"/>
      </w:pPr>
      <w:r>
        <w:rPr>
          <w:rStyle w:val="s0"/>
        </w:rPr>
        <w:t>8. Установить, что абзацы седьмой и восьмой подпункта 4) пункта 4 статьи 1 настоящего Закона:</w:t>
      </w:r>
    </w:p>
    <w:p w:rsidR="00000000" w:rsidRDefault="00267188">
      <w:pPr>
        <w:ind w:firstLine="400"/>
        <w:jc w:val="both"/>
      </w:pPr>
      <w:r>
        <w:rPr>
          <w:rStyle w:val="s0"/>
        </w:rPr>
        <w:t>1) с момента введения в действие настоящего Закона до 1 января 2019 года действуют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«подпункт 8-1) изложить в следующе</w:t>
      </w:r>
      <w:r>
        <w:rPr>
          <w:rStyle w:val="s0"/>
        </w:rPr>
        <w:t>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«8-1) запрашивает и получает от энергопроизводящих организаций информацию по выполнению энергопроизводящими организациями требований, предусмотренных подпунктами 1) и 3) пункта 3, пунктом 4 статьи 12, пунктами 4 и 5 статьи 12-1, подпунктами 1),</w:t>
      </w:r>
      <w:r>
        <w:rPr>
          <w:rStyle w:val="s0"/>
        </w:rPr>
        <w:t xml:space="preserve"> 2) и 4) пункта 3-2 статьи 13 настоящего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тайну;»;</w:t>
      </w:r>
    </w:p>
    <w:p w:rsidR="00000000" w:rsidRDefault="00267188">
      <w:pPr>
        <w:ind w:firstLine="400"/>
        <w:jc w:val="both"/>
      </w:pPr>
      <w:r>
        <w:rPr>
          <w:rStyle w:val="s0"/>
        </w:rPr>
        <w:t>2) с 1 января 2019 года до 1 января 2020 года действу</w:t>
      </w:r>
      <w:r>
        <w:rPr>
          <w:rStyle w:val="s0"/>
        </w:rPr>
        <w:t>ют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«подпункт 8-1)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«8-1) запрашивает и получает от энергопроизводящих организаций информацию по выполнению энергопроизводящими организациями требований, предусмотренных подпунктами 1), 3) и 10) пункта 3, </w:t>
      </w:r>
      <w:r>
        <w:rPr>
          <w:rStyle w:val="s0"/>
        </w:rPr>
        <w:t>пунктом 4 статьи 12, подпунктами 1), 2) и 4) пункта 3-2 статьи 13 настоящего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тайну;»;».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4. В </w:t>
      </w:r>
      <w:hyperlink r:id="rId3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29 декабря 2014 года «О внесении изменений и дополнений в некоторые законодательные акты Республики Казахстан по вопросам кардинального улучшения условий для предпринимате</w:t>
      </w:r>
      <w:r>
        <w:rPr>
          <w:rStyle w:val="s0"/>
        </w:rPr>
        <w:t>льской деятельности в Республике Казахстан» (Ведомости Парламента Республики Казахстан 2014 г., № 23, ст. 143; 2015 г., № 8, ст. 42):</w:t>
      </w:r>
    </w:p>
    <w:p w:rsidR="00000000" w:rsidRDefault="00267188">
      <w:pPr>
        <w:ind w:firstLine="400"/>
        <w:jc w:val="both"/>
      </w:pPr>
      <w:r>
        <w:rPr>
          <w:rStyle w:val="s0"/>
        </w:rPr>
        <w:t>1) абзац второй подпункта 1) пункта 64 статьи 1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«1-1) осуществляет государственную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</w:t>
      </w:r>
      <w:r>
        <w:rPr>
          <w:rStyle w:val="s0"/>
        </w:rPr>
        <w:t>казания услуги по обеспечению готовности электрической мощности к несению нагрузки для компенсации расходов, понесенных им исключительно при предоставлении данной услуги;»;</w:t>
      </w:r>
    </w:p>
    <w:p w:rsidR="00000000" w:rsidRDefault="00267188">
      <w:pPr>
        <w:ind w:firstLine="400"/>
        <w:jc w:val="both"/>
      </w:pPr>
      <w:r>
        <w:rPr>
          <w:rStyle w:val="s0"/>
        </w:rPr>
        <w:t>2) в пункте 1 статьи 3:</w:t>
      </w:r>
    </w:p>
    <w:p w:rsidR="00000000" w:rsidRDefault="00267188">
      <w:pPr>
        <w:ind w:firstLine="400"/>
        <w:jc w:val="both"/>
      </w:pPr>
      <w:r>
        <w:rPr>
          <w:rStyle w:val="s0"/>
        </w:rPr>
        <w:t>подпункт 7) изложить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«7) абзацев четвертого, пятого, шестого и седьмого подпункта 33) пункта 9, абзацев двадцать девятого, тридцать первого, тридцать второго, тридцать пятого и тридцать седьмого подпункта 1), абзаца третьего подпункта 7), абзацев третьего, четвертого, восьмого</w:t>
      </w:r>
      <w:r>
        <w:rPr>
          <w:rStyle w:val="s0"/>
        </w:rPr>
        <w:t>, девятого, десятого и одиннадцатого подпункта 8), абзаца второго подпункта 9), подпунктов 17), 24), 26) и 27) пункта 38, подпункта 1) пункта 64 и подпункта 20) пункта 92 статьи 1 настоящего Закона, которые вводятся в действие с 1 января 2016 года;»;</w:t>
      </w:r>
    </w:p>
    <w:p w:rsidR="00000000" w:rsidRDefault="00267188">
      <w:pPr>
        <w:ind w:firstLine="400"/>
        <w:jc w:val="both"/>
      </w:pPr>
      <w:r>
        <w:rPr>
          <w:rStyle w:val="s0"/>
        </w:rPr>
        <w:t>допол</w:t>
      </w:r>
      <w:r>
        <w:rPr>
          <w:rStyle w:val="s0"/>
        </w:rPr>
        <w:t>нить подпунктом 9)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«9) абзацев второго, восьмого и семнадцатого подпункта 2) пункта 64 статьи 1 настоящего Закона, которые вводятся в действие с 1 января 2019 года.».</w:t>
      </w:r>
    </w:p>
    <w:p w:rsidR="00000000" w:rsidRDefault="00267188">
      <w:pPr>
        <w:ind w:left="1200" w:hanging="800"/>
        <w:jc w:val="both"/>
      </w:pPr>
      <w:bookmarkStart w:id="23" w:name="SUB20000"/>
      <w:bookmarkEnd w:id="23"/>
      <w:r>
        <w:rPr>
          <w:rStyle w:val="s1"/>
        </w:rPr>
        <w:t xml:space="preserve">Статья 2. </w:t>
      </w:r>
    </w:p>
    <w:p w:rsidR="00000000" w:rsidRDefault="00267188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1) </w:t>
      </w:r>
      <w:hyperlink w:anchor="sub5" w:history="1">
        <w:r>
          <w:rPr>
            <w:rStyle w:val="a4"/>
          </w:rPr>
          <w:t>абзацев третьего, четвертого, пятого, шестого</w:t>
        </w:r>
      </w:hyperlink>
      <w:r>
        <w:rPr>
          <w:rStyle w:val="s0"/>
        </w:rPr>
        <w:t xml:space="preserve">, </w:t>
      </w:r>
      <w:hyperlink w:anchor="sub25" w:history="1">
        <w:r>
          <w:rPr>
            <w:rStyle w:val="a4"/>
          </w:rPr>
          <w:t>двадцать пятого</w:t>
        </w:r>
      </w:hyperlink>
      <w:r>
        <w:rPr>
          <w:rStyle w:val="s0"/>
        </w:rPr>
        <w:t xml:space="preserve">, </w:t>
      </w:r>
      <w:hyperlink w:anchor="sub27" w:history="1">
        <w:r>
          <w:rPr>
            <w:rStyle w:val="a4"/>
          </w:rPr>
          <w:t>двадцать седьмого</w:t>
        </w:r>
      </w:hyperlink>
      <w:r>
        <w:rPr>
          <w:rStyle w:val="s0"/>
        </w:rPr>
        <w:t xml:space="preserve">, </w:t>
      </w:r>
      <w:hyperlink w:anchor="sub34" w:history="1">
        <w:r>
          <w:rPr>
            <w:rStyle w:val="a4"/>
          </w:rPr>
          <w:t>тридцать четвертого</w:t>
        </w:r>
      </w:hyperlink>
      <w:r>
        <w:rPr>
          <w:rStyle w:val="s0"/>
        </w:rPr>
        <w:t xml:space="preserve">, </w:t>
      </w:r>
      <w:hyperlink w:anchor="sub36" w:history="1">
        <w:r>
          <w:rPr>
            <w:rStyle w:val="a4"/>
          </w:rPr>
          <w:t>тридцать шестого, тридцать седьмого</w:t>
        </w:r>
      </w:hyperlink>
      <w:r>
        <w:rPr>
          <w:rStyle w:val="s0"/>
        </w:rPr>
        <w:t xml:space="preserve"> подпункта 2), </w:t>
      </w:r>
      <w:hyperlink w:anchor="sub13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</w:t>
      </w:r>
      <w:r>
        <w:rPr>
          <w:rStyle w:val="s0"/>
        </w:rPr>
        <w:t xml:space="preserve"> 11) пункта 2 статьи 1 настоящего Закона, которые вводятся в действие с 1 января 2016 года;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2) </w:t>
      </w:r>
      <w:hyperlink w:anchor="sub22" w:history="1">
        <w:r>
          <w:rPr>
            <w:rStyle w:val="a4"/>
          </w:rPr>
          <w:t>абзацев двадцать второго, двадцать третьего</w:t>
        </w:r>
      </w:hyperlink>
      <w:r>
        <w:rPr>
          <w:rStyle w:val="s0"/>
        </w:rPr>
        <w:t xml:space="preserve">, </w:t>
      </w:r>
      <w:hyperlink w:anchor="sub26" w:history="1">
        <w:r>
          <w:rPr>
            <w:rStyle w:val="a4"/>
          </w:rPr>
          <w:t>двадцать шестого</w:t>
        </w:r>
      </w:hyperlink>
      <w:r>
        <w:rPr>
          <w:rStyle w:val="s0"/>
        </w:rPr>
        <w:t xml:space="preserve">, </w:t>
      </w:r>
      <w:hyperlink w:anchor="sub28" w:history="1">
        <w:r>
          <w:rPr>
            <w:rStyle w:val="a4"/>
          </w:rPr>
          <w:t>двадцать восьм</w:t>
        </w:r>
        <w:r>
          <w:rPr>
            <w:rStyle w:val="a4"/>
          </w:rPr>
          <w:t>ого, двадцать девятого</w:t>
        </w:r>
      </w:hyperlink>
      <w:r>
        <w:rPr>
          <w:rStyle w:val="s0"/>
        </w:rPr>
        <w:t xml:space="preserve">, </w:t>
      </w:r>
      <w:hyperlink w:anchor="sub32" w:history="1">
        <w:r>
          <w:rPr>
            <w:rStyle w:val="a4"/>
          </w:rPr>
          <w:t>тридцать второго, тридцать третьего</w:t>
        </w:r>
      </w:hyperlink>
      <w:r>
        <w:rPr>
          <w:rStyle w:val="s0"/>
        </w:rPr>
        <w:t xml:space="preserve">, </w:t>
      </w:r>
      <w:hyperlink w:anchor="sub35" w:history="1">
        <w:r>
          <w:rPr>
            <w:rStyle w:val="a4"/>
          </w:rPr>
          <w:t>тридцать пятого</w:t>
        </w:r>
      </w:hyperlink>
      <w:r>
        <w:rPr>
          <w:rStyle w:val="s0"/>
        </w:rPr>
        <w:t xml:space="preserve">, </w:t>
      </w:r>
      <w:hyperlink w:anchor="sub38" w:history="1">
        <w:r>
          <w:rPr>
            <w:rStyle w:val="a4"/>
          </w:rPr>
          <w:t>тридцать восьмого</w:t>
        </w:r>
      </w:hyperlink>
      <w:r>
        <w:rPr>
          <w:rStyle w:val="s0"/>
        </w:rPr>
        <w:t xml:space="preserve"> подпункта 2), </w:t>
      </w:r>
      <w:hyperlink w:anchor="sub21" w:history="1">
        <w:r>
          <w:rPr>
            <w:rStyle w:val="a4"/>
          </w:rPr>
          <w:t>абзацев двадцать первого и двадцат</w:t>
        </w:r>
        <w:r>
          <w:rPr>
            <w:rStyle w:val="a4"/>
          </w:rPr>
          <w:t>ь второго</w:t>
        </w:r>
      </w:hyperlink>
      <w:r>
        <w:rPr>
          <w:rStyle w:val="s0"/>
        </w:rPr>
        <w:t xml:space="preserve"> подпункта 9), </w:t>
      </w:r>
      <w:hyperlink w:anchor="sub153" w:history="1">
        <w:r>
          <w:rPr>
            <w:rStyle w:val="a4"/>
          </w:rPr>
          <w:t>подпунктов 15)</w:t>
        </w:r>
      </w:hyperlink>
      <w:r>
        <w:rPr>
          <w:rStyle w:val="s0"/>
        </w:rPr>
        <w:t xml:space="preserve"> и </w:t>
      </w:r>
      <w:hyperlink w:anchor="sub154" w:history="1">
        <w:r>
          <w:rPr>
            <w:rStyle w:val="a4"/>
          </w:rPr>
          <w:t>16)</w:t>
        </w:r>
      </w:hyperlink>
      <w:r>
        <w:rPr>
          <w:rStyle w:val="s0"/>
        </w:rPr>
        <w:t xml:space="preserve"> пункта 2 статьи 1 настоящего Закона, которые вводятся в действие с 1 января 2018 года;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3) </w:t>
      </w:r>
      <w:hyperlink w:anchor="sub30" w:history="1">
        <w:r>
          <w:rPr>
            <w:rStyle w:val="a4"/>
          </w:rPr>
          <w:t>абзаца тридцатого</w:t>
        </w:r>
      </w:hyperlink>
      <w:r>
        <w:rPr>
          <w:rStyle w:val="s0"/>
        </w:rPr>
        <w:t xml:space="preserve"> подпункта 1), </w:t>
      </w:r>
      <w:hyperlink w:anchor="sub1213" w:history="1">
        <w:r>
          <w:rPr>
            <w:rStyle w:val="a4"/>
          </w:rPr>
          <w:t>абзацев двенадцатого, тринадцатого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4"/>
          </w:rPr>
          <w:t>пятнадцатого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4"/>
          </w:rPr>
          <w:t>девятнадцатого и двадцатого</w:t>
        </w:r>
      </w:hyperlink>
      <w:r>
        <w:rPr>
          <w:rStyle w:val="s0"/>
        </w:rPr>
        <w:t xml:space="preserve"> подпункта 9), </w:t>
      </w:r>
      <w:hyperlink w:anchor="sub121" w:history="1">
        <w:r>
          <w:rPr>
            <w:rStyle w:val="a4"/>
          </w:rPr>
          <w:t>подпункта 10)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абзацев</w:t>
        </w:r>
        <w:r>
          <w:rPr>
            <w:rStyle w:val="a4"/>
          </w:rPr>
          <w:t xml:space="preserve"> четвертого и пятого</w:t>
        </w:r>
      </w:hyperlink>
      <w:r>
        <w:rPr>
          <w:rStyle w:val="s0"/>
        </w:rPr>
        <w:t xml:space="preserve"> подпункта 11) пункта 2 статьи 1 настоящего Закона, которые вводятся в действие с 1 января 2019 года.</w:t>
      </w:r>
    </w:p>
    <w:p w:rsidR="00000000" w:rsidRDefault="00267188">
      <w:pPr>
        <w:ind w:firstLine="400"/>
        <w:jc w:val="both"/>
      </w:pPr>
      <w:bookmarkStart w:id="24" w:name="SUB20200"/>
      <w:bookmarkEnd w:id="24"/>
      <w:r>
        <w:rPr>
          <w:rStyle w:val="s0"/>
        </w:rPr>
        <w:t xml:space="preserve">2. Установить, что </w:t>
      </w:r>
      <w:hyperlink w:anchor="sub101" w:history="1">
        <w:r>
          <w:rPr>
            <w:rStyle w:val="a4"/>
          </w:rPr>
          <w:t>подпункт 8)</w:t>
        </w:r>
      </w:hyperlink>
      <w:r>
        <w:rPr>
          <w:rStyle w:val="s0"/>
        </w:rPr>
        <w:t xml:space="preserve"> пункта 2 статьи 1 настоящего Закона со дня введения в действие настоящего </w:t>
      </w:r>
      <w:r>
        <w:rPr>
          <w:rStyle w:val="s0"/>
        </w:rPr>
        <w:t>Закона до 1 января 2018 года действует в следующей редакции:</w:t>
      </w:r>
    </w:p>
    <w:p w:rsidR="00000000" w:rsidRDefault="00267188">
      <w:pPr>
        <w:ind w:firstLine="400"/>
        <w:jc w:val="both"/>
      </w:pPr>
      <w:r>
        <w:rPr>
          <w:rStyle w:val="s0"/>
        </w:rPr>
        <w:t>«8) дополнить статьями 10-1 и 10-2 следующего содержания:</w:t>
      </w:r>
    </w:p>
    <w:p w:rsidR="00000000" w:rsidRDefault="00267188">
      <w:pPr>
        <w:ind w:firstLine="400"/>
        <w:jc w:val="both"/>
      </w:pPr>
      <w:r>
        <w:rPr>
          <w:rStyle w:val="s0"/>
        </w:rPr>
        <w:t>«Статья 10-1. Национальный оператор</w:t>
      </w:r>
    </w:p>
    <w:p w:rsidR="00000000" w:rsidRDefault="00267188">
      <w:pPr>
        <w:ind w:firstLine="400"/>
        <w:jc w:val="both"/>
      </w:pPr>
      <w:r>
        <w:rPr>
          <w:rStyle w:val="s0"/>
        </w:rPr>
        <w:t>Национальный оператор:</w:t>
      </w:r>
    </w:p>
    <w:p w:rsidR="00000000" w:rsidRDefault="00267188">
      <w:pPr>
        <w:ind w:firstLine="400"/>
        <w:jc w:val="both"/>
      </w:pPr>
      <w:r>
        <w:rPr>
          <w:rStyle w:val="s0"/>
        </w:rPr>
        <w:t>1) осуществляет централизованный импорт и экспорт электроэнергии, за исключени</w:t>
      </w:r>
      <w:r>
        <w:rPr>
          <w:rStyle w:val="s0"/>
        </w:rPr>
        <w:t>ем купли-продажи электрической энергии, осуществляемой системным оператором;</w:t>
      </w:r>
    </w:p>
    <w:p w:rsidR="00000000" w:rsidRDefault="00267188">
      <w:pPr>
        <w:ind w:firstLine="400"/>
        <w:jc w:val="both"/>
      </w:pPr>
      <w:r>
        <w:rPr>
          <w:rStyle w:val="s0"/>
        </w:rPr>
        <w:t>2) осуществляет строительство социально важных электростанций, осуществляющих комбинированную выработку тепла и электроэнергии, в случае несостоявшихся тендеров;</w:t>
      </w:r>
    </w:p>
    <w:p w:rsidR="00000000" w:rsidRDefault="00267188">
      <w:pPr>
        <w:ind w:firstLine="400"/>
        <w:jc w:val="both"/>
      </w:pPr>
      <w:r>
        <w:rPr>
          <w:rStyle w:val="s0"/>
        </w:rPr>
        <w:t>3) участвует в ст</w:t>
      </w:r>
      <w:r>
        <w:rPr>
          <w:rStyle w:val="s0"/>
        </w:rPr>
        <w:t>роительстве объектов электроэнергетики за пределами Республики Казахстан.</w:t>
      </w:r>
    </w:p>
    <w:p w:rsidR="00000000" w:rsidRDefault="00267188">
      <w:pPr>
        <w:ind w:firstLine="400"/>
        <w:jc w:val="both"/>
      </w:pPr>
      <w:r>
        <w:rPr>
          <w:rStyle w:val="s0"/>
        </w:rPr>
        <w:t>Статья 10-2. Совет рынка</w:t>
      </w:r>
    </w:p>
    <w:p w:rsidR="00000000" w:rsidRDefault="00267188">
      <w:pPr>
        <w:ind w:firstLine="400"/>
        <w:jc w:val="both"/>
      </w:pPr>
      <w:r>
        <w:rPr>
          <w:rStyle w:val="s0"/>
        </w:rPr>
        <w:t xml:space="preserve">1. Совет рынка: </w:t>
      </w:r>
    </w:p>
    <w:p w:rsidR="00000000" w:rsidRDefault="00267188">
      <w:pPr>
        <w:ind w:firstLine="400"/>
        <w:jc w:val="both"/>
      </w:pPr>
      <w:r>
        <w:rPr>
          <w:rStyle w:val="s0"/>
        </w:rPr>
        <w:t>1) осуществляет мониторинг функционирования рынка электрической энергии и мощности;</w:t>
      </w:r>
    </w:p>
    <w:p w:rsidR="00000000" w:rsidRDefault="00267188">
      <w:pPr>
        <w:ind w:firstLine="400"/>
        <w:jc w:val="both"/>
      </w:pPr>
      <w:r>
        <w:rPr>
          <w:rStyle w:val="s0"/>
        </w:rPr>
        <w:t>2) рассматривает инвестиционные программы;</w:t>
      </w:r>
    </w:p>
    <w:p w:rsidR="00000000" w:rsidRDefault="00267188">
      <w:pPr>
        <w:ind w:firstLine="400"/>
        <w:jc w:val="both"/>
      </w:pPr>
      <w:r>
        <w:rPr>
          <w:rStyle w:val="s0"/>
        </w:rPr>
        <w:t>3) вносит пре</w:t>
      </w:r>
      <w:r>
        <w:rPr>
          <w:rStyle w:val="s0"/>
        </w:rPr>
        <w:t>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267188">
      <w:pPr>
        <w:ind w:firstLine="400"/>
        <w:jc w:val="both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267188">
      <w:pPr>
        <w:ind w:firstLine="400"/>
        <w:jc w:val="both"/>
      </w:pPr>
      <w:r>
        <w:rPr>
          <w:rStyle w:val="s0"/>
        </w:rPr>
        <w:t>2. Решения совета рынка носят рекомендательный характер.»;».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188">
            <w:r>
              <w:rPr>
                <w:rStyle w:val="s0"/>
                <w:b/>
                <w:bCs/>
              </w:rPr>
              <w:t>        </w:t>
            </w:r>
            <w:r>
              <w:rPr>
                <w:rStyle w:val="s0"/>
                <w:b/>
                <w:bCs/>
              </w:rPr>
              <w:t>   Президент</w:t>
            </w:r>
          </w:p>
          <w:p w:rsidR="00000000" w:rsidRDefault="0026718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18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6718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267188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188">
            <w:pPr>
              <w:pStyle w:val="a6"/>
            </w:pPr>
            <w:r>
              <w:rPr>
                <w:rStyle w:val="s0"/>
                <w:b/>
                <w:bCs/>
              </w:rPr>
              <w:t>       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188">
            <w:pPr>
              <w:pStyle w:val="a6"/>
              <w:jc w:val="right"/>
            </w:pPr>
            <w:r>
              <w:t> </w:t>
            </w:r>
          </w:p>
        </w:tc>
      </w:tr>
    </w:tbl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Астана, Акорда, 12 ноября 2015 года</w:t>
      </w:r>
    </w:p>
    <w:p w:rsidR="00000000" w:rsidRDefault="00267188">
      <w:pPr>
        <w:pStyle w:val="a6"/>
        <w:ind w:firstLine="403"/>
      </w:pPr>
      <w:r>
        <w:t>        № 394-V ЗРК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rPr>
          <w:rStyle w:val="s0"/>
        </w:rPr>
        <w:t> </w:t>
      </w:r>
    </w:p>
    <w:p w:rsidR="00000000" w:rsidRDefault="00267188"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188" w:rsidRDefault="00267188" w:rsidP="00267188">
      <w:r>
        <w:separator/>
      </w:r>
    </w:p>
  </w:endnote>
  <w:endnote w:type="continuationSeparator" w:id="0">
    <w:p w:rsidR="00267188" w:rsidRDefault="00267188" w:rsidP="00267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88" w:rsidRDefault="0026718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88" w:rsidRDefault="0026718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88" w:rsidRDefault="0026718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188" w:rsidRDefault="00267188" w:rsidP="00267188">
      <w:r>
        <w:separator/>
      </w:r>
    </w:p>
  </w:footnote>
  <w:footnote w:type="continuationSeparator" w:id="0">
    <w:p w:rsidR="00267188" w:rsidRDefault="00267188" w:rsidP="002671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88" w:rsidRDefault="0026718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88" w:rsidRDefault="00267188" w:rsidP="0026718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188" w:rsidRDefault="00267188" w:rsidP="0026718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ноября 2015 года № 394-V «О внесении изменений и дополнений в некоторые законодательные акты Республики Казахстан по вопросам электроэнергетики» (с изменениями по состоянию на 11.07.2017 г.)</w:t>
    </w:r>
  </w:p>
  <w:p w:rsidR="00267188" w:rsidRPr="00267188" w:rsidRDefault="00267188" w:rsidP="0026718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28.11.2015 г., 01.01.2019 г., 01.01.2018 г.,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88" w:rsidRDefault="0026718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188"/>
    <w:rsid w:val="00267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No Spacing"/>
    <w:basedOn w:val="a"/>
    <w:uiPriority w:val="1"/>
    <w:qFormat/>
    <w:rPr>
      <w:color w:val="auto"/>
    </w:rPr>
  </w:style>
  <w:style w:type="paragraph" w:styleId="a7">
    <w:name w:val="header"/>
    <w:basedOn w:val="a"/>
    <w:link w:val="a8"/>
    <w:uiPriority w:val="99"/>
    <w:unhideWhenUsed/>
    <w:rsid w:val="002671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718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671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71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No Spacing"/>
    <w:basedOn w:val="a"/>
    <w:uiPriority w:val="1"/>
    <w:qFormat/>
    <w:rPr>
      <w:color w:val="auto"/>
    </w:rPr>
  </w:style>
  <w:style w:type="paragraph" w:styleId="a7">
    <w:name w:val="header"/>
    <w:basedOn w:val="a"/>
    <w:link w:val="a8"/>
    <w:uiPriority w:val="99"/>
    <w:unhideWhenUsed/>
    <w:rsid w:val="002671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718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671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71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9314" TargetMode="External"/><Relationship Id="rId18" Type="http://schemas.openxmlformats.org/officeDocument/2006/relationships/hyperlink" Target="http://online.zakon.kz/Document/?doc_id=1049314" TargetMode="External"/><Relationship Id="rId26" Type="http://schemas.openxmlformats.org/officeDocument/2006/relationships/hyperlink" Target="http://online.zakon.kz/Document/?doc_id=1049314" TargetMode="External"/><Relationship Id="rId39" Type="http://schemas.openxmlformats.org/officeDocument/2006/relationships/hyperlink" Target="http://online.zakon.kz/Document/?doc_id=31645319" TargetMode="External"/><Relationship Id="rId21" Type="http://schemas.openxmlformats.org/officeDocument/2006/relationships/hyperlink" Target="http://online.zakon.kz/Document/?doc_id=1049314" TargetMode="External"/><Relationship Id="rId34" Type="http://schemas.openxmlformats.org/officeDocument/2006/relationships/hyperlink" Target="http://online.zakon.kz/Document/?doc_id=31220313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331304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52766" TargetMode="External"/><Relationship Id="rId29" Type="http://schemas.openxmlformats.org/officeDocument/2006/relationships/hyperlink" Target="http://online.zakon.kz/Document/?doc_id=326910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803" TargetMode="External"/><Relationship Id="rId24" Type="http://schemas.openxmlformats.org/officeDocument/2006/relationships/hyperlink" Target="http://online.zakon.kz/Document/?doc_id=1049314" TargetMode="External"/><Relationship Id="rId32" Type="http://schemas.openxmlformats.org/officeDocument/2006/relationships/hyperlink" Target="http://online.zakon.kz/Document/?doc_id=1049314" TargetMode="External"/><Relationship Id="rId37" Type="http://schemas.openxmlformats.org/officeDocument/2006/relationships/hyperlink" Target="http://online.zakon.kz/Document/?doc_id=31220313" TargetMode="External"/><Relationship Id="rId40" Type="http://schemas.openxmlformats.org/officeDocument/2006/relationships/hyperlink" Target="http://online.zakon.kz/Document/?doc_id=33313045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9314" TargetMode="External"/><Relationship Id="rId23" Type="http://schemas.openxmlformats.org/officeDocument/2006/relationships/hyperlink" Target="http://online.zakon.kz/Document/?doc_id=37737783" TargetMode="External"/><Relationship Id="rId28" Type="http://schemas.openxmlformats.org/officeDocument/2006/relationships/hyperlink" Target="http://online.zakon.kz/Document/?doc_id=1049314" TargetMode="External"/><Relationship Id="rId36" Type="http://schemas.openxmlformats.org/officeDocument/2006/relationships/hyperlink" Target="http://online.zakon.kz/Document/?doc_id=31220313" TargetMode="External"/><Relationship Id="rId10" Type="http://schemas.openxmlformats.org/officeDocument/2006/relationships/hyperlink" Target="http://online.zakon.kz/Document/?doc_id=1009803" TargetMode="External"/><Relationship Id="rId19" Type="http://schemas.openxmlformats.org/officeDocument/2006/relationships/hyperlink" Target="http://online.zakon.kz/Document/?doc_id=1049314" TargetMode="External"/><Relationship Id="rId31" Type="http://schemas.openxmlformats.org/officeDocument/2006/relationships/hyperlink" Target="http://online.zakon.kz/Document/?doc_id=1049314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803" TargetMode="External"/><Relationship Id="rId14" Type="http://schemas.openxmlformats.org/officeDocument/2006/relationships/hyperlink" Target="http://online.zakon.kz/Document/?doc_id=36252766" TargetMode="External"/><Relationship Id="rId22" Type="http://schemas.openxmlformats.org/officeDocument/2006/relationships/hyperlink" Target="http://online.zakon.kz/Document/?doc_id=32691008" TargetMode="External"/><Relationship Id="rId27" Type="http://schemas.openxmlformats.org/officeDocument/2006/relationships/hyperlink" Target="http://online.zakon.kz/Document/?doc_id=1049314" TargetMode="External"/><Relationship Id="rId30" Type="http://schemas.openxmlformats.org/officeDocument/2006/relationships/hyperlink" Target="http://online.zakon.kz/Document/?doc_id=37737783" TargetMode="External"/><Relationship Id="rId35" Type="http://schemas.openxmlformats.org/officeDocument/2006/relationships/hyperlink" Target="http://online.zakon.kz/Document/?doc_id=31220313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100980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9314" TargetMode="External"/><Relationship Id="rId17" Type="http://schemas.openxmlformats.org/officeDocument/2006/relationships/hyperlink" Target="http://online.zakon.kz/Document/?doc_id=39467352" TargetMode="External"/><Relationship Id="rId25" Type="http://schemas.openxmlformats.org/officeDocument/2006/relationships/hyperlink" Target="http://online.zakon.kz/Document/?doc_id=1049314" TargetMode="External"/><Relationship Id="rId33" Type="http://schemas.openxmlformats.org/officeDocument/2006/relationships/hyperlink" Target="http://online.zakon.kz/Document/?doc_id=1049314" TargetMode="External"/><Relationship Id="rId38" Type="http://schemas.openxmlformats.org/officeDocument/2006/relationships/hyperlink" Target="http://online.zakon.kz/Document/?doc_id=31220313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3161300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10649</Words>
  <Characters>82429</Characters>
  <Application>Microsoft Office Word</Application>
  <DocSecurity>0</DocSecurity>
  <Lines>686</Lines>
  <Paragraphs>185</Paragraphs>
  <ScaleCrop>false</ScaleCrop>
  <Company/>
  <LinksUpToDate>false</LinksUpToDate>
  <CharactersWithSpaces>92893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ноября 2015 года № 394-V «О внесении изменений и дополнений в некоторые законодательные акты Республики Казахстан по вопросам электроэнергетики» (с изменениями по состоянию на 11.07.2017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2023-11-02T18:30:00Z</dcterms:created>
  <dcterms:modified xsi:type="dcterms:W3CDTF">2023-11-02T18:30:00Z</dcterms:modified>
</cp:coreProperties>
</file>