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32CA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20 ноября 1998 года № 304-1 </w:t>
      </w:r>
      <w:r>
        <w:br/>
      </w:r>
      <w:r>
        <w:rPr>
          <w:rStyle w:val="s1"/>
        </w:rPr>
        <w:t>Об аудиторской деятельности</w:t>
      </w:r>
      <w:r>
        <w:t xml:space="preserve"> </w:t>
      </w:r>
      <w:r>
        <w:br/>
      </w:r>
      <w:r>
        <w:rPr>
          <w:rStyle w:val="s1"/>
        </w:rPr>
        <w:t xml:space="preserve">(с изменениями, внесенными Законами РК от 18.12.2000 г. № 128-II; от </w:t>
      </w:r>
      <w:r>
        <w:br/>
      </w:r>
      <w:r>
        <w:rPr>
          <w:rStyle w:val="s1"/>
        </w:rPr>
        <w:t>15.01.01 г. № 139-II; от 02.03.01 г. № 162-II; от 26.12.02 г. № 364-II)</w:t>
      </w:r>
    </w:p>
    <w:p w:rsidR="00000000" w:rsidRDefault="001F32CA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anchor="sub_id=11600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16 мая 2003 года</w:t>
      </w:r>
    </w:p>
    <w:p w:rsidR="00000000" w:rsidRDefault="001F32CA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3"/>
            <w:i/>
            <w:iCs/>
          </w:rPr>
          <w:t>предыдущие редакции.</w:t>
        </w:r>
      </w:hyperlink>
    </w:p>
    <w:p w:rsidR="00000000" w:rsidRDefault="001F32CA">
      <w:pPr>
        <w:pStyle w:val="HTML"/>
      </w:pPr>
      <w:hyperlink r:id="rId9" w:anchor="sub_id=10000" w:history="1">
        <w:r>
          <w:rPr>
            <w:rStyle w:val="a3"/>
            <w:rFonts w:ascii="Times New Roman" w:hAnsi="Times New Roman" w:cs="Times New Roman"/>
            <w:i/>
            <w:iCs/>
          </w:rPr>
          <w:t>Глава 1. Общие положения                                    (статьи  1 -  4)</w:t>
        </w:r>
      </w:hyperlink>
    </w:p>
    <w:p w:rsidR="00000000" w:rsidRDefault="001F32CA">
      <w:pPr>
        <w:pStyle w:val="HTML"/>
      </w:pPr>
      <w:hyperlink r:id="rId10" w:anchor="sub_id=50000" w:history="1">
        <w:r>
          <w:rPr>
            <w:rStyle w:val="a3"/>
            <w:rFonts w:ascii="Times New Roman" w:hAnsi="Times New Roman" w:cs="Times New Roman"/>
            <w:i/>
            <w:iCs/>
          </w:rPr>
          <w:t>Глава 2. Аудитор</w:t>
        </w:r>
        <w:r>
          <w:rPr>
            <w:rStyle w:val="a3"/>
            <w:rFonts w:ascii="Times New Roman" w:hAnsi="Times New Roman" w:cs="Times New Roman"/>
            <w:i/>
            <w:iCs/>
          </w:rPr>
          <w:t>, аудиторская организация, палата аудиторов (статьи  5 -  8)</w:t>
        </w:r>
      </w:hyperlink>
      <w:r>
        <w:rPr>
          <w:rStyle w:val="s3"/>
        </w:rPr>
        <w:t xml:space="preserve">  </w:t>
      </w:r>
    </w:p>
    <w:p w:rsidR="00000000" w:rsidRDefault="001F32CA">
      <w:pPr>
        <w:pStyle w:val="HTML"/>
      </w:pPr>
      <w:hyperlink r:id="rId11" w:anchor="sub_id=90000" w:history="1">
        <w:r>
          <w:rPr>
            <w:rStyle w:val="a3"/>
            <w:rFonts w:ascii="Times New Roman" w:hAnsi="Times New Roman" w:cs="Times New Roman"/>
            <w:i/>
            <w:iCs/>
          </w:rPr>
          <w:t>Глава 3. Аттестация  кандидатов в аудиторы и лицензирование (статьи  9 - 13)</w:t>
        </w:r>
      </w:hyperlink>
      <w:r>
        <w:rPr>
          <w:rStyle w:val="s3"/>
        </w:rPr>
        <w:t xml:space="preserve">  </w:t>
      </w:r>
    </w:p>
    <w:p w:rsidR="00000000" w:rsidRDefault="001F32CA">
      <w:pPr>
        <w:pStyle w:val="HTML"/>
      </w:pPr>
      <w:r>
        <w:rPr>
          <w:rStyle w:val="s3"/>
        </w:rPr>
        <w:t>         </w:t>
      </w:r>
      <w:r>
        <w:rPr>
          <w:rStyle w:val="s2"/>
          <w:i/>
          <w:iCs/>
        </w:rPr>
        <w:t>аудиторской деятельност</w:t>
      </w:r>
      <w:r>
        <w:rPr>
          <w:rStyle w:val="s2"/>
          <w:i/>
          <w:iCs/>
        </w:rPr>
        <w:t>и</w:t>
      </w:r>
    </w:p>
    <w:p w:rsidR="00000000" w:rsidRDefault="001F32CA">
      <w:pPr>
        <w:pStyle w:val="HTML"/>
      </w:pPr>
      <w:hyperlink r:id="rId12" w:anchor="sub_id=140000" w:history="1">
        <w:r>
          <w:rPr>
            <w:rStyle w:val="a3"/>
            <w:rFonts w:ascii="Times New Roman" w:hAnsi="Times New Roman" w:cs="Times New Roman"/>
            <w:i/>
            <w:iCs/>
          </w:rPr>
          <w:t>Глава 4. Осуществление аудиторской деятельности             (статьи 14 - 16)</w:t>
        </w:r>
      </w:hyperlink>
      <w:r>
        <w:rPr>
          <w:rStyle w:val="s3"/>
        </w:rPr>
        <w:t xml:space="preserve">  </w:t>
      </w:r>
    </w:p>
    <w:p w:rsidR="00000000" w:rsidRDefault="001F32CA">
      <w:pPr>
        <w:pStyle w:val="HTML"/>
      </w:pPr>
      <w:hyperlink r:id="rId13" w:anchor="sub_id=17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Глава 5. </w:t>
        </w:r>
        <w:r>
          <w:rPr>
            <w:rStyle w:val="a3"/>
            <w:rFonts w:ascii="Times New Roman" w:hAnsi="Times New Roman" w:cs="Times New Roman"/>
            <w:i/>
            <w:iCs/>
          </w:rPr>
          <w:t>Права, обязанности  и  ответственность аудиторов и (статьи 17 - 20)</w:t>
        </w:r>
      </w:hyperlink>
      <w:r>
        <w:rPr>
          <w:rStyle w:val="s3"/>
        </w:rPr>
        <w:t xml:space="preserve">  </w:t>
      </w:r>
    </w:p>
    <w:p w:rsidR="00000000" w:rsidRDefault="001F32CA">
      <w:pPr>
        <w:pStyle w:val="HTML"/>
      </w:pPr>
      <w:r>
        <w:rPr>
          <w:rStyle w:val="s3"/>
        </w:rPr>
        <w:t>         </w:t>
      </w:r>
      <w:r>
        <w:rPr>
          <w:rStyle w:val="s2"/>
          <w:i/>
          <w:iCs/>
        </w:rPr>
        <w:t>аудиторских организаций</w:t>
      </w:r>
    </w:p>
    <w:p w:rsidR="00000000" w:rsidRDefault="001F32CA">
      <w:pPr>
        <w:pStyle w:val="HTML"/>
      </w:pPr>
      <w:hyperlink r:id="rId14" w:anchor="sub_id=210000" w:history="1">
        <w:r>
          <w:rPr>
            <w:rStyle w:val="a3"/>
            <w:rFonts w:ascii="Times New Roman" w:hAnsi="Times New Roman" w:cs="Times New Roman"/>
            <w:i/>
            <w:iCs/>
          </w:rPr>
          <w:t>Глава 6. Права, обязанности и  ответственность  аудируемого (статьи 21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- 25)</w:t>
        </w:r>
      </w:hyperlink>
      <w:r>
        <w:rPr>
          <w:rStyle w:val="s3"/>
        </w:rPr>
        <w:t xml:space="preserve">  </w:t>
      </w:r>
    </w:p>
    <w:p w:rsidR="00000000" w:rsidRDefault="001F32CA">
      <w:pPr>
        <w:pStyle w:val="HTML"/>
      </w:pPr>
      <w:r>
        <w:rPr>
          <w:rStyle w:val="s3"/>
        </w:rPr>
        <w:t>         </w:t>
      </w:r>
      <w:r>
        <w:rPr>
          <w:rStyle w:val="s2"/>
          <w:i/>
          <w:iCs/>
        </w:rPr>
        <w:t>субъекта</w:t>
      </w:r>
    </w:p>
    <w:p w:rsidR="00000000" w:rsidRDefault="001F32CA">
      <w:pPr>
        <w:spacing w:after="240"/>
        <w:ind w:firstLine="400"/>
        <w:jc w:val="both"/>
      </w:pPr>
      <w:r>
        <w:t>Настоящий Закон регулирует отношения, возникающие между государственными органами, юридическими и физическими лицами, аудиторами и аудиторскими организациями в процессе осуществления аудиторской деятельности в Республике Казахста</w:t>
      </w:r>
      <w:r>
        <w:t>н.</w:t>
      </w:r>
    </w:p>
    <w:p w:rsidR="00000000" w:rsidRDefault="001F32CA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Республики Казахстан об аудиторской деятельности </w:t>
      </w:r>
    </w:p>
    <w:p w:rsidR="00000000" w:rsidRDefault="001F32CA">
      <w:pPr>
        <w:ind w:firstLine="400"/>
        <w:jc w:val="both"/>
      </w:pPr>
      <w:r>
        <w:t xml:space="preserve">1. Законодательство Республики Казахстан об аудиторской деятельности основывается на </w:t>
      </w:r>
      <w:hyperlink r:id="rId15" w:history="1">
        <w:r>
          <w:rPr>
            <w:rStyle w:val="a3"/>
          </w:rPr>
          <w:t>Ко</w:t>
        </w:r>
        <w:r>
          <w:rPr>
            <w:rStyle w:val="a3"/>
          </w:rPr>
          <w:t>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1F32CA">
      <w:pPr>
        <w:spacing w:after="240"/>
        <w:ind w:firstLine="400"/>
        <w:jc w:val="both"/>
      </w:pPr>
      <w:r>
        <w:t>2. Если международными договорами, ратифицированными Республикой Казахстан, установлены иные правила, чем те, которые содержит законодате</w:t>
      </w:r>
      <w:r>
        <w:t>льство Республики Казахстан об аудиторской деятельности, то применяются правила международных договоров.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2 внесены изменения </w:t>
      </w:r>
      <w:hyperlink r:id="rId16" w:anchor="sub_id=10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17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2.</w:t>
      </w:r>
      <w:r>
        <w:t xml:space="preserve"> Аудиторская деятельность </w:t>
      </w:r>
    </w:p>
    <w:p w:rsidR="00000000" w:rsidRDefault="001F32CA">
      <w:pPr>
        <w:ind w:firstLine="400"/>
        <w:jc w:val="both"/>
      </w:pPr>
      <w:r>
        <w:t xml:space="preserve">1. Аудиторская деятельность есть </w:t>
      </w:r>
      <w:hyperlink r:id="rId18" w:anchor="sub_id=100100" w:history="1">
        <w:r>
          <w:rPr>
            <w:rStyle w:val="a3"/>
          </w:rPr>
          <w:t>предп</w:t>
        </w:r>
        <w:r>
          <w:rPr>
            <w:rStyle w:val="a3"/>
          </w:rPr>
          <w:t>ринимательская деятельность</w:t>
        </w:r>
      </w:hyperlink>
      <w:r>
        <w:t xml:space="preserve"> аудиторов и аудиторских организаций по проведению аудита финансовой отчетности. Аудиторы и аудиторские организации, помимо аудита финансовой отчетности, могут оказывать следующие услуги по профилю своей деятельности: </w:t>
      </w:r>
    </w:p>
    <w:p w:rsidR="00000000" w:rsidRDefault="001F32CA">
      <w:pPr>
        <w:ind w:firstLine="400"/>
        <w:jc w:val="both"/>
      </w:pPr>
      <w:r>
        <w:t>организаци</w:t>
      </w:r>
      <w:r>
        <w:t xml:space="preserve">я, восстановление и ведение бухгалтерского учета, составление финансовой и статистической отчетности; </w:t>
      </w:r>
    </w:p>
    <w:p w:rsidR="00000000" w:rsidRDefault="001F32CA">
      <w:pPr>
        <w:ind w:firstLine="400"/>
        <w:jc w:val="both"/>
      </w:pPr>
      <w:r>
        <w:t xml:space="preserve">налоговое планирование, расчет обязательных платежей в бюджет, заполнение налоговых деклараций; </w:t>
      </w:r>
    </w:p>
    <w:p w:rsidR="00000000" w:rsidRDefault="001F32CA">
      <w:pPr>
        <w:ind w:firstLine="400"/>
        <w:jc w:val="both"/>
      </w:pPr>
      <w:r>
        <w:t xml:space="preserve">анализ финансово-хозяйственной деятельности; </w:t>
      </w:r>
    </w:p>
    <w:p w:rsidR="00000000" w:rsidRDefault="001F32CA">
      <w:pPr>
        <w:ind w:firstLine="400"/>
        <w:jc w:val="both"/>
      </w:pPr>
      <w:r>
        <w:t>консультир</w:t>
      </w:r>
      <w:r>
        <w:t xml:space="preserve">ование и информационное обслуживание по вопросам финансового, налогового, банковского и иного хозяйственного законодательства; </w:t>
      </w:r>
    </w:p>
    <w:p w:rsidR="00000000" w:rsidRDefault="001F32CA">
      <w:pPr>
        <w:ind w:firstLine="400"/>
        <w:jc w:val="both"/>
      </w:pPr>
      <w:r>
        <w:t>обучение в качестве дополнительного профессионального образования бухгалтерскому учету, налоговому учету, аудиту и анализу финан</w:t>
      </w:r>
      <w:r>
        <w:t xml:space="preserve">сово-хозяйственной деятельности; </w:t>
      </w:r>
    </w:p>
    <w:p w:rsidR="00000000" w:rsidRDefault="001F32CA">
      <w:pPr>
        <w:ind w:firstLine="400"/>
        <w:jc w:val="both"/>
      </w:pPr>
      <w:r>
        <w:t xml:space="preserve">преподавательская, научная деятельность; </w:t>
      </w:r>
    </w:p>
    <w:p w:rsidR="00000000" w:rsidRDefault="001F32CA">
      <w:pPr>
        <w:ind w:firstLine="400"/>
        <w:jc w:val="both"/>
      </w:pPr>
      <w:r>
        <w:t xml:space="preserve">рекомендации по автоматизации бухгалтерского учета, обучение автоматизированному ведению учета; </w:t>
      </w:r>
    </w:p>
    <w:p w:rsidR="00000000" w:rsidRDefault="001F32CA">
      <w:pPr>
        <w:ind w:firstLine="400"/>
        <w:jc w:val="both"/>
      </w:pPr>
      <w:r>
        <w:t xml:space="preserve">научная разработка, издание методических пособий и рекомендаций по бухгалтерскому учету, налогообложению, хозяйственному праву; </w:t>
      </w:r>
    </w:p>
    <w:p w:rsidR="00000000" w:rsidRDefault="001F32CA">
      <w:pPr>
        <w:ind w:firstLine="400"/>
        <w:jc w:val="both"/>
      </w:pPr>
      <w:r>
        <w:t xml:space="preserve">оценка бизнеса; </w:t>
      </w:r>
    </w:p>
    <w:p w:rsidR="00000000" w:rsidRDefault="001F32CA">
      <w:pPr>
        <w:ind w:firstLine="400"/>
        <w:jc w:val="both"/>
      </w:pPr>
      <w:r>
        <w:t xml:space="preserve">оценочная деятельность; </w:t>
      </w:r>
    </w:p>
    <w:p w:rsidR="00000000" w:rsidRDefault="001F32CA">
      <w:pPr>
        <w:ind w:firstLine="400"/>
        <w:jc w:val="both"/>
      </w:pPr>
      <w:r>
        <w:t xml:space="preserve">деятельность на рынке ценных бумаг; </w:t>
      </w:r>
    </w:p>
    <w:p w:rsidR="00000000" w:rsidRDefault="001F32CA">
      <w:pPr>
        <w:ind w:firstLine="400"/>
        <w:jc w:val="both"/>
      </w:pPr>
      <w:r>
        <w:t>оказание юридических услуг, не связанных с адвок</w:t>
      </w:r>
      <w:r>
        <w:t xml:space="preserve">атской деятельностью. </w:t>
      </w:r>
    </w:p>
    <w:p w:rsidR="00000000" w:rsidRDefault="001F32CA">
      <w:pPr>
        <w:ind w:firstLine="400"/>
        <w:jc w:val="both"/>
      </w:pPr>
      <w:r>
        <w:t>Если в соответствии с законодательством Республики Казахстан оказание отдельных видов услуг, предусмотренных настоящим пунктом, требует получения соответствующей лицензии, аудиторы и аудиторские организации не вправе оказывать эти ус</w:t>
      </w:r>
      <w:r>
        <w:t xml:space="preserve">луги без наличия такой лицензии. </w:t>
      </w:r>
    </w:p>
    <w:p w:rsidR="00000000" w:rsidRDefault="001F32CA">
      <w:pPr>
        <w:ind w:firstLine="400"/>
        <w:jc w:val="both"/>
      </w:pPr>
      <w:r>
        <w:t xml:space="preserve">2. Право на осуществление аудиторской деятельности имеют аудиторы и аудиторские организации, имеющие </w:t>
      </w:r>
      <w:hyperlink r:id="rId19" w:history="1">
        <w:r>
          <w:rPr>
            <w:rStyle w:val="a3"/>
          </w:rPr>
          <w:t>лицензию на осуществление аудиторской</w:t>
        </w:r>
      </w:hyperlink>
      <w:r>
        <w:t xml:space="preserve"> деятельности. </w:t>
      </w:r>
    </w:p>
    <w:p w:rsidR="00000000" w:rsidRDefault="001F32CA">
      <w:pPr>
        <w:spacing w:after="240"/>
        <w:ind w:firstLine="400"/>
        <w:jc w:val="both"/>
      </w:pPr>
      <w:r>
        <w:t>3. А</w:t>
      </w:r>
      <w:r>
        <w:t>удиторам и аудиторским организациям запрещается заниматься иными видами предпринимательской деятельности, не предусмотренными настоящей статьей.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аудиторской деятельности </w:t>
      </w:r>
    </w:p>
    <w:p w:rsidR="00000000" w:rsidRDefault="001F32CA">
      <w:pPr>
        <w:ind w:firstLine="400"/>
        <w:jc w:val="both"/>
      </w:pPr>
      <w:r>
        <w:t xml:space="preserve">Основными принципами аудиторской деятельности являются: </w:t>
      </w:r>
    </w:p>
    <w:p w:rsidR="00000000" w:rsidRDefault="001F32CA">
      <w:pPr>
        <w:ind w:firstLine="400"/>
        <w:jc w:val="both"/>
      </w:pPr>
      <w:r>
        <w:t xml:space="preserve">независимость; </w:t>
      </w:r>
    </w:p>
    <w:p w:rsidR="00000000" w:rsidRDefault="001F32CA">
      <w:pPr>
        <w:ind w:firstLine="400"/>
        <w:jc w:val="both"/>
      </w:pPr>
      <w:r>
        <w:t xml:space="preserve">объективность; </w:t>
      </w:r>
    </w:p>
    <w:p w:rsidR="00000000" w:rsidRDefault="001F32CA">
      <w:pPr>
        <w:ind w:firstLine="400"/>
        <w:jc w:val="both"/>
      </w:pPr>
      <w:r>
        <w:t xml:space="preserve">профессиональная компетентность; </w:t>
      </w:r>
    </w:p>
    <w:p w:rsidR="00000000" w:rsidRDefault="001F32CA">
      <w:pPr>
        <w:spacing w:after="240"/>
        <w:ind w:firstLine="400"/>
        <w:jc w:val="both"/>
      </w:pPr>
      <w:r>
        <w:t>конфиденциальность.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20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2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4.</w:t>
      </w:r>
      <w:r>
        <w:t xml:space="preserve"> Аудит и его виды </w:t>
      </w:r>
    </w:p>
    <w:p w:rsidR="00000000" w:rsidRDefault="001F32CA">
      <w:pPr>
        <w:ind w:firstLine="400"/>
        <w:jc w:val="both"/>
      </w:pPr>
      <w:r>
        <w:t>1. Аудит представляет собой проверку финансовой отчетности (далее - аудит) юридических лиц (далее - аудируемые субъекты) с целью выраже</w:t>
      </w:r>
      <w:r>
        <w:t xml:space="preserve">ния независимого мнения о достоверности и объективности составления финансовой отчетности в соответствии с требованиями, установленными законодательством Республики Казахстан. </w:t>
      </w:r>
    </w:p>
    <w:p w:rsidR="00000000" w:rsidRDefault="001F32CA">
      <w:pPr>
        <w:ind w:firstLine="400"/>
        <w:jc w:val="both"/>
      </w:pPr>
      <w:r>
        <w:t xml:space="preserve">2. Видами аудита являются обязательный аудит и инициативный аудит. </w:t>
      </w:r>
    </w:p>
    <w:p w:rsidR="00000000" w:rsidRDefault="001F32CA">
      <w:pPr>
        <w:ind w:firstLine="400"/>
        <w:jc w:val="both"/>
      </w:pPr>
      <w:r>
        <w:t>Обязательно</w:t>
      </w:r>
      <w:r>
        <w:t xml:space="preserve">му ежегодному аудиту подлежат: </w:t>
      </w:r>
    </w:p>
    <w:p w:rsidR="00000000" w:rsidRDefault="001F32CA">
      <w:pPr>
        <w:ind w:firstLine="400"/>
        <w:jc w:val="both"/>
      </w:pPr>
      <w:hyperlink r:id="rId22" w:anchor="sub_id=570000" w:history="1">
        <w:r>
          <w:rPr>
            <w:rStyle w:val="a3"/>
          </w:rPr>
          <w:t>банки</w:t>
        </w:r>
      </w:hyperlink>
      <w:r>
        <w:t xml:space="preserve">; </w:t>
      </w:r>
    </w:p>
    <w:p w:rsidR="00000000" w:rsidRDefault="001F32CA">
      <w:pPr>
        <w:ind w:firstLine="400"/>
        <w:jc w:val="both"/>
      </w:pPr>
      <w:hyperlink r:id="rId23" w:anchor="sub_id=270400" w:history="1">
        <w:r>
          <w:rPr>
            <w:rStyle w:val="a3"/>
          </w:rPr>
          <w:t>кредитные товарищества</w:t>
        </w:r>
      </w:hyperlink>
      <w:r>
        <w:t xml:space="preserve">; </w:t>
      </w:r>
    </w:p>
    <w:p w:rsidR="00000000" w:rsidRDefault="001F32CA">
      <w:pPr>
        <w:ind w:firstLine="400"/>
        <w:jc w:val="both"/>
      </w:pPr>
      <w:r>
        <w:t>организации, осуществляющ</w:t>
      </w:r>
      <w:r>
        <w:t xml:space="preserve">ие отдельные виды банковских операций, и </w:t>
      </w:r>
      <w:hyperlink r:id="rId24" w:history="1">
        <w:r>
          <w:rPr>
            <w:rStyle w:val="a3"/>
          </w:rPr>
          <w:t>организации, осуществляющие деятельность на рынке ценных бумаг</w:t>
        </w:r>
      </w:hyperlink>
      <w:r>
        <w:t xml:space="preserve">; </w:t>
      </w:r>
    </w:p>
    <w:p w:rsidR="00000000" w:rsidRDefault="001F32CA">
      <w:pPr>
        <w:ind w:firstLine="400"/>
        <w:jc w:val="both"/>
      </w:pPr>
      <w:hyperlink r:id="rId25" w:anchor="sub_id=200000" w:history="1">
        <w:r>
          <w:rPr>
            <w:rStyle w:val="a3"/>
          </w:rPr>
          <w:t>стр</w:t>
        </w:r>
        <w:r>
          <w:rPr>
            <w:rStyle w:val="a3"/>
          </w:rPr>
          <w:t>аховые организации</w:t>
        </w:r>
      </w:hyperlink>
      <w:r>
        <w:t xml:space="preserve">, накопительные пенсионные фонды, компании по управлению пенсионными активами, инвестиционные фонды; </w:t>
      </w:r>
    </w:p>
    <w:p w:rsidR="00000000" w:rsidRDefault="001F32CA">
      <w:pPr>
        <w:ind w:firstLine="400"/>
        <w:jc w:val="both"/>
      </w:pPr>
      <w:hyperlink r:id="rId26" w:anchor="sub_id=70000" w:history="1">
        <w:r>
          <w:rPr>
            <w:rStyle w:val="a3"/>
          </w:rPr>
          <w:t>субъекты естественной монополии</w:t>
        </w:r>
      </w:hyperlink>
      <w:r>
        <w:t xml:space="preserve">; </w:t>
      </w:r>
    </w:p>
    <w:p w:rsidR="00000000" w:rsidRDefault="001F32CA">
      <w:pPr>
        <w:ind w:firstLine="400"/>
        <w:jc w:val="both"/>
      </w:pPr>
      <w:r>
        <w:t>предприятия с иностр</w:t>
      </w:r>
      <w:r>
        <w:t xml:space="preserve">анным участием; </w:t>
      </w:r>
    </w:p>
    <w:p w:rsidR="00000000" w:rsidRDefault="001F32CA">
      <w:pPr>
        <w:ind w:firstLine="400"/>
        <w:jc w:val="both"/>
      </w:pPr>
      <w:hyperlink r:id="rId27" w:anchor="sub_id=870000" w:history="1">
        <w:r>
          <w:rPr>
            <w:rStyle w:val="a3"/>
          </w:rPr>
          <w:t>открытые народные общества</w:t>
        </w:r>
      </w:hyperlink>
      <w:r>
        <w:t xml:space="preserve">. </w:t>
      </w:r>
    </w:p>
    <w:p w:rsidR="00000000" w:rsidRDefault="001F32CA">
      <w:pPr>
        <w:ind w:firstLine="400"/>
        <w:jc w:val="both"/>
      </w:pPr>
      <w:r>
        <w:t xml:space="preserve">Проведение аудита является обязательным также в иных случаях, предусмотренных законодательными актами Республики Казахстан. </w:t>
      </w:r>
    </w:p>
    <w:p w:rsidR="00000000" w:rsidRDefault="001F32CA">
      <w:pPr>
        <w:spacing w:after="240"/>
        <w:ind w:firstLine="400"/>
        <w:jc w:val="both"/>
      </w:pPr>
      <w:r>
        <w:t>Инициативный аудит проводится по инициативе аудируемого субъекта с учетом конкретных задач, сроков и объемов аудита, предусмотренных договором на проведение аудита между аудируемым субъектом и аудитором, аудиторской организацией.</w:t>
      </w:r>
    </w:p>
    <w:p w:rsidR="00000000" w:rsidRDefault="001F32CA">
      <w:pPr>
        <w:spacing w:after="240"/>
        <w:jc w:val="center"/>
      </w:pPr>
      <w:r>
        <w:rPr>
          <w:rStyle w:val="s1"/>
        </w:rPr>
        <w:t>Глава 2. Аудитор, аудиторс</w:t>
      </w:r>
      <w:r>
        <w:rPr>
          <w:rStyle w:val="s1"/>
        </w:rPr>
        <w:t>кая организация, палата аудиторов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5.</w:t>
      </w:r>
      <w:r>
        <w:t xml:space="preserve"> Аудитор </w:t>
      </w:r>
    </w:p>
    <w:p w:rsidR="00000000" w:rsidRDefault="001F32CA">
      <w:pPr>
        <w:ind w:firstLine="400"/>
        <w:jc w:val="both"/>
      </w:pPr>
      <w:r>
        <w:t xml:space="preserve">1. Аудитором является </w:t>
      </w:r>
      <w:hyperlink r:id="rId28" w:anchor="sub_id=120000" w:history="1">
        <w:r>
          <w:rPr>
            <w:rStyle w:val="a3"/>
          </w:rPr>
          <w:t>физическое лицо</w:t>
        </w:r>
      </w:hyperlink>
      <w:r>
        <w:t xml:space="preserve">, аттестованное Квалификационной комиссией и получившее свидетельство о присвоении </w:t>
      </w:r>
      <w:r>
        <w:t xml:space="preserve">квалификации "аудитор". </w:t>
      </w:r>
    </w:p>
    <w:p w:rsidR="00000000" w:rsidRDefault="001F32CA">
      <w:pPr>
        <w:spacing w:after="240"/>
        <w:ind w:firstLine="400"/>
        <w:jc w:val="both"/>
      </w:pPr>
      <w:r>
        <w:t xml:space="preserve">2. Аудитор вправе осуществлять аудиторскую деятельность в качестве </w:t>
      </w:r>
      <w:hyperlink r:id="rId29" w:anchor="sub_id=10000" w:history="1">
        <w:r>
          <w:rPr>
            <w:rStyle w:val="a3"/>
          </w:rPr>
          <w:t>индивидуального предпринимателя</w:t>
        </w:r>
      </w:hyperlink>
      <w:r>
        <w:t xml:space="preserve"> либо в качестве работника аудиторской организации.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Статья 6 дополнена пунктами 3 - 5 в соответствии с </w:t>
      </w:r>
      <w:hyperlink r:id="rId30" w:anchor="sub_id=10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(см. </w:t>
      </w:r>
      <w:hyperlink r:id="rId31" w:anchor="sub_id=3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 данных изменений)</w:t>
      </w:r>
      <w:r>
        <w:t xml:space="preserve">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6.</w:t>
      </w:r>
      <w:r>
        <w:t xml:space="preserve"> Аудиторская организация </w:t>
      </w:r>
    </w:p>
    <w:p w:rsidR="00000000" w:rsidRDefault="001F32CA">
      <w:pPr>
        <w:ind w:firstLine="400"/>
        <w:jc w:val="both"/>
      </w:pPr>
      <w:r>
        <w:t xml:space="preserve">1. Аудиторская организация - коммерческая организация, созданная для осуществления аудиторской деятельности в любой организационно-правовой форме, за исключением </w:t>
      </w:r>
      <w:hyperlink r:id="rId32" w:anchor="sub_id=860200" w:history="1">
        <w:r>
          <w:rPr>
            <w:rStyle w:val="a3"/>
          </w:rPr>
          <w:t>акционерного общества открытого типа</w:t>
        </w:r>
      </w:hyperlink>
      <w:r>
        <w:t xml:space="preserve">, </w:t>
      </w:r>
      <w:hyperlink r:id="rId33" w:anchor="sub_id=960000" w:history="1">
        <w:r>
          <w:rPr>
            <w:rStyle w:val="a3"/>
          </w:rPr>
          <w:t>производственного кооператива</w:t>
        </w:r>
      </w:hyperlink>
      <w:r>
        <w:t xml:space="preserve"> и </w:t>
      </w:r>
      <w:hyperlink r:id="rId34" w:anchor="sub_id=1020000" w:history="1">
        <w:r>
          <w:rPr>
            <w:rStyle w:val="a3"/>
          </w:rPr>
          <w:t>государственного предприятия</w:t>
        </w:r>
      </w:hyperlink>
      <w:r>
        <w:t xml:space="preserve">. </w:t>
      </w:r>
    </w:p>
    <w:p w:rsidR="00000000" w:rsidRDefault="001F32CA">
      <w:pPr>
        <w:ind w:firstLine="400"/>
        <w:jc w:val="both"/>
      </w:pPr>
      <w:r>
        <w:rPr>
          <w:rStyle w:val="s3"/>
        </w:rPr>
        <w:t>Аудиторская организация может быть создана в форме хозяйственного товарищества (</w:t>
      </w:r>
      <w:hyperlink r:id="rId35" w:anchor="sub_id=630000" w:history="1">
        <w:r>
          <w:rPr>
            <w:rStyle w:val="a3"/>
            <w:i/>
            <w:iCs/>
          </w:rPr>
          <w:t>полного товарищества</w:t>
        </w:r>
      </w:hyperlink>
      <w:r>
        <w:rPr>
          <w:rStyle w:val="s3"/>
        </w:rPr>
        <w:t xml:space="preserve">, </w:t>
      </w:r>
      <w:hyperlink r:id="rId36" w:anchor="sub_id=720000" w:history="1">
        <w:r>
          <w:rPr>
            <w:rStyle w:val="a3"/>
            <w:i/>
            <w:iCs/>
          </w:rPr>
          <w:t>коммандитного товарищества</w:t>
        </w:r>
      </w:hyperlink>
      <w:r>
        <w:rPr>
          <w:rStyle w:val="s3"/>
        </w:rPr>
        <w:t xml:space="preserve">, товарищества с </w:t>
      </w:r>
      <w:hyperlink r:id="rId37" w:anchor="sub_id=770000" w:history="1">
        <w:r>
          <w:rPr>
            <w:rStyle w:val="a3"/>
            <w:i/>
            <w:iCs/>
          </w:rPr>
          <w:t>ограниченной ответствен</w:t>
        </w:r>
        <w:r>
          <w:rPr>
            <w:rStyle w:val="a3"/>
            <w:i/>
            <w:iCs/>
          </w:rPr>
          <w:t>ностью</w:t>
        </w:r>
      </w:hyperlink>
      <w:r>
        <w:rPr>
          <w:rStyle w:val="s3"/>
        </w:rPr>
        <w:t xml:space="preserve">, товарищества с </w:t>
      </w:r>
      <w:hyperlink r:id="rId38" w:anchor="sub_id=840000" w:history="1">
        <w:r>
          <w:rPr>
            <w:rStyle w:val="a3"/>
            <w:i/>
            <w:iCs/>
          </w:rPr>
          <w:t>дополнительной ответственностью</w:t>
        </w:r>
      </w:hyperlink>
      <w:r>
        <w:rPr>
          <w:rStyle w:val="s3"/>
        </w:rPr>
        <w:t xml:space="preserve">), а также в форме </w:t>
      </w:r>
      <w:hyperlink r:id="rId39" w:anchor="sub_id=860200" w:history="1">
        <w:r>
          <w:rPr>
            <w:rStyle w:val="a3"/>
            <w:i/>
            <w:iCs/>
          </w:rPr>
          <w:t>акционерного обще</w:t>
        </w:r>
        <w:r>
          <w:rPr>
            <w:rStyle w:val="a3"/>
            <w:i/>
            <w:iCs/>
          </w:rPr>
          <w:t>ства закрытого типа</w:t>
        </w:r>
      </w:hyperlink>
      <w:r>
        <w:rPr>
          <w:rStyle w:val="s3"/>
        </w:rPr>
        <w:t>.</w:t>
      </w:r>
      <w:r>
        <w:t xml:space="preserve"> </w:t>
      </w:r>
    </w:p>
    <w:p w:rsidR="00000000" w:rsidRDefault="001F32CA">
      <w:pPr>
        <w:ind w:firstLine="400"/>
        <w:jc w:val="both"/>
      </w:pPr>
      <w:r>
        <w:t xml:space="preserve">2. Иностранные аудиторские организации могут осуществлять аудиторскую деятельность в Республике Казахстан только при образовании соответствующих аудиторских организаций - резидентов Республики Казахстан. </w:t>
      </w:r>
    </w:p>
    <w:p w:rsidR="00000000" w:rsidRDefault="001F32CA">
      <w:pPr>
        <w:ind w:firstLine="400"/>
        <w:jc w:val="both"/>
      </w:pPr>
      <w:r>
        <w:t>3. Численность аудиторов в со</w:t>
      </w:r>
      <w:r>
        <w:t xml:space="preserve">ставе аудиторской организации должна составлять не менее двух человек. </w:t>
      </w:r>
    </w:p>
    <w:p w:rsidR="00000000" w:rsidRDefault="001F32CA">
      <w:pPr>
        <w:ind w:firstLine="400"/>
        <w:jc w:val="both"/>
      </w:pPr>
      <w:r>
        <w:t xml:space="preserve">4. В уставном капитале аудиторской организации доля, принадлежащая аудиторам и (или) аудиторским организациям, должна составлять не менее 51 процента. </w:t>
      </w:r>
    </w:p>
    <w:p w:rsidR="00000000" w:rsidRDefault="001F32CA">
      <w:pPr>
        <w:spacing w:after="240"/>
        <w:ind w:firstLine="400"/>
        <w:jc w:val="both"/>
      </w:pPr>
      <w:r>
        <w:t>5. Руководитель аудиторской орга</w:t>
      </w:r>
      <w:r>
        <w:t>низации обязан иметь квалификационное свидетельство аудитора Республики Казахстан.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7.</w:t>
      </w:r>
      <w:r>
        <w:t xml:space="preserve"> Палата аудиторов </w:t>
      </w:r>
    </w:p>
    <w:p w:rsidR="00000000" w:rsidRDefault="001F32CA">
      <w:pPr>
        <w:ind w:firstLine="400"/>
        <w:jc w:val="both"/>
      </w:pPr>
      <w:r>
        <w:t xml:space="preserve">1. Палата аудиторов является некоммерческой, независимой, профессиональной, самоуправляемой и самофинансируемой организацией. </w:t>
      </w:r>
    </w:p>
    <w:p w:rsidR="00000000" w:rsidRDefault="001F32CA">
      <w:pPr>
        <w:ind w:firstLine="400"/>
        <w:jc w:val="both"/>
      </w:pPr>
      <w:r>
        <w:t>2. Палата аудиторо</w:t>
      </w:r>
      <w:r>
        <w:t xml:space="preserve">в является юридическим лицом и действует на основе устава, принимаемого на общем собрании ее членов. </w:t>
      </w:r>
    </w:p>
    <w:p w:rsidR="00000000" w:rsidRDefault="001F32CA">
      <w:pPr>
        <w:ind w:firstLine="400"/>
        <w:jc w:val="both"/>
      </w:pPr>
      <w:r>
        <w:t>3. Палата аудиторов объединяет на добровольной основе аудиторов, аудиторские организации и финансируется за счет членских взносов и иных источников, не за</w:t>
      </w:r>
      <w:r>
        <w:t xml:space="preserve">прещенных законодательством Республики Казахстан. </w:t>
      </w:r>
    </w:p>
    <w:p w:rsidR="00000000" w:rsidRDefault="001F32CA">
      <w:pPr>
        <w:ind w:firstLine="400"/>
        <w:jc w:val="both"/>
      </w:pPr>
      <w:r>
        <w:t xml:space="preserve">4. Структура и рабочие органы палаты аудиторов определяются ее уставом. </w:t>
      </w:r>
    </w:p>
    <w:p w:rsidR="00000000" w:rsidRDefault="001F32CA">
      <w:pPr>
        <w:ind w:firstLine="400"/>
        <w:jc w:val="both"/>
      </w:pPr>
      <w:r>
        <w:t>5. На территории области, города республиканского значения, столицы может быть создана только одна палата аудиторов, образование кот</w:t>
      </w:r>
      <w:r>
        <w:t xml:space="preserve">орой происходит на конференции (собрании), представляющей не менее пятидесяти процентов аудиторов, занимающихся аудиторской деятельностью на данной территории. </w:t>
      </w:r>
    </w:p>
    <w:p w:rsidR="00000000" w:rsidRDefault="001F32CA">
      <w:pPr>
        <w:spacing w:after="240"/>
        <w:ind w:firstLine="400"/>
        <w:jc w:val="both"/>
      </w:pPr>
      <w:r>
        <w:t>6. Решения об образовании Республиканской палаты аудиторов, принятии устава и утверждении ее ра</w:t>
      </w:r>
      <w:r>
        <w:t>бочих органов принимаются на Республиканской конференции (собрании) аудиторов, представляющих не менее пятидесяти процентов аудиторов Республики Казахстан, занимающихся аудиторской деятельностью.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4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8.</w:t>
      </w:r>
      <w:r>
        <w:t xml:space="preserve"> Полномочия палат аудиторов </w:t>
      </w:r>
    </w:p>
    <w:p w:rsidR="00000000" w:rsidRDefault="001F32CA">
      <w:pPr>
        <w:ind w:firstLine="400"/>
        <w:jc w:val="both"/>
      </w:pPr>
      <w:r>
        <w:t>1. Территориаль</w:t>
      </w:r>
      <w:r>
        <w:t xml:space="preserve">ная палата аудиторов: </w:t>
      </w:r>
    </w:p>
    <w:p w:rsidR="00000000" w:rsidRDefault="001F32CA">
      <w:pPr>
        <w:ind w:firstLine="400"/>
        <w:jc w:val="both"/>
      </w:pPr>
      <w:r>
        <w:t xml:space="preserve">1) содействует развитию аудита, повышению его эффективности, организации и координации деятельности аудиторов и аудиторских организаций; </w:t>
      </w:r>
    </w:p>
    <w:p w:rsidR="00000000" w:rsidRDefault="001F32CA">
      <w:pPr>
        <w:ind w:firstLine="400"/>
        <w:jc w:val="both"/>
      </w:pPr>
      <w:r>
        <w:t>2) обеспечивает соблюдение аудиторами и аудиторскими организациями требований стандартов аудита</w:t>
      </w:r>
      <w:r>
        <w:t xml:space="preserve">; </w:t>
      </w:r>
    </w:p>
    <w:p w:rsidR="00000000" w:rsidRDefault="001F32CA">
      <w:pPr>
        <w:ind w:firstLine="400"/>
        <w:jc w:val="both"/>
      </w:pPr>
      <w:r>
        <w:t xml:space="preserve">3) рассматривает споры аудиторов, аудиторских организаций и аудируемых субъектов, связанные с осуществлением аудиторской деятельности; </w:t>
      </w:r>
    </w:p>
    <w:p w:rsidR="00000000" w:rsidRDefault="001F32CA">
      <w:pPr>
        <w:ind w:firstLine="400"/>
        <w:jc w:val="both"/>
      </w:pPr>
      <w:r>
        <w:t xml:space="preserve">4) обеспечивает аудиторов и аудиторские организации законодательными актами Республики Казахстан и методическими документами, связанными с осуществлением аудиторской деятельности; </w:t>
      </w:r>
    </w:p>
    <w:p w:rsidR="00000000" w:rsidRDefault="001F32CA">
      <w:pPr>
        <w:ind w:firstLine="400"/>
        <w:jc w:val="both"/>
      </w:pPr>
      <w:r>
        <w:t>5) анализирует, обобщает и распространяет опыт работы аудиторов и аудиторск</w:t>
      </w:r>
      <w:r>
        <w:t xml:space="preserve">их организаций; </w:t>
      </w:r>
    </w:p>
    <w:p w:rsidR="00000000" w:rsidRDefault="001F32CA">
      <w:pPr>
        <w:ind w:firstLine="400"/>
        <w:jc w:val="both"/>
      </w:pPr>
      <w:r>
        <w:t xml:space="preserve">6) представляет интересы аудиторов и аудиторских организаций в государственных, общественных, иностранных и международных организациях; </w:t>
      </w:r>
    </w:p>
    <w:p w:rsidR="00000000" w:rsidRDefault="001F32CA">
      <w:pPr>
        <w:ind w:firstLine="400"/>
        <w:jc w:val="both"/>
      </w:pPr>
      <w:r>
        <w:t xml:space="preserve">7) осуществляет иную деятельность, не противоречащую законодательству и международным договорам. </w:t>
      </w:r>
    </w:p>
    <w:p w:rsidR="00000000" w:rsidRDefault="001F32CA">
      <w:pPr>
        <w:ind w:firstLine="400"/>
        <w:jc w:val="both"/>
      </w:pPr>
      <w:r>
        <w:t>2. Р</w:t>
      </w:r>
      <w:r>
        <w:t xml:space="preserve">еспубликанская палата аудиторов: </w:t>
      </w:r>
    </w:p>
    <w:p w:rsidR="00000000" w:rsidRDefault="001F32CA">
      <w:pPr>
        <w:ind w:firstLine="400"/>
        <w:jc w:val="both"/>
      </w:pPr>
      <w:r>
        <w:t xml:space="preserve">1) осуществляет координацию деятельности палат аудиторов на основе устава; </w:t>
      </w:r>
    </w:p>
    <w:p w:rsidR="00000000" w:rsidRDefault="001F32CA">
      <w:pPr>
        <w:ind w:firstLine="400"/>
        <w:jc w:val="both"/>
      </w:pPr>
      <w:r>
        <w:t xml:space="preserve">2) представляет интересы аудиторов, аудиторских организаций и палат аудиторов в государственных органах, общественных объединениях, иностранных и </w:t>
      </w:r>
      <w:r>
        <w:t xml:space="preserve">международных организациях; </w:t>
      </w:r>
    </w:p>
    <w:p w:rsidR="00000000" w:rsidRDefault="001F32CA">
      <w:pPr>
        <w:ind w:firstLine="400"/>
        <w:jc w:val="both"/>
      </w:pPr>
      <w:r>
        <w:t xml:space="preserve">3) разрабатывает на основе международной практики стандарты аудита и обеспечивает соблюдение аудиторами и аудиторскими организациями требований стандартов аудита; </w:t>
      </w:r>
    </w:p>
    <w:p w:rsidR="00000000" w:rsidRDefault="001F32CA">
      <w:pPr>
        <w:ind w:firstLine="400"/>
        <w:jc w:val="both"/>
      </w:pPr>
      <w:r>
        <w:t>4) рассматривает споры аудиторов, аудиторских организаций и ауд</w:t>
      </w:r>
      <w:r>
        <w:t xml:space="preserve">ируемых субъектов, связанные с осуществлением аудиторской деятельности; </w:t>
      </w:r>
    </w:p>
    <w:p w:rsidR="00000000" w:rsidRDefault="001F32CA">
      <w:pPr>
        <w:ind w:firstLine="400"/>
        <w:jc w:val="both"/>
      </w:pPr>
      <w:r>
        <w:t xml:space="preserve">5) организует обучение и подготовку к аттестации кандидатов в аудиторы, профессиональную учебу, повышение квалификации аудиторов и других специалистов; </w:t>
      </w:r>
    </w:p>
    <w:p w:rsidR="00000000" w:rsidRDefault="001F32CA">
      <w:pPr>
        <w:ind w:firstLine="400"/>
        <w:jc w:val="both"/>
      </w:pPr>
      <w:r>
        <w:t>5-1) обращается в уполномоченн</w:t>
      </w:r>
      <w:r>
        <w:t xml:space="preserve">ые государственные органы с предложением об отзыве или приостановлении действия лицензии на осуществление аудиторской деятельности и вносит предложения об аннулировании квалификационного свидетельства аудитора с указанием конкретных причин; </w:t>
      </w:r>
    </w:p>
    <w:p w:rsidR="00000000" w:rsidRDefault="001F32CA">
      <w:pPr>
        <w:spacing w:after="240"/>
        <w:ind w:firstLine="400"/>
        <w:jc w:val="both"/>
      </w:pPr>
      <w:r>
        <w:t>6) осуществляе</w:t>
      </w:r>
      <w:r>
        <w:t>т иную деятельность, не противоречащую законодательству и международным договорам.</w:t>
      </w:r>
    </w:p>
    <w:p w:rsidR="00000000" w:rsidRDefault="001F32CA">
      <w:pPr>
        <w:jc w:val="center"/>
      </w:pPr>
      <w:r>
        <w:rPr>
          <w:rStyle w:val="s1"/>
        </w:rPr>
        <w:t>Глава 3. Аттестация кандидатов в аудиторы и лицензирование</w:t>
      </w:r>
      <w:r>
        <w:t xml:space="preserve"> </w:t>
      </w:r>
    </w:p>
    <w:p w:rsidR="00000000" w:rsidRDefault="001F32CA">
      <w:pPr>
        <w:spacing w:after="240"/>
        <w:jc w:val="center"/>
      </w:pPr>
      <w:r>
        <w:rPr>
          <w:rStyle w:val="s1"/>
        </w:rPr>
        <w:t>аудиторской деятельности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42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4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9.</w:t>
      </w:r>
      <w:r>
        <w:t xml:space="preserve"> Аттестация кандидатов в аудиторы </w:t>
      </w:r>
    </w:p>
    <w:p w:rsidR="00000000" w:rsidRDefault="001F32CA">
      <w:pPr>
        <w:ind w:firstLine="400"/>
        <w:jc w:val="both"/>
      </w:pPr>
      <w:r>
        <w:t>1. Под аттестацией понимается определ</w:t>
      </w:r>
      <w:r>
        <w:t xml:space="preserve">ение Квалификационной комиссией квалификационного уровня кандидатов в аудиторы посредством проведения экзаменов на основе </w:t>
      </w:r>
      <w:hyperlink r:id="rId44" w:anchor="sub_id=100" w:history="1">
        <w:r>
          <w:rPr>
            <w:rStyle w:val="a3"/>
          </w:rPr>
          <w:t>квалификационных требований</w:t>
        </w:r>
      </w:hyperlink>
      <w:r>
        <w:t>, утверждаемых уполномоченн</w:t>
      </w:r>
      <w:r>
        <w:t xml:space="preserve">ым органом. </w:t>
      </w:r>
    </w:p>
    <w:p w:rsidR="00000000" w:rsidRDefault="001F32CA">
      <w:pPr>
        <w:ind w:firstLine="400"/>
        <w:jc w:val="both"/>
      </w:pPr>
      <w:r>
        <w:t>2. К аттестации допускаются лица, имеющие высшее образование и опыт работы в экономической, финансовой, учетно-аналитической, контрольно-ревизионной или правовой сферах в течение пяти лет из последних семи, а также лица, занимающиеся научно-пр</w:t>
      </w:r>
      <w:r>
        <w:t xml:space="preserve">еподавательской деятельностью по бухгалтерскому учету и аудиту в высших учебных заведениях и имеющие стаж практической работы в указанных сферах не менее двух лет из последних пяти. </w:t>
      </w:r>
    </w:p>
    <w:p w:rsidR="00000000" w:rsidRDefault="001F32CA">
      <w:pPr>
        <w:ind w:firstLine="400"/>
        <w:jc w:val="both"/>
      </w:pPr>
      <w:r>
        <w:t>3. Лица, прошедшие аттестацию, получают свидетельство о присвоении квалиф</w:t>
      </w:r>
      <w:r>
        <w:t xml:space="preserve">икации "аудитор" и личную печать аудитора с указанием номера квалификационного свидетельства. </w:t>
      </w:r>
    </w:p>
    <w:p w:rsidR="00000000" w:rsidRDefault="001F32CA">
      <w:pPr>
        <w:ind w:firstLine="400"/>
        <w:jc w:val="both"/>
      </w:pPr>
      <w:r>
        <w:t xml:space="preserve">Решение Квалификационной комиссии о присвоении квалификации "аудитор" публикуется в печати. </w:t>
      </w:r>
    </w:p>
    <w:p w:rsidR="00000000" w:rsidRDefault="001F32CA">
      <w:pPr>
        <w:ind w:firstLine="400"/>
        <w:jc w:val="both"/>
      </w:pPr>
      <w:r>
        <w:t>4. Лица, не прошедшие аттестацию, допускаются к прохождению повторно</w:t>
      </w:r>
      <w:r>
        <w:t xml:space="preserve">й аттестации не раньше чем через шесть месяцев. </w:t>
      </w:r>
    </w:p>
    <w:p w:rsidR="00000000" w:rsidRDefault="001F32CA">
      <w:pPr>
        <w:spacing w:after="240"/>
        <w:ind w:firstLine="400"/>
        <w:jc w:val="both"/>
      </w:pPr>
      <w:r>
        <w:rPr>
          <w:rStyle w:val="s3"/>
        </w:rPr>
        <w:t xml:space="preserve">Отдельные вопросы проведения аттестации см. в </w:t>
      </w:r>
      <w:hyperlink r:id="rId45" w:anchor="sub_id=2400" w:history="1">
        <w:r>
          <w:rPr>
            <w:rStyle w:val="a3"/>
            <w:i/>
            <w:iCs/>
          </w:rPr>
          <w:t>Правилах</w:t>
        </w:r>
      </w:hyperlink>
      <w:r>
        <w:rPr>
          <w:rStyle w:val="s3"/>
        </w:rPr>
        <w:t xml:space="preserve"> лицензировании аудиторской деятельности, </w:t>
      </w:r>
      <w:hyperlink r:id="rId46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о порядке проведения квалификационных экзаменов по аттестации кандидатов в аудиторы (утв. Квалификационной комиссией по аттестации аудиторов Республики Казахстан 06.08.99 г.), а такж</w:t>
      </w:r>
      <w:r>
        <w:rPr>
          <w:rStyle w:val="s3"/>
        </w:rPr>
        <w:t xml:space="preserve">е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 РК 3.8-97</w:t>
        </w:r>
      </w:hyperlink>
      <w:r>
        <w:rPr>
          <w:rStyle w:val="s3"/>
        </w:rPr>
        <w:t xml:space="preserve"> «Требования к экспертам-аудиторам и порядок их аттестации»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4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10.</w:t>
      </w:r>
      <w:r>
        <w:t xml:space="preserve"> Квалификационная комиссия по аттестации аудиторов </w:t>
      </w:r>
    </w:p>
    <w:p w:rsidR="00000000" w:rsidRDefault="001F32CA">
      <w:pPr>
        <w:ind w:firstLine="400"/>
        <w:jc w:val="both"/>
      </w:pPr>
      <w:r>
        <w:t>1. Квалификационная комиссия по аттестации кан</w:t>
      </w:r>
      <w:r>
        <w:t xml:space="preserve">дидатов в аудиторы образуется на Республиканской конференции палат аудиторов, являющихся ее учредителями, в организационно-правовой форме </w:t>
      </w:r>
      <w:hyperlink r:id="rId50" w:anchor="sub_id=1050000" w:history="1">
        <w:r>
          <w:rPr>
            <w:rStyle w:val="a3"/>
          </w:rPr>
          <w:t>учреждения</w:t>
        </w:r>
      </w:hyperlink>
      <w:r>
        <w:t xml:space="preserve">. </w:t>
      </w:r>
    </w:p>
    <w:p w:rsidR="00000000" w:rsidRDefault="001F32CA">
      <w:pPr>
        <w:ind w:firstLine="400"/>
        <w:jc w:val="both"/>
      </w:pPr>
      <w:r>
        <w:t>2. В состав Квалифика</w:t>
      </w:r>
      <w:r>
        <w:t>ционной комиссии входят по одному представителю от каждой палаты аудиторов, а также представители от государственных органов, определяемых Правительством Республики Казахстан, численность которых должна составлять одну треть от общей численности состава Кв</w:t>
      </w:r>
      <w:r>
        <w:t xml:space="preserve">алификационной комиссии. </w:t>
      </w:r>
    </w:p>
    <w:p w:rsidR="00000000" w:rsidRDefault="001F32CA">
      <w:pPr>
        <w:ind w:firstLine="400"/>
        <w:jc w:val="both"/>
      </w:pPr>
      <w:r>
        <w:t xml:space="preserve">3. Председателем Квалификационной комиссии избирается аудитор из числа ее членов, занимающийся аудиторской деятельностью. </w:t>
      </w:r>
    </w:p>
    <w:p w:rsidR="00000000" w:rsidRDefault="001F32CA">
      <w:pPr>
        <w:ind w:firstLine="400"/>
        <w:jc w:val="both"/>
      </w:pPr>
      <w:r>
        <w:t xml:space="preserve">4. Квалификационная комиссия действует на основе Положения о ней, утверждаемого на Республиканской конференции палат аудиторов. </w:t>
      </w:r>
    </w:p>
    <w:p w:rsidR="00000000" w:rsidRDefault="001F32CA">
      <w:pPr>
        <w:ind w:firstLine="400"/>
        <w:jc w:val="both"/>
      </w:pPr>
      <w:r>
        <w:t xml:space="preserve">5. Финансирование, материально-техническое обеспечение деятельности Квалификационной комиссии осуществляется ее учредителями в </w:t>
      </w:r>
      <w:r>
        <w:t xml:space="preserve">соответствии со </w:t>
      </w:r>
      <w:hyperlink r:id="rId51" w:anchor="sub_id=1050000" w:history="1">
        <w:r>
          <w:rPr>
            <w:rStyle w:val="a3"/>
          </w:rPr>
          <w:t>статьей 105</w:t>
        </w:r>
      </w:hyperlink>
      <w:r>
        <w:t xml:space="preserve"> Гражданского кодекса Республики Казахстан. </w:t>
      </w:r>
    </w:p>
    <w:p w:rsidR="00000000" w:rsidRDefault="001F32CA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</w:t>
      </w:r>
      <w:r>
        <w:rPr>
          <w:rStyle w:val="s3"/>
        </w:rPr>
        <w:t xml:space="preserve">от 18 апреля 2001 года № 517 "О государственных органах, представители которых входят в состав Квалификационной комиссии по аттестации кандидатов в аудиторы", </w:t>
      </w:r>
      <w:hyperlink r:id="rId5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квалификационной коми</w:t>
      </w:r>
      <w:r>
        <w:rPr>
          <w:rStyle w:val="s3"/>
        </w:rPr>
        <w:t>ссии по аттестации аудиторов (утверждено Республиканской конференцией палат аудиторов 1998 г.).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54" w:anchor="sub_id=10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</w:t>
      </w:r>
      <w:r>
        <w:rPr>
          <w:rStyle w:val="s3"/>
        </w:rPr>
        <w:t>-II (</w:t>
      </w:r>
      <w:hyperlink r:id="rId55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11.</w:t>
      </w:r>
      <w:r>
        <w:t xml:space="preserve"> Аннулирование квалификационного свидетельства аудитора </w:t>
      </w:r>
    </w:p>
    <w:p w:rsidR="00000000" w:rsidRDefault="001F32CA">
      <w:pPr>
        <w:ind w:firstLine="400"/>
        <w:jc w:val="both"/>
      </w:pPr>
      <w:r>
        <w:t xml:space="preserve">1. Квалификационное свидетельство аудитора аннулируется в случаях: </w:t>
      </w:r>
    </w:p>
    <w:p w:rsidR="00000000" w:rsidRDefault="001F32CA">
      <w:pPr>
        <w:ind w:firstLine="400"/>
        <w:jc w:val="both"/>
      </w:pPr>
      <w:r>
        <w:t xml:space="preserve">1) установления </w:t>
      </w:r>
      <w:r>
        <w:t xml:space="preserve">недостоверности сведений, представленных для допуска к аттестации кандидатов в аудиторы; </w:t>
      </w:r>
    </w:p>
    <w:p w:rsidR="00000000" w:rsidRDefault="001F32CA">
      <w:pPr>
        <w:ind w:firstLine="400"/>
        <w:jc w:val="both"/>
      </w:pPr>
      <w:r>
        <w:t xml:space="preserve">2) признания аудитора недееспособным или ограничения его дееспособности в судебном порядке; </w:t>
      </w:r>
      <w:r>
        <w:rPr>
          <w:rStyle w:val="s3"/>
        </w:rPr>
        <w:t xml:space="preserve">(о дееспособности см. </w:t>
      </w:r>
      <w:hyperlink r:id="rId56" w:anchor="sub_id=170000" w:history="1">
        <w:r>
          <w:rPr>
            <w:rStyle w:val="a3"/>
            <w:i/>
            <w:iCs/>
          </w:rPr>
          <w:t>Гражданский кодекс</w:t>
        </w:r>
      </w:hyperlink>
      <w:r>
        <w:rPr>
          <w:rStyle w:val="s3"/>
        </w:rPr>
        <w:t xml:space="preserve"> РК)</w:t>
      </w:r>
      <w:r>
        <w:t xml:space="preserve"> </w:t>
      </w:r>
    </w:p>
    <w:p w:rsidR="00000000" w:rsidRDefault="001F32CA">
      <w:pPr>
        <w:ind w:firstLine="400"/>
        <w:jc w:val="both"/>
      </w:pPr>
      <w:r>
        <w:t xml:space="preserve">3) выдачи заведомо ложного или неквалифицированного аудиторского отчета; </w:t>
      </w:r>
    </w:p>
    <w:p w:rsidR="00000000" w:rsidRDefault="001F32CA">
      <w:pPr>
        <w:ind w:firstLine="400"/>
        <w:jc w:val="both"/>
      </w:pPr>
      <w:r>
        <w:t>4) несоблюдения основных требований стандартов аудита и иных нарушений законодательства при осуществлении профессиональной деят</w:t>
      </w:r>
      <w:r>
        <w:t xml:space="preserve">ельности. </w:t>
      </w:r>
    </w:p>
    <w:p w:rsidR="00000000" w:rsidRDefault="001F32CA">
      <w:pPr>
        <w:ind w:firstLine="400"/>
        <w:jc w:val="both"/>
      </w:pPr>
      <w:r>
        <w:t xml:space="preserve">2. Квалификационное свидетельство аннулируется Квалификационной комиссией. Решение Квалификационной комиссии сообщается государственному органу, выдавшему лицензию на осуществление аудиторской деятельности, и публикуется в печати. </w:t>
      </w:r>
    </w:p>
    <w:p w:rsidR="00000000" w:rsidRDefault="001F32CA">
      <w:pPr>
        <w:spacing w:after="240"/>
        <w:ind w:firstLine="400"/>
        <w:jc w:val="both"/>
      </w:pPr>
      <w:r>
        <w:t>3. Аудитор вп</w:t>
      </w:r>
      <w:r>
        <w:t>раве обжаловать решение Квалификационной комиссии в судебном порядке.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57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128-II; </w:t>
      </w:r>
      <w:hyperlink r:id="rId58" w:anchor="sub_id=10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5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12.</w:t>
      </w:r>
      <w:r>
        <w:t xml:space="preserve"> Выдача лицензий </w:t>
      </w:r>
    </w:p>
    <w:p w:rsidR="00000000" w:rsidRDefault="001F32CA">
      <w:pPr>
        <w:ind w:firstLine="400"/>
        <w:jc w:val="both"/>
      </w:pPr>
      <w:r>
        <w:t xml:space="preserve">1. Лицензии аудиторам и аудиторским организациям выдаются уполномоченным государственным органом, определяемым Правительством Республики Казахстан. </w:t>
      </w:r>
      <w:r>
        <w:rPr>
          <w:rStyle w:val="s3"/>
        </w:rPr>
        <w:t>Уполномоченным органом осуществляющим лицензирование аудиторской деятельности является Минфин РК.</w:t>
      </w:r>
      <w:r>
        <w:t xml:space="preserve"> </w:t>
      </w:r>
    </w:p>
    <w:p w:rsidR="00000000" w:rsidRDefault="001F32CA">
      <w:pPr>
        <w:ind w:firstLine="400"/>
        <w:jc w:val="both"/>
      </w:pPr>
      <w:r>
        <w:t xml:space="preserve">Лицензии </w:t>
      </w:r>
      <w:r>
        <w:t xml:space="preserve">на проведение аудита </w:t>
      </w:r>
      <w:hyperlink r:id="rId60" w:history="1">
        <w:r>
          <w:rPr>
            <w:rStyle w:val="a3"/>
          </w:rPr>
          <w:t>банковской</w:t>
        </w:r>
      </w:hyperlink>
      <w:r>
        <w:t xml:space="preserve"> и </w:t>
      </w:r>
      <w:hyperlink r:id="rId61" w:history="1">
        <w:r>
          <w:rPr>
            <w:rStyle w:val="a3"/>
          </w:rPr>
          <w:t>страховой деятельности</w:t>
        </w:r>
      </w:hyperlink>
      <w:r>
        <w:t xml:space="preserve"> выдаются Национальным Банком Республики Казахстан. </w:t>
      </w:r>
    </w:p>
    <w:p w:rsidR="00000000" w:rsidRDefault="001F32CA">
      <w:pPr>
        <w:ind w:firstLine="400"/>
        <w:jc w:val="both"/>
      </w:pPr>
      <w:r>
        <w:t>2. Аудиторам, работ</w:t>
      </w:r>
      <w:r>
        <w:t xml:space="preserve">ающим в составе аудиторских организаций, лицензии не требуются. </w:t>
      </w:r>
    </w:p>
    <w:p w:rsidR="00000000" w:rsidRDefault="001F32CA">
      <w:pPr>
        <w:ind w:firstLine="400"/>
        <w:jc w:val="both"/>
      </w:pPr>
      <w:r>
        <w:t xml:space="preserve">3. Лицензия на осуществление аудиторской деятельности является постоянной и действует на всей территории Республики Казахстан. </w:t>
      </w:r>
    </w:p>
    <w:p w:rsidR="00000000" w:rsidRDefault="001F32CA">
      <w:pPr>
        <w:ind w:firstLine="400"/>
        <w:jc w:val="both"/>
      </w:pPr>
      <w:r>
        <w:t xml:space="preserve">4. Лицензия на осуществление аудиторской деятельности выдается </w:t>
      </w:r>
      <w:r>
        <w:t xml:space="preserve">на основании документов, </w:t>
      </w:r>
      <w:hyperlink r:id="rId62" w:anchor="sub_id=1500" w:history="1">
        <w:r>
          <w:rPr>
            <w:rStyle w:val="a3"/>
          </w:rPr>
          <w:t>перечень</w:t>
        </w:r>
      </w:hyperlink>
      <w:r>
        <w:t xml:space="preserve"> которых определяется законодательством о лицензировании. </w:t>
      </w:r>
    </w:p>
    <w:p w:rsidR="00000000" w:rsidRDefault="001F32CA">
      <w:pPr>
        <w:ind w:firstLine="400"/>
        <w:jc w:val="both"/>
      </w:pPr>
      <w:r>
        <w:t>5. Запрещается требовать представления иных документов и устанавливать дополнительн</w:t>
      </w:r>
      <w:r>
        <w:t xml:space="preserve">ые условия для выдачи лицензии. </w:t>
      </w:r>
    </w:p>
    <w:p w:rsidR="00000000" w:rsidRDefault="001F32CA">
      <w:pPr>
        <w:ind w:firstLine="400"/>
        <w:jc w:val="both"/>
      </w:pPr>
      <w:r>
        <w:t xml:space="preserve">6. Сведения об аудиторах, аудиторских организациях и выданных им лицензиях отражаются в реестре аудиторов и аудиторских организаций. </w:t>
      </w:r>
    </w:p>
    <w:p w:rsidR="00000000" w:rsidRDefault="001F32CA">
      <w:pPr>
        <w:spacing w:after="240"/>
        <w:ind w:firstLine="400"/>
        <w:jc w:val="both"/>
      </w:pPr>
      <w:r>
        <w:t xml:space="preserve">7. Выдача лицензий, ведение реестра аудиторов и аудиторских организаций, публикация в </w:t>
      </w:r>
      <w:hyperlink r:id="rId63" w:history="1">
        <w:r>
          <w:rPr>
            <w:rStyle w:val="a3"/>
          </w:rPr>
          <w:t>средствах</w:t>
        </w:r>
      </w:hyperlink>
      <w:r>
        <w:t xml:space="preserve"> массовой информации сведений о выдаче, отзыве и приостановлении действия лицензий на осуществление аудиторской деятельности, рассмотрение обращений аудиторов, аудиторских организаций и </w:t>
      </w:r>
      <w:r>
        <w:t>аудируемых субъектов, связанных с осуществлением аудиторской деятельности обеспечиваются уполномоченными государственными органами, являющимися лицензиарами.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13.</w:t>
      </w:r>
      <w:r>
        <w:t xml:space="preserve"> Основания отзыва и приостановления действия лицензии </w:t>
      </w:r>
    </w:p>
    <w:p w:rsidR="00000000" w:rsidRDefault="001F32CA">
      <w:pPr>
        <w:ind w:firstLine="400"/>
        <w:jc w:val="both"/>
      </w:pPr>
      <w:r>
        <w:t>1. Лицензия на осуществление ауди</w:t>
      </w:r>
      <w:r>
        <w:t xml:space="preserve">торской деятельности может быть отозвана лицензиаром в установленном </w:t>
      </w:r>
      <w:hyperlink r:id="rId64" w:anchor="sub_id=2200" w:history="1">
        <w:r>
          <w:rPr>
            <w:rStyle w:val="a3"/>
          </w:rPr>
          <w:t>законодательством</w:t>
        </w:r>
      </w:hyperlink>
      <w:r>
        <w:t xml:space="preserve"> порядке. </w:t>
      </w:r>
    </w:p>
    <w:p w:rsidR="00000000" w:rsidRDefault="001F32CA">
      <w:pPr>
        <w:ind w:firstLine="400"/>
        <w:jc w:val="both"/>
      </w:pPr>
      <w:r>
        <w:t>2. Лицензиар вправе приостановить действие лицензии на срок до шести месяцев с</w:t>
      </w:r>
      <w:r>
        <w:t xml:space="preserve"> указанием причины приостановления в соответствии с законодательством. </w:t>
      </w:r>
    </w:p>
    <w:p w:rsidR="00000000" w:rsidRDefault="001F32CA">
      <w:pPr>
        <w:spacing w:after="240"/>
        <w:ind w:firstLine="400"/>
        <w:jc w:val="both"/>
      </w:pPr>
      <w:r>
        <w:t>3. Аудиторы и аудиторские организации вправе обжаловать решение об отказе в выдаче, отзыве и приостановлении действия лицензии в судебном порядке.</w:t>
      </w:r>
    </w:p>
    <w:p w:rsidR="00000000" w:rsidRDefault="001F32CA">
      <w:pPr>
        <w:spacing w:after="240"/>
        <w:jc w:val="center"/>
      </w:pPr>
      <w:r>
        <w:rPr>
          <w:rStyle w:val="s1"/>
        </w:rPr>
        <w:t>Глава 4. Осуществление аудиторской деятельности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65" w:anchor="sub_id=1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26.12.02 г. № 364-II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14.</w:t>
      </w:r>
      <w:r>
        <w:t xml:space="preserve"> Договор на проведение аудита </w:t>
      </w:r>
    </w:p>
    <w:p w:rsidR="00000000" w:rsidRDefault="001F32CA">
      <w:pPr>
        <w:ind w:firstLine="400"/>
        <w:jc w:val="both"/>
      </w:pPr>
      <w:r>
        <w:t>1.</w:t>
      </w:r>
      <w:r>
        <w:t xml:space="preserve"> Отношения между аудиторами, аудиторскими организациями и аудируемыми субъектами строятся на основе договора в соответствии с законодательством Республики Казахстан. </w:t>
      </w:r>
    </w:p>
    <w:p w:rsidR="00000000" w:rsidRDefault="001F32CA">
      <w:pPr>
        <w:ind w:firstLine="400"/>
        <w:jc w:val="both"/>
      </w:pPr>
      <w:r>
        <w:t>2. В договоре на проведение аудита и (или) предоставление услуг по профилю аудиторской де</w:t>
      </w:r>
      <w:r>
        <w:t xml:space="preserve">ятельности предусматриваются: </w:t>
      </w:r>
    </w:p>
    <w:p w:rsidR="00000000" w:rsidRDefault="001F32CA">
      <w:pPr>
        <w:ind w:firstLine="400"/>
        <w:jc w:val="both"/>
      </w:pPr>
      <w:r>
        <w:t xml:space="preserve">предмет договора, сроки, объем соответствующих услуг, размер и условия оплаты, права, обязанности и ответственность сторон. По соглашению сторон в договоре могут быть предусмотрены также иные условия. </w:t>
      </w:r>
    </w:p>
    <w:p w:rsidR="00000000" w:rsidRDefault="001F32CA">
      <w:pPr>
        <w:spacing w:after="240"/>
        <w:ind w:firstLine="400"/>
        <w:jc w:val="both"/>
      </w:pPr>
      <w:r>
        <w:t>3. Договор на проведени</w:t>
      </w:r>
      <w:r>
        <w:t xml:space="preserve">е аудита субъекта естественной монополии должен соответствовать дополнительным требованиям, установленным </w:t>
      </w:r>
      <w:hyperlink r:id="rId66" w:anchor="sub_id=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естественных монополиях.</w:t>
      </w:r>
    </w:p>
    <w:p w:rsidR="00000000" w:rsidRDefault="001F32CA">
      <w:pPr>
        <w:ind w:firstLine="400"/>
        <w:jc w:val="both"/>
      </w:pPr>
      <w:r>
        <w:rPr>
          <w:rStyle w:val="s3"/>
        </w:rPr>
        <w:t>Ст</w:t>
      </w:r>
      <w:r>
        <w:rPr>
          <w:rStyle w:val="s3"/>
        </w:rPr>
        <w:t xml:space="preserve">атья 15 изложена в новой редакции в соответствии с </w:t>
      </w:r>
      <w:hyperlink r:id="rId67" w:anchor="sub_id=10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68" w:anchor="sub_id=15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15.</w:t>
      </w:r>
      <w:r>
        <w:t xml:space="preserve"> Аудиторский отчет </w:t>
      </w:r>
    </w:p>
    <w:p w:rsidR="00000000" w:rsidRDefault="001F32CA">
      <w:pPr>
        <w:ind w:firstLine="400"/>
        <w:jc w:val="both"/>
      </w:pPr>
      <w:r>
        <w:t xml:space="preserve">1. По результатам проведенного аудита составляется аудиторский отчет, который должен соответствовать </w:t>
      </w:r>
      <w:hyperlink r:id="rId69" w:anchor="sub_id=160000" w:history="1">
        <w:r>
          <w:rPr>
            <w:rStyle w:val="a3"/>
          </w:rPr>
          <w:t>стандартам аудита.</w:t>
        </w:r>
      </w:hyperlink>
      <w:r>
        <w:t xml:space="preserve"> </w:t>
      </w:r>
    </w:p>
    <w:p w:rsidR="00000000" w:rsidRDefault="001F32CA">
      <w:pPr>
        <w:ind w:firstLine="400"/>
        <w:jc w:val="both"/>
      </w:pPr>
      <w:r>
        <w:t>2. Аудито</w:t>
      </w:r>
      <w:r>
        <w:t xml:space="preserve">рский отчет является неотъемлемой частью финансовой отчетности аудируемых субъектов, обязанных проводить аудит в соответствии с законодательством. </w:t>
      </w:r>
    </w:p>
    <w:p w:rsidR="00000000" w:rsidRDefault="001F32CA">
      <w:pPr>
        <w:ind w:firstLine="400"/>
        <w:jc w:val="both"/>
      </w:pPr>
      <w:r>
        <w:t>3. Аудиторский отчет, составленный аудитором, являющимся индивидуальным предпринимателем, подписывается им и</w:t>
      </w:r>
      <w:r>
        <w:t xml:space="preserve"> заверяется его личной печатью. </w:t>
      </w:r>
    </w:p>
    <w:p w:rsidR="00000000" w:rsidRDefault="001F32CA">
      <w:pPr>
        <w:ind w:firstLine="400"/>
        <w:jc w:val="both"/>
      </w:pPr>
      <w:r>
        <w:t xml:space="preserve">В аудиторском отчете также указываются номер и дата выдачи лицензии аудитора. </w:t>
      </w:r>
    </w:p>
    <w:p w:rsidR="00000000" w:rsidRDefault="001F32CA">
      <w:pPr>
        <w:ind w:firstLine="400"/>
        <w:jc w:val="both"/>
      </w:pPr>
      <w:r>
        <w:t>4. Аудиторский отчет аудиторской организации подписывается аудитором-исполнителем, заверяется его личной печатью, утверждается руководителем ауд</w:t>
      </w:r>
      <w:r>
        <w:t xml:space="preserve">иторской организации и заверяется ее печатью. </w:t>
      </w:r>
    </w:p>
    <w:p w:rsidR="00000000" w:rsidRDefault="001F32CA">
      <w:pPr>
        <w:ind w:firstLine="400"/>
        <w:jc w:val="both"/>
      </w:pPr>
      <w:r>
        <w:t xml:space="preserve">В аудиторском отчете также указываются номер и дата выдачи лицензии аудиторской организации. </w:t>
      </w:r>
    </w:p>
    <w:p w:rsidR="00000000" w:rsidRDefault="001F32CA">
      <w:pPr>
        <w:spacing w:after="240"/>
        <w:ind w:firstLine="400"/>
        <w:jc w:val="both"/>
      </w:pPr>
      <w:r>
        <w:rPr>
          <w:rStyle w:val="s3"/>
        </w:rPr>
        <w:t>В старой редакции статья называлась "Аудиторское заключение", отдельные вопросы оформления и представления аудиторс</w:t>
      </w:r>
      <w:r>
        <w:rPr>
          <w:rStyle w:val="s3"/>
        </w:rPr>
        <w:t xml:space="preserve">кого заключения см. в </w:t>
      </w:r>
      <w:hyperlink r:id="rId70" w:history="1">
        <w:r>
          <w:rPr>
            <w:rStyle w:val="a3"/>
            <w:i/>
            <w:iCs/>
          </w:rPr>
          <w:t>Порядке</w:t>
        </w:r>
      </w:hyperlink>
      <w:r>
        <w:rPr>
          <w:rStyle w:val="s3"/>
        </w:rPr>
        <w:t xml:space="preserve"> оформления аудиторских заключений, представляемых в Национальную комиссию Республики Казахстан по ценным бумагам, письме Департамента методологии бухучета и аудит</w:t>
      </w:r>
      <w:r>
        <w:rPr>
          <w:rStyle w:val="s3"/>
        </w:rPr>
        <w:t xml:space="preserve">а МФ РК от 4 февраля 1998 г. N </w:t>
      </w:r>
      <w:hyperlink r:id="rId71" w:history="1">
        <w:r>
          <w:rPr>
            <w:rStyle w:val="a3"/>
            <w:i/>
            <w:iCs/>
          </w:rPr>
          <w:t>73/225</w:t>
        </w:r>
      </w:hyperlink>
      <w:r>
        <w:rPr>
          <w:rStyle w:val="s3"/>
        </w:rPr>
        <w:t xml:space="preserve">, а также в </w:t>
      </w:r>
      <w:hyperlink r:id="rId72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Департамента методологии бухучета и аудита от 20 мая 1998 г. № 83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Пункт 1 статьи 16 изложен в новой редакции в соответствии с </w:t>
      </w:r>
      <w:hyperlink r:id="rId73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7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16.</w:t>
      </w:r>
      <w:r>
        <w:t xml:space="preserve"> Стандарты аудита </w:t>
      </w:r>
    </w:p>
    <w:p w:rsidR="00000000" w:rsidRDefault="001F32CA">
      <w:pPr>
        <w:ind w:firstLine="400"/>
        <w:jc w:val="both"/>
      </w:pPr>
      <w:r>
        <w:t xml:space="preserve">1. Под стандартами аудита понимаются </w:t>
      </w:r>
      <w:hyperlink r:id="rId75" w:history="1">
        <w:r>
          <w:rPr>
            <w:rStyle w:val="a3"/>
          </w:rPr>
          <w:t>нормативные документы, устанавливающие единые требования к аудиту и определяющие принципы, порядок п</w:t>
        </w:r>
        <w:r>
          <w:rPr>
            <w:rStyle w:val="a3"/>
          </w:rPr>
          <w:t xml:space="preserve">роведения аудита </w:t>
        </w:r>
      </w:hyperlink>
      <w:r>
        <w:t xml:space="preserve">. </w:t>
      </w:r>
    </w:p>
    <w:p w:rsidR="00000000" w:rsidRDefault="001F32CA">
      <w:pPr>
        <w:spacing w:after="240"/>
        <w:ind w:firstLine="400"/>
        <w:jc w:val="both"/>
      </w:pPr>
      <w:r>
        <w:t>2. Стандарты аудита принимаются на конференции (собрании) Республиканской палаты аудиторов и утверждаются уполномоченным государственным органом.</w:t>
      </w:r>
    </w:p>
    <w:p w:rsidR="00000000" w:rsidRDefault="001F32CA">
      <w:pPr>
        <w:jc w:val="center"/>
      </w:pPr>
      <w:r>
        <w:rPr>
          <w:rStyle w:val="s1"/>
        </w:rPr>
        <w:t>Глава 5. Права, обязанности и ответственность аудиторов и</w:t>
      </w:r>
      <w:r>
        <w:t xml:space="preserve"> </w:t>
      </w:r>
    </w:p>
    <w:p w:rsidR="00000000" w:rsidRDefault="001F32CA">
      <w:pPr>
        <w:spacing w:after="240"/>
        <w:jc w:val="center"/>
      </w:pPr>
      <w:r>
        <w:rPr>
          <w:rStyle w:val="s1"/>
        </w:rPr>
        <w:t>аудиторских организаций</w:t>
      </w:r>
    </w:p>
    <w:p w:rsidR="00000000" w:rsidRDefault="001F32CA">
      <w:pPr>
        <w:ind w:firstLine="400"/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17 внесены изменения в соответствии с </w:t>
      </w:r>
      <w:hyperlink r:id="rId76" w:anchor="sub_id=1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7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17.</w:t>
      </w:r>
      <w:r>
        <w:t xml:space="preserve"> Права аудиторов и аудиторских организаций </w:t>
      </w:r>
    </w:p>
    <w:p w:rsidR="00000000" w:rsidRDefault="001F32CA">
      <w:pPr>
        <w:ind w:firstLine="400"/>
        <w:jc w:val="both"/>
      </w:pPr>
      <w:r>
        <w:t xml:space="preserve">1. Аудиторы и аудиторские организации вправе: </w:t>
      </w:r>
    </w:p>
    <w:p w:rsidR="00000000" w:rsidRDefault="001F32CA">
      <w:pPr>
        <w:ind w:firstLine="400"/>
        <w:jc w:val="both"/>
      </w:pPr>
      <w:r>
        <w:t xml:space="preserve">1) самостоятельно определять методы проведения аудита; </w:t>
      </w:r>
    </w:p>
    <w:p w:rsidR="00000000" w:rsidRDefault="001F32CA">
      <w:pPr>
        <w:ind w:firstLine="400"/>
        <w:jc w:val="both"/>
      </w:pPr>
      <w:r>
        <w:t xml:space="preserve">2) получать и проверять необходимую для выполнения условий договора бухгалтерскую и иную финансово-хозяйственную документацию; </w:t>
      </w:r>
    </w:p>
    <w:p w:rsidR="00000000" w:rsidRDefault="001F32CA">
      <w:pPr>
        <w:ind w:firstLine="400"/>
        <w:jc w:val="both"/>
      </w:pPr>
      <w:r>
        <w:t xml:space="preserve">3) привлекать на договорной основе к участию в проведении аудита специалистов различного профиля, за исключением лиц, указанных </w:t>
      </w:r>
      <w:r>
        <w:t xml:space="preserve">в </w:t>
      </w:r>
      <w:hyperlink r:id="rId78" w:anchor="sub_id=200000" w:history="1">
        <w:r>
          <w:rPr>
            <w:rStyle w:val="a3"/>
          </w:rPr>
          <w:t>статье</w:t>
        </w:r>
      </w:hyperlink>
      <w:r>
        <w:t xml:space="preserve"> </w:t>
      </w:r>
      <w:hyperlink r:id="rId79" w:anchor="sub_id=200000" w:history="1">
        <w:r>
          <w:rPr>
            <w:rStyle w:val="a3"/>
          </w:rPr>
          <w:t>20</w:t>
        </w:r>
      </w:hyperlink>
      <w:r>
        <w:t xml:space="preserve"> настоящего Закона; </w:t>
      </w:r>
    </w:p>
    <w:p w:rsidR="00000000" w:rsidRDefault="001F32CA">
      <w:pPr>
        <w:ind w:firstLine="400"/>
        <w:jc w:val="both"/>
      </w:pPr>
      <w:r>
        <w:t>4) отказаться от проведения аудита либо выдачи аудиторског</w:t>
      </w:r>
      <w:r>
        <w:t xml:space="preserve">о отчета в случае нарушения аудируемым субъектом условий договора на проведение аудита. </w:t>
      </w:r>
    </w:p>
    <w:p w:rsidR="00000000" w:rsidRDefault="001F32CA">
      <w:pPr>
        <w:ind w:firstLine="400"/>
        <w:jc w:val="both"/>
      </w:pPr>
      <w:r>
        <w:t xml:space="preserve">2. Не допускается незаконное вмешательство государственных органов, аудируемых субъектов и любых третьих лиц в деятельность аудиторов и аудиторских организаций. </w:t>
      </w:r>
    </w:p>
    <w:p w:rsidR="00000000" w:rsidRDefault="001F32CA">
      <w:pPr>
        <w:spacing w:after="240"/>
        <w:ind w:firstLine="400"/>
        <w:jc w:val="both"/>
      </w:pPr>
      <w:r>
        <w:t>3. Оп</w:t>
      </w:r>
      <w:r>
        <w:t>лата услуг аудиторов и аудиторских организаций, оказываемых по инициативе государственных органов, имеющих на основании законодательных актов Республики Казахстан соответствующие полномочия по назначению проверок, производится за счет этих органов.</w:t>
      </w:r>
    </w:p>
    <w:p w:rsidR="00000000" w:rsidRDefault="001F32CA">
      <w:pPr>
        <w:ind w:firstLine="400"/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18 внесены изменения в соответствии с </w:t>
      </w:r>
      <w:hyperlink r:id="rId80" w:anchor="sub_id=11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02.03.2001 г. № 162-II (</w:t>
      </w:r>
      <w:hyperlink r:id="rId81" w:anchor="sub_id=180000" w:history="1">
        <w:r>
          <w:rPr>
            <w:rStyle w:val="a3"/>
            <w:i/>
            <w:iCs/>
          </w:rPr>
          <w:t>см. стар. ред</w:t>
        </w:r>
      </w:hyperlink>
      <w:r>
        <w:rPr>
          <w:rStyle w:val="s3"/>
        </w:rPr>
        <w:t xml:space="preserve">)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18.</w:t>
      </w:r>
      <w:r>
        <w:t xml:space="preserve"> Обязанности аудиторов и аудиторских организаций </w:t>
      </w:r>
    </w:p>
    <w:p w:rsidR="00000000" w:rsidRDefault="001F32CA">
      <w:pPr>
        <w:ind w:firstLine="400"/>
        <w:jc w:val="both"/>
      </w:pPr>
      <w:r>
        <w:t xml:space="preserve">1. Аудиторы и аудиторские организации обязаны: </w:t>
      </w:r>
    </w:p>
    <w:p w:rsidR="00000000" w:rsidRDefault="001F32CA">
      <w:pPr>
        <w:ind w:firstLine="400"/>
        <w:jc w:val="both"/>
      </w:pPr>
      <w:r>
        <w:t xml:space="preserve">1) сообщать о невозможности проведения аудита вследствие обстоятельств, указанных в </w:t>
      </w:r>
      <w:hyperlink r:id="rId82" w:anchor="sub_id=200000" w:history="1">
        <w:r>
          <w:rPr>
            <w:rStyle w:val="a3"/>
          </w:rPr>
          <w:t>статье 20</w:t>
        </w:r>
      </w:hyperlink>
      <w:r>
        <w:t xml:space="preserve"> настоящего Закона; </w:t>
      </w:r>
    </w:p>
    <w:p w:rsidR="00000000" w:rsidRDefault="001F32CA">
      <w:pPr>
        <w:ind w:firstLine="400"/>
        <w:jc w:val="both"/>
      </w:pPr>
      <w:r>
        <w:t xml:space="preserve">2) обеспечивать сохранность документов, полученных от аудируемого субъекта, а также составленных в процессе аудита; </w:t>
      </w:r>
    </w:p>
    <w:p w:rsidR="00000000" w:rsidRDefault="001F32CA">
      <w:pPr>
        <w:ind w:firstLine="400"/>
        <w:jc w:val="both"/>
      </w:pPr>
      <w:r>
        <w:t>3) сообщать аудируемому субъекту о выявленном несоответствии финансовой отчетности и ин</w:t>
      </w:r>
      <w:r>
        <w:t xml:space="preserve">ых документов законодательству; </w:t>
      </w:r>
    </w:p>
    <w:p w:rsidR="00000000" w:rsidRDefault="001F32CA">
      <w:pPr>
        <w:ind w:firstLine="400"/>
        <w:jc w:val="both"/>
      </w:pPr>
      <w:r>
        <w:t xml:space="preserve">4) соблюдать конфиденциальность результатов аудита, а также сведений, полученных при проведении аудита и составляющих предмет </w:t>
      </w:r>
      <w:hyperlink r:id="rId83" w:anchor="sub_id=210000" w:history="1">
        <w:r>
          <w:rPr>
            <w:rStyle w:val="a3"/>
          </w:rPr>
          <w:t>коммерческой</w:t>
        </w:r>
      </w:hyperlink>
      <w:r>
        <w:t xml:space="preserve"> и</w:t>
      </w:r>
      <w:r>
        <w:t xml:space="preserve">ли иной, охраняемой законом, тайны; </w:t>
      </w:r>
      <w:r>
        <w:rPr>
          <w:rStyle w:val="s3"/>
        </w:rPr>
        <w:t xml:space="preserve">(Например </w:t>
      </w:r>
      <w:hyperlink r:id="rId84" w:anchor="sub_id=500000" w:history="1">
        <w:r>
          <w:rPr>
            <w:rStyle w:val="a3"/>
            <w:i/>
            <w:iCs/>
          </w:rPr>
          <w:t>банковской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F32CA">
      <w:pPr>
        <w:ind w:firstLine="400"/>
        <w:jc w:val="both"/>
      </w:pPr>
      <w:r>
        <w:t>5) сообщать Национальному Банку Республики Казахстан по его запросу о выявленных в результате аудита банковской де</w:t>
      </w:r>
      <w:r>
        <w:t xml:space="preserve">ятельности нарушениях законодательства Республики Казахстан. </w:t>
      </w:r>
    </w:p>
    <w:p w:rsidR="00000000" w:rsidRDefault="001F32CA">
      <w:pPr>
        <w:ind w:firstLine="400"/>
        <w:jc w:val="both"/>
      </w:pPr>
      <w:r>
        <w:t xml:space="preserve">2. Выполнение требований аудируемого субъекта, вытекающих из обязательств по договору, для аудиторов и аудиторских организаций обязательно. </w:t>
      </w:r>
    </w:p>
    <w:p w:rsidR="00000000" w:rsidRDefault="001F32CA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85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(стандарт) аудита 3 "Контроль качества аудиторской деятельности".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Статья 18-1 внесена в соответствии с </w:t>
      </w:r>
      <w:hyperlink r:id="rId86" w:anchor="sub_id=1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15.01.01 г. № 139-II</w:t>
      </w:r>
      <w:r>
        <w:t xml:space="preserve">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18-1.</w:t>
      </w:r>
      <w:r>
        <w:t xml:space="preserve"> Страхование аудиторской деятельности </w:t>
      </w:r>
    </w:p>
    <w:p w:rsidR="00000000" w:rsidRDefault="001F32CA">
      <w:pPr>
        <w:ind w:firstLine="400"/>
        <w:jc w:val="both"/>
      </w:pPr>
      <w:r>
        <w:t>1. Аудиторы и аудиторские организации обязаны заключить договор страхования гражданско-правовой ответственности по обязательствам, возникающим вследствие причинения ущерба при о</w:t>
      </w:r>
      <w:r>
        <w:t xml:space="preserve">существлении аудита. </w:t>
      </w:r>
    </w:p>
    <w:p w:rsidR="00000000" w:rsidRDefault="001F32CA">
      <w:pPr>
        <w:spacing w:after="240"/>
        <w:ind w:firstLine="400"/>
        <w:jc w:val="both"/>
      </w:pPr>
      <w:r>
        <w:t>2. Страхование гражданско-правовой ответственности аудиторов и аудиторских организаций осуществляется в порядке, определяемом законодательными актами Республики Казахстан.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19.</w:t>
      </w:r>
      <w:r>
        <w:t xml:space="preserve"> Ответственность аудиторов и аудиторских организаций</w:t>
      </w:r>
      <w:r>
        <w:t xml:space="preserve"> </w:t>
      </w:r>
    </w:p>
    <w:p w:rsidR="00000000" w:rsidRDefault="001F32CA">
      <w:pPr>
        <w:spacing w:after="240"/>
        <w:ind w:firstLine="400"/>
        <w:jc w:val="both"/>
      </w:pPr>
      <w:r>
        <w:t xml:space="preserve">За нарушение законодательства об аудиторской деятельности, а также условий договора аудиторы и аудиторские организации несут ответственность в соответствии с </w:t>
      </w:r>
      <w:hyperlink r:id="rId87" w:history="1">
        <w:r>
          <w:rPr>
            <w:rStyle w:val="a3"/>
          </w:rPr>
          <w:t>законодательством Республики</w:t>
        </w:r>
        <w:r>
          <w:rPr>
            <w:rStyle w:val="a3"/>
          </w:rPr>
          <w:t xml:space="preserve"> Казахстан</w:t>
        </w:r>
      </w:hyperlink>
      <w:r>
        <w:t>.</w:t>
      </w:r>
    </w:p>
    <w:p w:rsidR="00000000" w:rsidRDefault="001F32CA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88" w:anchor="sub_id=1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15.01.01 г. № 139-II (</w:t>
      </w:r>
      <w:hyperlink r:id="rId89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20.</w:t>
      </w:r>
      <w:r>
        <w:t xml:space="preserve"> Ограничение права на проведение аудита </w:t>
      </w:r>
    </w:p>
    <w:p w:rsidR="00000000" w:rsidRDefault="001F32CA">
      <w:pPr>
        <w:ind w:firstLine="400"/>
        <w:jc w:val="both"/>
      </w:pPr>
      <w:r>
        <w:t xml:space="preserve">При осуществлении аудиторской деятельности запрещается проведение аудита: </w:t>
      </w:r>
    </w:p>
    <w:p w:rsidR="00000000" w:rsidRDefault="001F32CA">
      <w:pPr>
        <w:ind w:firstLine="400"/>
        <w:jc w:val="both"/>
      </w:pPr>
      <w:r>
        <w:t>аудиторской организацией тех заказчиков проведения аудита, которые являются ее учредителями, участниками, кре</w:t>
      </w:r>
      <w:r>
        <w:t xml:space="preserve">диторами, либо тех заказчиков проведения аудита, чьим учредителем, участником, кредитором является данная аудиторская организация; </w:t>
      </w:r>
    </w:p>
    <w:p w:rsidR="00000000" w:rsidRDefault="001F32CA">
      <w:pPr>
        <w:ind w:firstLine="400"/>
        <w:jc w:val="both"/>
      </w:pPr>
      <w:r>
        <w:t>аудиторам и аудиторским организациям, оказавшим услуги заказчикам проведения аудита по постановке, восстановлению, ведению б</w:t>
      </w:r>
      <w:r>
        <w:t xml:space="preserve">ухгалтерского учета, а также по составлению финансовой отчетности за аудируемый период; </w:t>
      </w:r>
    </w:p>
    <w:p w:rsidR="00000000" w:rsidRDefault="001F32CA">
      <w:pPr>
        <w:ind w:firstLine="400"/>
        <w:jc w:val="both"/>
      </w:pPr>
      <w:r>
        <w:t>аудиторам, являющимся близкими родственниками или свойственниками (родителями, супругами, братьями, сестрами, детьми, а также братьями, сестрами, родителями и детьми с</w:t>
      </w:r>
      <w:r>
        <w:t xml:space="preserve">упругов) руководителя аудируемого субъекта, а также учредителя или участника, имеющего более десяти процентов уставного капитала аудируемого субъекта; </w:t>
      </w:r>
    </w:p>
    <w:p w:rsidR="00000000" w:rsidRDefault="001F32CA">
      <w:pPr>
        <w:ind w:firstLine="400"/>
        <w:jc w:val="both"/>
      </w:pPr>
      <w:r>
        <w:t xml:space="preserve">аудиторам из числа работников, участников, должностных лиц аудируемого субъекта, имеющим в нем личные имущественные интересы; </w:t>
      </w:r>
    </w:p>
    <w:p w:rsidR="00000000" w:rsidRDefault="001F32CA">
      <w:pPr>
        <w:spacing w:after="240"/>
        <w:ind w:firstLine="400"/>
        <w:jc w:val="both"/>
      </w:pPr>
      <w:r>
        <w:t>аудиторам из числа индивидуальных предпринимателей аудит тех хозяйствующих субъектов, у которых сумма активов баланса в среднем з</w:t>
      </w:r>
      <w:r>
        <w:t xml:space="preserve">а год превышает размер 40 000-кратного </w:t>
      </w:r>
      <w:hyperlink r:id="rId90" w:anchor="sub_id=130000" w:history="1">
        <w:r>
          <w:rPr>
            <w:rStyle w:val="a3"/>
          </w:rPr>
          <w:t>месячного расчетного показателя</w:t>
        </w:r>
      </w:hyperlink>
      <w:r>
        <w:t xml:space="preserve"> или для которых аудит обязателен.</w:t>
      </w:r>
    </w:p>
    <w:p w:rsidR="00000000" w:rsidRDefault="001F32CA">
      <w:pPr>
        <w:spacing w:after="240"/>
        <w:jc w:val="center"/>
      </w:pPr>
      <w:r>
        <w:rPr>
          <w:rStyle w:val="s1"/>
        </w:rPr>
        <w:t>Глава 6. Права, обязанности и ответственность аудируемого субъекта</w:t>
      </w:r>
    </w:p>
    <w:p w:rsidR="00000000" w:rsidRDefault="001F32CA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21.</w:t>
      </w:r>
      <w:r>
        <w:t xml:space="preserve"> Права аудируемого субъекта </w:t>
      </w:r>
    </w:p>
    <w:p w:rsidR="00000000" w:rsidRDefault="001F32CA">
      <w:pPr>
        <w:ind w:firstLine="400"/>
        <w:jc w:val="both"/>
      </w:pPr>
      <w:r>
        <w:t xml:space="preserve">Аудируемый субъект вправе: </w:t>
      </w:r>
    </w:p>
    <w:p w:rsidR="00000000" w:rsidRDefault="001F32CA">
      <w:pPr>
        <w:ind w:firstLine="400"/>
        <w:jc w:val="both"/>
      </w:pPr>
      <w:r>
        <w:t xml:space="preserve">получать от аудитора или аудиторской организации исчерпывающую информацию о требованиях законодательства, касающихся проведения аудита; </w:t>
      </w:r>
    </w:p>
    <w:p w:rsidR="00000000" w:rsidRDefault="001F32CA">
      <w:pPr>
        <w:ind w:firstLine="400"/>
        <w:jc w:val="both"/>
      </w:pPr>
      <w:r>
        <w:t>знакомиться с нормативными правовыми актами, на котор</w:t>
      </w:r>
      <w:r>
        <w:t xml:space="preserve">ых основываются замечания и выводы аудитора или аудиторской организации; </w:t>
      </w:r>
    </w:p>
    <w:p w:rsidR="00000000" w:rsidRDefault="001F32CA">
      <w:pPr>
        <w:ind w:firstLine="400"/>
        <w:jc w:val="both"/>
      </w:pPr>
      <w:r>
        <w:t xml:space="preserve">получать от аудитора или аудиторской организации рекомендации, информацию о выявленном несоответствии финансовой отчетности и иных документов законодательству; </w:t>
      </w:r>
    </w:p>
    <w:p w:rsidR="00000000" w:rsidRDefault="001F32CA">
      <w:pPr>
        <w:spacing w:after="240"/>
        <w:ind w:firstLine="400"/>
        <w:jc w:val="both"/>
      </w:pPr>
      <w:r>
        <w:t>отказаться от услуг а</w:t>
      </w:r>
      <w:r>
        <w:t>удитора или аудиторской организации в случае нарушения ими условий договора.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22.</w:t>
      </w:r>
      <w:r>
        <w:t xml:space="preserve"> Обязанности аудируемого субъекта </w:t>
      </w:r>
    </w:p>
    <w:p w:rsidR="00000000" w:rsidRDefault="001F32CA">
      <w:pPr>
        <w:ind w:firstLine="400"/>
        <w:jc w:val="both"/>
      </w:pPr>
      <w:r>
        <w:t xml:space="preserve">1. Аудируемый субъект обязан: </w:t>
      </w:r>
    </w:p>
    <w:p w:rsidR="00000000" w:rsidRDefault="001F32CA">
      <w:pPr>
        <w:ind w:firstLine="400"/>
        <w:jc w:val="both"/>
      </w:pPr>
      <w:r>
        <w:t>1) создавать условия аудитору или аудиторской организации для своевременного и качественного проведения</w:t>
      </w:r>
      <w:r>
        <w:t xml:space="preserve"> аудита, представлять необходимую документацию, давать разъяснения и объяснения в устной или письменной форме; </w:t>
      </w:r>
    </w:p>
    <w:p w:rsidR="00000000" w:rsidRDefault="001F32CA">
      <w:pPr>
        <w:ind w:firstLine="400"/>
        <w:jc w:val="both"/>
      </w:pPr>
      <w:r>
        <w:t>2) не вмешиваться в деятельность аудитора или аудиторской организации с целью ограничения круга вопросов, подлежащих аудиту, если иное не предус</w:t>
      </w:r>
      <w:r>
        <w:t xml:space="preserve">мотрено договором; </w:t>
      </w:r>
    </w:p>
    <w:p w:rsidR="00000000" w:rsidRDefault="001F32CA">
      <w:pPr>
        <w:ind w:firstLine="400"/>
        <w:jc w:val="both"/>
      </w:pPr>
      <w:r>
        <w:t xml:space="preserve">3) направлять по требованию аудитора или аудиторской организации письменный запрос от своего имени в адрес третьих лиц для получения необходимой информации. </w:t>
      </w:r>
    </w:p>
    <w:p w:rsidR="00000000" w:rsidRDefault="001F32CA">
      <w:pPr>
        <w:spacing w:after="240"/>
        <w:ind w:firstLine="400"/>
        <w:jc w:val="both"/>
      </w:pPr>
      <w:r>
        <w:t>2. Выполнение требований аудитора или аудиторской организации, вытекающих из о</w:t>
      </w:r>
      <w:r>
        <w:t>бязательств по договору, для аудируемого субъекта обязательно.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23.</w:t>
      </w:r>
      <w:r>
        <w:t xml:space="preserve"> Ответственность аудируемого субъекта </w:t>
      </w:r>
    </w:p>
    <w:p w:rsidR="00000000" w:rsidRDefault="001F32CA">
      <w:pPr>
        <w:ind w:firstLine="400"/>
        <w:jc w:val="both"/>
      </w:pPr>
      <w:r>
        <w:t xml:space="preserve">1. Аудируемый субъект несет </w:t>
      </w:r>
      <w:hyperlink r:id="rId91" w:anchor="sub_id=1850000" w:history="1">
        <w:r>
          <w:rPr>
            <w:rStyle w:val="a3"/>
          </w:rPr>
          <w:t>ответственность</w:t>
        </w:r>
      </w:hyperlink>
      <w:r>
        <w:t xml:space="preserve"> за полноту и дос</w:t>
      </w:r>
      <w:r>
        <w:t xml:space="preserve">товерность документов и другой информации, представленной аудитору или аудиторской организации для проведения аудита. </w:t>
      </w:r>
    </w:p>
    <w:p w:rsidR="00000000" w:rsidRDefault="001F32CA">
      <w:pPr>
        <w:ind w:firstLine="400"/>
        <w:jc w:val="both"/>
      </w:pPr>
      <w:r>
        <w:t xml:space="preserve">2. Руководитель юридического лица, уклоняющийся от проведения </w:t>
      </w:r>
      <w:hyperlink r:id="rId92" w:anchor="sub_id=40002" w:history="1">
        <w:r>
          <w:rPr>
            <w:rStyle w:val="a3"/>
          </w:rPr>
          <w:t>обязательного аудита</w:t>
        </w:r>
      </w:hyperlink>
      <w:r>
        <w:t xml:space="preserve"> либо препятствующий его проведению, несет </w:t>
      </w:r>
      <w:hyperlink r:id="rId93" w:anchor="sub_id=1860000" w:history="1">
        <w:r>
          <w:rPr>
            <w:rStyle w:val="a3"/>
          </w:rPr>
          <w:t>ответственность</w:t>
        </w:r>
      </w:hyperlink>
      <w:r>
        <w:t xml:space="preserve"> в соответствии с законодательством Республики Казахстан. </w:t>
      </w:r>
    </w:p>
    <w:p w:rsidR="00000000" w:rsidRDefault="001F32CA">
      <w:pPr>
        <w:spacing w:after="240"/>
        <w:ind w:firstLine="400"/>
        <w:jc w:val="both"/>
      </w:pPr>
      <w:r>
        <w:t>3. Проведение аудита не осво</w:t>
      </w:r>
      <w:r>
        <w:t>бождает аудируемого субъекта от ответственности за несоответствие представляемой финансовой отчетности и иных документов требованиям законодательства Республики Казахстан.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24.</w:t>
      </w:r>
      <w:r>
        <w:t xml:space="preserve"> Рассмотрение споров </w:t>
      </w:r>
    </w:p>
    <w:p w:rsidR="00000000" w:rsidRDefault="001F32CA">
      <w:pPr>
        <w:spacing w:after="240"/>
        <w:ind w:firstLine="400"/>
        <w:jc w:val="both"/>
      </w:pPr>
      <w:r>
        <w:t>Споры, возникающие между аудиторами, аудиторскими ор</w:t>
      </w:r>
      <w:r>
        <w:t xml:space="preserve">ганизациями, а также между ними и аудируемыми субъектами, разрешаются в </w:t>
      </w:r>
      <w:hyperlink r:id="rId94" w:history="1">
        <w:r>
          <w:rPr>
            <w:rStyle w:val="a3"/>
          </w:rPr>
          <w:t>порядке</w:t>
        </w:r>
      </w:hyperlink>
      <w:r>
        <w:t>, установленном законодательством Республики Казахстан.</w:t>
      </w:r>
    </w:p>
    <w:p w:rsidR="00000000" w:rsidRDefault="001F32CA">
      <w:pPr>
        <w:ind w:firstLine="400"/>
        <w:jc w:val="both"/>
      </w:pPr>
      <w:r>
        <w:rPr>
          <w:rStyle w:val="s1"/>
        </w:rPr>
        <w:t>Статья 25.</w:t>
      </w:r>
      <w:r>
        <w:t xml:space="preserve"> Переходные положения </w:t>
      </w:r>
    </w:p>
    <w:p w:rsidR="00000000" w:rsidRDefault="001F32CA">
      <w:pPr>
        <w:ind w:firstLine="400"/>
        <w:jc w:val="both"/>
      </w:pPr>
      <w:r>
        <w:t>1. Лицензии и квалификац</w:t>
      </w:r>
      <w:r>
        <w:t xml:space="preserve">ионные свидетельства, выданные до вступления в силу настоящего Закона, действительны. </w:t>
      </w:r>
    </w:p>
    <w:p w:rsidR="00000000" w:rsidRDefault="001F32CA">
      <w:pPr>
        <w:spacing w:after="240"/>
        <w:ind w:firstLine="400"/>
        <w:jc w:val="both"/>
      </w:pPr>
      <w:r>
        <w:t>2. До образования Квалификационной комиссии, предусмотренной настоящим Законом, квалификационные свидетельства выдаются в порядке и на условиях, действовавших до вступле</w:t>
      </w:r>
      <w:r>
        <w:t>ния в силу настоящего Закона.</w:t>
      </w:r>
    </w:p>
    <w:p w:rsidR="00000000" w:rsidRDefault="001F32CA">
      <w:pPr>
        <w:pStyle w:val="HTML"/>
      </w:pPr>
      <w:r>
        <w:t>     Президент</w:t>
      </w:r>
    </w:p>
    <w:p w:rsidR="00000000" w:rsidRDefault="001F32CA">
      <w:pPr>
        <w:pStyle w:val="HTML"/>
      </w:pPr>
      <w:r>
        <w:t>     Республики Казахстан                     Н. Назарбаев</w:t>
      </w:r>
    </w:p>
    <w:sectPr w:rsidR="00000000">
      <w:headerReference w:type="even" r:id="rId95"/>
      <w:headerReference w:type="default" r:id="rId96"/>
      <w:footerReference w:type="even" r:id="rId97"/>
      <w:footerReference w:type="default" r:id="rId98"/>
      <w:headerReference w:type="first" r:id="rId99"/>
      <w:footerReference w:type="first" r:id="rId10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32CA" w:rsidRDefault="001F32CA" w:rsidP="001F32CA">
      <w:r>
        <w:separator/>
      </w:r>
    </w:p>
  </w:endnote>
  <w:endnote w:type="continuationSeparator" w:id="0">
    <w:p w:rsidR="001F32CA" w:rsidRDefault="001F32CA" w:rsidP="001F32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CA" w:rsidRDefault="001F32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CA" w:rsidRDefault="001F32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CA" w:rsidRDefault="001F32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32CA" w:rsidRDefault="001F32CA" w:rsidP="001F32CA">
      <w:r>
        <w:separator/>
      </w:r>
    </w:p>
  </w:footnote>
  <w:footnote w:type="continuationSeparator" w:id="0">
    <w:p w:rsidR="001F32CA" w:rsidRDefault="001F32CA" w:rsidP="001F32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CA" w:rsidRDefault="001F32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CA" w:rsidRDefault="001F32CA" w:rsidP="001F32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32CA" w:rsidRPr="001F32CA" w:rsidRDefault="001F32CA" w:rsidP="001F32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20 ноября 1998 года № 304-1 Об аудиторской деятельности (с изменениями, внесенными Законами РК от 18.12.2000 г. № 128-II; от 15.01.01 г. № 139-II; от 02.03.01 г. № 162-II; от 26.12.02 г. № 364-II) Данная редакция действовала до внесения изме... (редакция от 16.05.2003 г.) (редакция от 16.05.2003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32CA" w:rsidRDefault="001F32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32CA"/>
    <w:rsid w:val="001F3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2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2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32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2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32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2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32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2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9803" TargetMode="External"/><Relationship Id="rId21" Type="http://schemas.openxmlformats.org/officeDocument/2006/relationships/hyperlink" Target="http://online.zakon.kz/Document/?doc_id=3011692" TargetMode="External"/><Relationship Id="rId42" Type="http://schemas.openxmlformats.org/officeDocument/2006/relationships/hyperlink" Target="http://online.zakon.kz/Document/?doc_id=1021402" TargetMode="External"/><Relationship Id="rId47" Type="http://schemas.openxmlformats.org/officeDocument/2006/relationships/hyperlink" Target="http://online.zakon.kz/Document/?doc_id=30002093" TargetMode="External"/><Relationship Id="rId63" Type="http://schemas.openxmlformats.org/officeDocument/2006/relationships/hyperlink" Target="http://online.zakon.kz/Document/?doc_id=1013966" TargetMode="External"/><Relationship Id="rId68" Type="http://schemas.openxmlformats.org/officeDocument/2006/relationships/hyperlink" Target="http://online.zakon.kz/Document/?doc_id=3011692" TargetMode="External"/><Relationship Id="rId84" Type="http://schemas.openxmlformats.org/officeDocument/2006/relationships/hyperlink" Target="http://online.zakon.kz/Document/?doc_id=1003931" TargetMode="External"/><Relationship Id="rId89" Type="http://schemas.openxmlformats.org/officeDocument/2006/relationships/hyperlink" Target="http://online.zakon.kz/Document/?doc_id=3011692" TargetMode="External"/><Relationship Id="rId16" Type="http://schemas.openxmlformats.org/officeDocument/2006/relationships/hyperlink" Target="http://online.zakon.kz/Document/?doc_id=1021402" TargetMode="External"/><Relationship Id="rId11" Type="http://schemas.openxmlformats.org/officeDocument/2006/relationships/hyperlink" Target="http://online.zakon.kz/Document/?doc_id=1011692" TargetMode="External"/><Relationship Id="rId32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1019873" TargetMode="External"/><Relationship Id="rId58" Type="http://schemas.openxmlformats.org/officeDocument/2006/relationships/hyperlink" Target="http://online.zakon.kz/Document/?doc_id=1021402" TargetMode="External"/><Relationship Id="rId74" Type="http://schemas.openxmlformats.org/officeDocument/2006/relationships/hyperlink" Target="http://online.zakon.kz/Document/?doc_id=3011692" TargetMode="External"/><Relationship Id="rId79" Type="http://schemas.openxmlformats.org/officeDocument/2006/relationships/hyperlink" Target="http://online.zakon.kz/Document/?doc_id=1011692" TargetMode="External"/><Relationship Id="rId102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6721" TargetMode="External"/><Relationship Id="rId95" Type="http://schemas.openxmlformats.org/officeDocument/2006/relationships/header" Target="header1.xml"/><Relationship Id="rId22" Type="http://schemas.openxmlformats.org/officeDocument/2006/relationships/hyperlink" Target="http://online.zakon.kz/Document/?doc_id=1003931" TargetMode="External"/><Relationship Id="rId27" Type="http://schemas.openxmlformats.org/officeDocument/2006/relationships/hyperlink" Target="http://online.zakon.kz/Document/?doc_id=1009818" TargetMode="External"/><Relationship Id="rId43" Type="http://schemas.openxmlformats.org/officeDocument/2006/relationships/hyperlink" Target="http://online.zakon.kz/Document/?doc_id=3011692" TargetMode="External"/><Relationship Id="rId48" Type="http://schemas.openxmlformats.org/officeDocument/2006/relationships/hyperlink" Target="http://online.zakon.kz/Document/?doc_id=1021402" TargetMode="External"/><Relationship Id="rId64" Type="http://schemas.openxmlformats.org/officeDocument/2006/relationships/hyperlink" Target="http://online.zakon.kz/Document/?doc_id=1013610" TargetMode="External"/><Relationship Id="rId69" Type="http://schemas.openxmlformats.org/officeDocument/2006/relationships/hyperlink" Target="http://online.zakon.kz/Document/?doc_id=1011692" TargetMode="External"/><Relationship Id="rId80" Type="http://schemas.openxmlformats.org/officeDocument/2006/relationships/hyperlink" Target="http://online.zakon.kz/Document/?doc_id=1021988" TargetMode="External"/><Relationship Id="rId85" Type="http://schemas.openxmlformats.org/officeDocument/2006/relationships/hyperlink" Target="http://online.zakon.kz/Document/?doc_id=1013738" TargetMode="External"/><Relationship Id="rId12" Type="http://schemas.openxmlformats.org/officeDocument/2006/relationships/hyperlink" Target="http://online.zakon.kz/Document/?doc_id=1011692" TargetMode="External"/><Relationship Id="rId17" Type="http://schemas.openxmlformats.org/officeDocument/2006/relationships/hyperlink" Target="http://online.zakon.kz/Document/?doc_id=3011692" TargetMode="External"/><Relationship Id="rId25" Type="http://schemas.openxmlformats.org/officeDocument/2006/relationships/hyperlink" Target="http://online.zakon.kz/Document/?doc_id=1021136" TargetMode="External"/><Relationship Id="rId33" Type="http://schemas.openxmlformats.org/officeDocument/2006/relationships/hyperlink" Target="http://online.zakon.kz/Document/?doc_id=1006061" TargetMode="External"/><Relationship Id="rId38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1019876" TargetMode="External"/><Relationship Id="rId59" Type="http://schemas.openxmlformats.org/officeDocument/2006/relationships/hyperlink" Target="http://online.zakon.kz/Document/?doc_id=3011692" TargetMode="External"/><Relationship Id="rId67" Type="http://schemas.openxmlformats.org/officeDocument/2006/relationships/hyperlink" Target="http://online.zakon.kz/Document/?doc_id=1021402" TargetMode="External"/><Relationship Id="rId20" Type="http://schemas.openxmlformats.org/officeDocument/2006/relationships/hyperlink" Target="http://online.zakon.kz/Document/?doc_id=1021402" TargetMode="External"/><Relationship Id="rId41" Type="http://schemas.openxmlformats.org/officeDocument/2006/relationships/hyperlink" Target="http://online.zakon.kz/Document/?doc_id=3011692" TargetMode="External"/><Relationship Id="rId54" Type="http://schemas.openxmlformats.org/officeDocument/2006/relationships/hyperlink" Target="http://online.zakon.kz/Document/?doc_id=1021402" TargetMode="External"/><Relationship Id="rId62" Type="http://schemas.openxmlformats.org/officeDocument/2006/relationships/hyperlink" Target="http://online.zakon.kz/Document/?doc_id=1013610" TargetMode="External"/><Relationship Id="rId70" Type="http://schemas.openxmlformats.org/officeDocument/2006/relationships/hyperlink" Target="http://online.zakon.kz/Document/?doc_id=1016099" TargetMode="External"/><Relationship Id="rId75" Type="http://schemas.openxmlformats.org/officeDocument/2006/relationships/hyperlink" Target="http://online.zakon.kz/Document/?link_id=1000022027" TargetMode="External"/><Relationship Id="rId83" Type="http://schemas.openxmlformats.org/officeDocument/2006/relationships/hyperlink" Target="http://online.zakon.kz/Document/?doc_id=1001352" TargetMode="External"/><Relationship Id="rId88" Type="http://schemas.openxmlformats.org/officeDocument/2006/relationships/hyperlink" Target="http://online.zakon.kz/Document/?doc_id=1021402" TargetMode="External"/><Relationship Id="rId91" Type="http://schemas.openxmlformats.org/officeDocument/2006/relationships/hyperlink" Target="http://online.zakon.kz/Document/?doc_id=1021682" TargetMode="External"/><Relationship Id="rId96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1038502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3011692" TargetMode="External"/><Relationship Id="rId57" Type="http://schemas.openxmlformats.org/officeDocument/2006/relationships/hyperlink" Target="http://online.zakon.kz/Document/?doc_id=1021131" TargetMode="External"/><Relationship Id="rId10" Type="http://schemas.openxmlformats.org/officeDocument/2006/relationships/hyperlink" Target="http://online.zakon.kz/Document/?doc_id=1011692" TargetMode="External"/><Relationship Id="rId31" Type="http://schemas.openxmlformats.org/officeDocument/2006/relationships/hyperlink" Target="http://online.zakon.kz/Document/?doc_id=1021402" TargetMode="External"/><Relationship Id="rId44" Type="http://schemas.openxmlformats.org/officeDocument/2006/relationships/hyperlink" Target="http://online.zakon.kz/Document/?doc_id=1031579" TargetMode="External"/><Relationship Id="rId52" Type="http://schemas.openxmlformats.org/officeDocument/2006/relationships/hyperlink" Target="http://online.zakon.kz/Document/?doc_id=1022582" TargetMode="External"/><Relationship Id="rId60" Type="http://schemas.openxmlformats.org/officeDocument/2006/relationships/hyperlink" Target="http://online.zakon.kz/Document/?doc_id=1006467" TargetMode="External"/><Relationship Id="rId65" Type="http://schemas.openxmlformats.org/officeDocument/2006/relationships/hyperlink" Target="http://online.zakon.kz/Document/?doc_id=1035357" TargetMode="External"/><Relationship Id="rId73" Type="http://schemas.openxmlformats.org/officeDocument/2006/relationships/hyperlink" Target="http://online.zakon.kz/Document/?doc_id=1021402" TargetMode="External"/><Relationship Id="rId78" Type="http://schemas.openxmlformats.org/officeDocument/2006/relationships/hyperlink" Target="http://online.zakon.kz/Document/?doc_id=1011692" TargetMode="External"/><Relationship Id="rId81" Type="http://schemas.openxmlformats.org/officeDocument/2006/relationships/hyperlink" Target="http://online.zakon.kz/Document/?doc_id=3111692" TargetMode="External"/><Relationship Id="rId86" Type="http://schemas.openxmlformats.org/officeDocument/2006/relationships/hyperlink" Target="http://online.zakon.kz/Document/?doc_id=1021402" TargetMode="External"/><Relationship Id="rId94" Type="http://schemas.openxmlformats.org/officeDocument/2006/relationships/hyperlink" Target="http://online.zakon.kz/Document/?doc_id=1016199" TargetMode="External"/><Relationship Id="rId99" Type="http://schemas.openxmlformats.org/officeDocument/2006/relationships/header" Target="header3.xml"/><Relationship Id="rId10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1692" TargetMode="External"/><Relationship Id="rId13" Type="http://schemas.openxmlformats.org/officeDocument/2006/relationships/hyperlink" Target="http://online.zakon.kz/Document/?doc_id=1011692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1006061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3011692" TargetMode="External"/><Relationship Id="rId76" Type="http://schemas.openxmlformats.org/officeDocument/2006/relationships/hyperlink" Target="http://online.zakon.kz/Document/?doc_id=1021402" TargetMode="External"/><Relationship Id="rId97" Type="http://schemas.openxmlformats.org/officeDocument/2006/relationships/footer" Target="footer1.xml"/><Relationship Id="rId7" Type="http://schemas.openxmlformats.org/officeDocument/2006/relationships/hyperlink" Target="http://online.zakon.kz/Document/?doc_id=1039673" TargetMode="External"/><Relationship Id="rId71" Type="http://schemas.openxmlformats.org/officeDocument/2006/relationships/hyperlink" Target="http://online.zakon.kz/Document/?doc_id=1010068" TargetMode="External"/><Relationship Id="rId92" Type="http://schemas.openxmlformats.org/officeDocument/2006/relationships/hyperlink" Target="http://online.zakon.kz/Document/?doc_id=101169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7998" TargetMode="External"/><Relationship Id="rId24" Type="http://schemas.openxmlformats.org/officeDocument/2006/relationships/hyperlink" Target="http://online.zakon.kz/Document/?doc_id=1023752" TargetMode="External"/><Relationship Id="rId40" Type="http://schemas.openxmlformats.org/officeDocument/2006/relationships/hyperlink" Target="http://online.zakon.kz/Document/?doc_id=1021402" TargetMode="External"/><Relationship Id="rId45" Type="http://schemas.openxmlformats.org/officeDocument/2006/relationships/hyperlink" Target="http://online.zakon.kz/Document/?doc_id=1013610" TargetMode="External"/><Relationship Id="rId66" Type="http://schemas.openxmlformats.org/officeDocument/2006/relationships/hyperlink" Target="http://online.zakon.kz/Document/?doc_id=1009803" TargetMode="External"/><Relationship Id="rId87" Type="http://schemas.openxmlformats.org/officeDocument/2006/relationships/hyperlink" Target="http://online.zakon.kz/Document/?link_id=1000022036" TargetMode="External"/><Relationship Id="rId61" Type="http://schemas.openxmlformats.org/officeDocument/2006/relationships/hyperlink" Target="http://online.zakon.kz/Document/?doc_id=1024000" TargetMode="External"/><Relationship Id="rId82" Type="http://schemas.openxmlformats.org/officeDocument/2006/relationships/hyperlink" Target="http://online.zakon.kz/Document/?doc_id=1011692" TargetMode="External"/><Relationship Id="rId19" Type="http://schemas.openxmlformats.org/officeDocument/2006/relationships/hyperlink" Target="http://online.zakon.kz/Document/?doc_id=1013610" TargetMode="External"/><Relationship Id="rId14" Type="http://schemas.openxmlformats.org/officeDocument/2006/relationships/hyperlink" Target="http://online.zakon.kz/Document/?doc_id=1011692" TargetMode="External"/><Relationship Id="rId30" Type="http://schemas.openxmlformats.org/officeDocument/2006/relationships/hyperlink" Target="http://online.zakon.kz/Document/?doc_id=1021402" TargetMode="External"/><Relationship Id="rId35" Type="http://schemas.openxmlformats.org/officeDocument/2006/relationships/hyperlink" Target="http://online.zakon.kz/Document/?doc_id=1006061" TargetMode="External"/><Relationship Id="rId56" Type="http://schemas.openxmlformats.org/officeDocument/2006/relationships/hyperlink" Target="http://online.zakon.kz/Document/?doc_id=1006061" TargetMode="External"/><Relationship Id="rId77" Type="http://schemas.openxmlformats.org/officeDocument/2006/relationships/hyperlink" Target="http://online.zakon.kz/Document/?doc_id=3011692" TargetMode="External"/><Relationship Id="rId100" Type="http://schemas.openxmlformats.org/officeDocument/2006/relationships/footer" Target="footer3.xml"/><Relationship Id="rId8" Type="http://schemas.openxmlformats.org/officeDocument/2006/relationships/hyperlink" Target="http://online.zakon.kz/Document/?doc_id=2011692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yperlink" Target="http://online.zakon.kz/Document/?doc_id=1012264" TargetMode="External"/><Relationship Id="rId93" Type="http://schemas.openxmlformats.org/officeDocument/2006/relationships/hyperlink" Target="http://online.zakon.kz/Document/?doc_id=1021682" TargetMode="External"/><Relationship Id="rId98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3035</Words>
  <Characters>29933</Characters>
  <Application>Microsoft Office Word</Application>
  <DocSecurity>0</DocSecurity>
  <Lines>249</Lines>
  <Paragraphs>65</Paragraphs>
  <ScaleCrop>false</ScaleCrop>
  <Company/>
  <LinksUpToDate>false</LinksUpToDate>
  <CharactersWithSpaces>32903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20 ноября 1998 года № 304-1 Об аудиторской деятельности (с изменениями, внесенными Законами РК от 18.12.2000 г. № 128-II; от 15.01.01 г. № 139-II; от 02.03.01 г. № 162-II; от 26.12.02 г. № 364-II) Данная редакция действовала до внесения изме... (редакция от 16.05.2003 г.) (редакция от 16.05.2003 г.) (©Paragraph 2023)</dc:title>
  <dc:subject/>
  <dc:creator>Сергей М</dc:creator>
  <cp:keywords/>
  <dc:description/>
  <cp:lastModifiedBy>Сергей М</cp:lastModifiedBy>
  <cp:revision>2</cp:revision>
  <dcterms:created xsi:type="dcterms:W3CDTF">2023-11-04T16:12:00Z</dcterms:created>
  <dcterms:modified xsi:type="dcterms:W3CDTF">2023-11-04T16:12:00Z</dcterms:modified>
</cp:coreProperties>
</file>