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BA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апреля 2015 года № 317-VIII «Об осуждении коммунистического и национал-социалистического (нацистского) тоталитарных режимов в Украине и запрещении пропаганды их символики» (с изменениями и дополнениями по состоянию на 21.03.2023 г.)</w:t>
      </w:r>
    </w:p>
    <w:p w:rsidR="00000000" w:rsidRDefault="00CE0BA7">
      <w:pPr>
        <w:pStyle w:val="pj"/>
      </w:pPr>
      <w:r>
        <w:rPr>
          <w:rStyle w:val="s0"/>
          <w:b/>
          <w:bCs/>
        </w:rPr>
        <w:t> </w:t>
      </w:r>
    </w:p>
    <w:p w:rsidR="00000000" w:rsidRDefault="00CE0BA7">
      <w:pPr>
        <w:pStyle w:val="pj"/>
      </w:pPr>
      <w:r>
        <w:rPr>
          <w:rStyle w:val="s0"/>
        </w:rPr>
        <w:t>Опубликован: Голос Украины, 2015, 05 20.05.2015 № 87</w:t>
      </w:r>
    </w:p>
    <w:p w:rsidR="00000000" w:rsidRDefault="00CE0BA7">
      <w:pPr>
        <w:pStyle w:val="pj"/>
      </w:pPr>
      <w:r>
        <w:rPr>
          <w:rStyle w:val="s0"/>
        </w:rPr>
        <w:t> </w:t>
      </w:r>
    </w:p>
    <w:p w:rsidR="00000000" w:rsidRDefault="00CE0BA7">
      <w:pPr>
        <w:pStyle w:val="pj"/>
      </w:pPr>
      <w:r>
        <w:t>Внесены изменения:</w:t>
      </w:r>
    </w:p>
    <w:p w:rsidR="00000000" w:rsidRDefault="00CE0BA7">
      <w:pPr>
        <w:pStyle w:val="pj"/>
      </w:pPr>
      <w:r>
        <w:t> </w:t>
      </w:r>
    </w:p>
    <w:p w:rsidR="00000000" w:rsidRDefault="00CE0BA7">
      <w:pPr>
        <w:pStyle w:val="pj"/>
      </w:pPr>
      <w:hyperlink r:id="rId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0BA7">
      <w:pPr>
        <w:pStyle w:val="pj"/>
      </w:pPr>
      <w:hyperlink r:id="rId9" w:anchor="sub_id=33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0BA7">
      <w:pPr>
        <w:pStyle w:val="pj"/>
      </w:pPr>
      <w:hyperlink r:id="rId11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3005-IX (см. </w:t>
      </w:r>
      <w:hyperlink r:id="rId12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E0BA7">
      <w:pPr>
        <w:pStyle w:val="pj"/>
      </w:pPr>
      <w:r>
        <w:t> </w:t>
      </w:r>
    </w:p>
    <w:p w:rsidR="00000000" w:rsidRDefault="00CE0BA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BA7" w:rsidRDefault="00CE0BA7" w:rsidP="00CE0BA7">
      <w:r>
        <w:separator/>
      </w:r>
    </w:p>
  </w:endnote>
  <w:endnote w:type="continuationSeparator" w:id="0">
    <w:p w:rsidR="00CE0BA7" w:rsidRDefault="00CE0BA7" w:rsidP="00CE0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BA7" w:rsidRDefault="00CE0BA7" w:rsidP="00CE0BA7">
      <w:r>
        <w:separator/>
      </w:r>
    </w:p>
  </w:footnote>
  <w:footnote w:type="continuationSeparator" w:id="0">
    <w:p w:rsidR="00CE0BA7" w:rsidRDefault="00CE0BA7" w:rsidP="00CE0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 w:rsidP="00CE0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BA7" w:rsidRPr="00CE0BA7" w:rsidRDefault="00CE0BA7" w:rsidP="00CE0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апреля 2015 года № 317-VIII «Об осуждении коммунистического и национал-социалистического (нацистского) тоталитарных режимов в Украине и запрещении пропаганды их символики» (с изменениями и дополнениями по состоянию на 21.03.2023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A7" w:rsidRDefault="00CE0B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BA7"/>
    <w:rsid w:val="00CE0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B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B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356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91357" TargetMode="External"/><Relationship Id="rId12" Type="http://schemas.openxmlformats.org/officeDocument/2006/relationships/hyperlink" Target="http://online.zakon.kz/Document/?doc_id=352688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688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973</Characters>
  <Application>Microsoft Office Word</Application>
  <DocSecurity>0</DocSecurity>
  <Lines>8</Lines>
  <Paragraphs>2</Paragraphs>
  <ScaleCrop>false</ScaleCrop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апреля 2015 года № 317-VIII «Об осуждении коммунистического и национал-социалистического (нацистского) тоталитарных режимов в Украине и запрещении пропаганды их символики» (с изменениями и дополнениями по состоянию на 21.03.2023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2023-11-19T02:38:00Z</dcterms:created>
  <dcterms:modified xsi:type="dcterms:W3CDTF">2023-11-19T02:38:00Z</dcterms:modified>
</cp:coreProperties>
</file>