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63CE">
      <w:pPr>
        <w:jc w:val="right"/>
      </w:pPr>
      <w:bookmarkStart w:id="0" w:name="_GoBack"/>
      <w:bookmarkEnd w:id="0"/>
      <w:r>
        <w:t>16.07.2020</w:t>
      </w:r>
    </w:p>
    <w:p w:rsidR="00000000" w:rsidRDefault="008F63CE">
      <w:pPr>
        <w:jc w:val="center"/>
      </w:pPr>
      <w:r>
        <w:rPr>
          <w:rStyle w:val="s1"/>
        </w:rPr>
        <w:t>В Союзе судей Казахстана произошли кадровые изменения</w:t>
      </w:r>
    </w:p>
    <w:p w:rsidR="00000000" w:rsidRDefault="008F63CE">
      <w:pPr>
        <w:ind w:firstLine="397"/>
      </w:pPr>
      <w:r>
        <w:t> </w:t>
      </w:r>
    </w:p>
    <w:p w:rsidR="00000000" w:rsidRDefault="008F63CE">
      <w:pPr>
        <w:ind w:firstLine="397"/>
      </w:pPr>
      <w:r>
        <w:t>Состоялось очередное заседание Центрального совета Республиканского общественного объединения «Союз судей Республики Казахстан».</w:t>
      </w:r>
    </w:p>
    <w:p w:rsidR="00000000" w:rsidRDefault="008F63CE">
      <w:pPr>
        <w:ind w:firstLine="397"/>
      </w:pPr>
      <w:r>
        <w:t>Постановлением Центрального совета удовлетворено заявление Алимбекова Мусабека Тургынбековича о добровольном сложении полномочий председателя Союза судей. В состав Центрального Совета кооптирован председатель Актюбинского областного суда Сәкен Абдолла с во</w:t>
      </w:r>
      <w:r>
        <w:t>зложением на него обязанностей председателя Союза судей.</w:t>
      </w:r>
    </w:p>
    <w:p w:rsidR="00000000" w:rsidRDefault="008F63CE">
      <w:pPr>
        <w:ind w:firstLine="397"/>
      </w:pPr>
      <w:r>
        <w:t>Мусабек Алимбеков прошел трудовой путь от стажера областного суда до Председателя Верховного Суда, занимал пост председателя суда ЕврАзЭС. Общий судейский стаж 34 года. С 2020 года член Совета директ</w:t>
      </w:r>
      <w:r>
        <w:t>оров - независимый директор АО «Банк «Bank RBK».</w:t>
      </w:r>
    </w:p>
    <w:p w:rsidR="00000000" w:rsidRDefault="008F63CE">
      <w:pPr>
        <w:ind w:firstLine="397"/>
      </w:pPr>
      <w:r>
        <w:t>Сәкен Абдолла работал в органах прокуратуры, юстиции. Общий судейский стаж более 18 лет. С 2018 года - председатель Актюбинского областного суда.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3CE" w:rsidRDefault="008F63CE" w:rsidP="008F63CE">
      <w:r>
        <w:separator/>
      </w:r>
    </w:p>
  </w:endnote>
  <w:endnote w:type="continuationSeparator" w:id="0">
    <w:p w:rsidR="008F63CE" w:rsidRDefault="008F63CE" w:rsidP="008F6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3CE" w:rsidRDefault="008F63C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3CE" w:rsidRDefault="008F63C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3CE" w:rsidRDefault="008F63C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3CE" w:rsidRDefault="008F63CE" w:rsidP="008F63CE">
      <w:r>
        <w:separator/>
      </w:r>
    </w:p>
  </w:footnote>
  <w:footnote w:type="continuationSeparator" w:id="0">
    <w:p w:rsidR="008F63CE" w:rsidRDefault="008F63CE" w:rsidP="008F63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3CE" w:rsidRDefault="008F63C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3CE" w:rsidRDefault="008F63CE" w:rsidP="008F63C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3CE" w:rsidRPr="008F63CE" w:rsidRDefault="008F63CE" w:rsidP="008F63C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Союзе судей Казахстана произошли кадровые изменения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3CE" w:rsidRDefault="008F63C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3CE"/>
    <w:rsid w:val="008F6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F63C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63C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63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63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F63C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63C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63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63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792</Characters>
  <Application>Microsoft Office Word</Application>
  <DocSecurity>0</DocSecurity>
  <Lines>6</Lines>
  <Paragraphs>1</Paragraphs>
  <ScaleCrop>false</ScaleCrop>
  <Company>SPecialiST RePack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Союзе судей Казахстана произошли кадровые изменения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2024-01-31T18:51:00Z</dcterms:created>
  <dcterms:modified xsi:type="dcterms:W3CDTF">2024-01-31T18:51:00Z</dcterms:modified>
</cp:coreProperties>
</file>