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0D0">
      <w:pPr>
        <w:pStyle w:val="pji"/>
      </w:pPr>
      <w:bookmarkStart w:id="0" w:name="_GoBack"/>
      <w:bookmarkEnd w:id="0"/>
      <w:r>
        <w:rPr>
          <w:rStyle w:val="s3"/>
        </w:rPr>
        <w:t>Текст статьи 30 в редакции, действовавшей до внесения изменений от 18.03.04 г.</w:t>
      </w:r>
    </w:p>
    <w:p w:rsidR="00000000" w:rsidRDefault="00F350D0">
      <w:pPr>
        <w:pStyle w:val="pji"/>
      </w:pPr>
      <w:r>
        <w:rPr>
          <w:rStyle w:val="s3"/>
        </w:rPr>
        <w:t xml:space="preserve">В статью 30 внесены изменения в соответствии с </w:t>
      </w:r>
      <w:hyperlink r:id="rId7" w:anchor="sub_id=1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350D0">
      <w:pPr>
        <w:pStyle w:val="pj"/>
      </w:pPr>
      <w:r>
        <w:rPr>
          <w:rStyle w:val="s1"/>
        </w:rPr>
        <w:t> </w:t>
      </w:r>
    </w:p>
    <w:p w:rsidR="00000000" w:rsidRDefault="00F350D0">
      <w:pPr>
        <w:pStyle w:val="pj"/>
      </w:pPr>
      <w:r>
        <w:rPr>
          <w:rStyle w:val="s1"/>
        </w:rPr>
        <w:t>Статья 30.</w:t>
      </w:r>
      <w:r>
        <w:t xml:space="preserve"> Запись о прекращении деятельности некоммерческой организации </w:t>
      </w:r>
    </w:p>
    <w:p w:rsidR="00000000" w:rsidRDefault="00F350D0">
      <w:pPr>
        <w:pStyle w:val="pj"/>
      </w:pPr>
      <w:r>
        <w:t>Запись о прекращении деятельности некоммерческой организации вносится в государст</w:t>
      </w:r>
      <w:r>
        <w:t xml:space="preserve">венный регистр юридических лиц органом, осуществляющим государственную регистрацию юридических лиц, при предоставлении следующих документов: </w:t>
      </w:r>
    </w:p>
    <w:p w:rsidR="00000000" w:rsidRDefault="00F350D0">
      <w:pPr>
        <w:pStyle w:val="pj"/>
      </w:pPr>
      <w:r>
        <w:t>1) заявления о внесении записи о ликвидации (в случае добровольной ликвидации) или о прекращении деятельности неко</w:t>
      </w:r>
      <w:r>
        <w:t xml:space="preserve">ммерческой организации, подписанного лицом, уполномоченным некоммерческой организацией; </w:t>
      </w:r>
    </w:p>
    <w:p w:rsidR="00000000" w:rsidRDefault="00F350D0">
      <w:pPr>
        <w:pStyle w:val="pj"/>
      </w:pPr>
      <w:r>
        <w:t xml:space="preserve">2) решения соответствующего органа о ликвидации (прекращении деятельности) некоммерческой организации; </w:t>
      </w:r>
    </w:p>
    <w:p w:rsidR="00000000" w:rsidRDefault="00F350D0">
      <w:pPr>
        <w:pStyle w:val="pj"/>
      </w:pPr>
      <w:r>
        <w:t>3) учредительных документов некоммерческой организации и свидет</w:t>
      </w:r>
      <w:r>
        <w:t xml:space="preserve">ельства о ее государственной регистрации; </w:t>
      </w:r>
    </w:p>
    <w:p w:rsidR="00000000" w:rsidRDefault="00F350D0">
      <w:pPr>
        <w:pStyle w:val="pj"/>
      </w:pPr>
      <w:r>
        <w:t xml:space="preserve">4) ликвидационного баланса или передаточного акта, или разделительного баланса; </w:t>
      </w:r>
    </w:p>
    <w:p w:rsidR="00000000" w:rsidRDefault="00F350D0">
      <w:pPr>
        <w:pStyle w:val="pj"/>
      </w:pPr>
      <w:r>
        <w:t xml:space="preserve">5) документа об уничтожении печати некоммерческой организации; </w:t>
      </w:r>
    </w:p>
    <w:p w:rsidR="00000000" w:rsidRDefault="00F350D0">
      <w:pPr>
        <w:pStyle w:val="pj"/>
      </w:pPr>
      <w:r>
        <w:t>6) справки налоговых органов об отсутствии задолженностей перед бюдж</w:t>
      </w:r>
      <w:r>
        <w:t xml:space="preserve">етом (за исключением случаев банкротства); </w:t>
      </w:r>
    </w:p>
    <w:p w:rsidR="00000000" w:rsidRDefault="00F350D0">
      <w:pPr>
        <w:pStyle w:val="pj"/>
        <w:spacing w:after="240"/>
      </w:pPr>
      <w:r>
        <w:t xml:space="preserve">7) документа, подтверждающего уплату в бюджет сбора за государственную регистрацию юридических лиц в порядке, определяемом Налоговым </w:t>
      </w:r>
      <w:hyperlink r:id="rId9" w:anchor="sub_id=3980000" w:history="1">
        <w:r>
          <w:rPr>
            <w:rStyle w:val="a4"/>
          </w:rPr>
          <w:t>кодексом</w:t>
        </w:r>
      </w:hyperlink>
      <w:r>
        <w:t xml:space="preserve"> Республики Казахстан, и документа, подтверждающего публикацию сведений о ликвидации юридического лица.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0D0" w:rsidRDefault="00F350D0" w:rsidP="00F350D0">
      <w:r>
        <w:separator/>
      </w:r>
    </w:p>
  </w:endnote>
  <w:endnote w:type="continuationSeparator" w:id="0">
    <w:p w:rsidR="00F350D0" w:rsidRDefault="00F350D0" w:rsidP="00F35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D0" w:rsidRDefault="00F350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D0" w:rsidRDefault="00F350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D0" w:rsidRDefault="00F350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0D0" w:rsidRDefault="00F350D0" w:rsidP="00F350D0">
      <w:r>
        <w:separator/>
      </w:r>
    </w:p>
  </w:footnote>
  <w:footnote w:type="continuationSeparator" w:id="0">
    <w:p w:rsidR="00F350D0" w:rsidRDefault="00F350D0" w:rsidP="00F350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D0" w:rsidRDefault="00F350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D0" w:rsidRDefault="00F350D0" w:rsidP="00F350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0D0" w:rsidRPr="00F350D0" w:rsidRDefault="00F350D0" w:rsidP="00F350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Текст статьи 30 в редакции, действовавшей до внесения изменений от 18.03.04 г. В статью 30 внесены изменения в соответствии с Законом РК от 24.12.01 г. № 276-II (см. стар. ред.) (редакция от 24.12.2001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0D0" w:rsidRDefault="00F350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0D0"/>
    <w:rsid w:val="00F35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0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0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0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0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0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0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0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0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151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686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5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1481</Characters>
  <Application>Microsoft Office Word</Application>
  <DocSecurity>0</DocSecurity>
  <Lines>12</Lines>
  <Paragraphs>3</Paragraphs>
  <ScaleCrop>false</ScaleCrop>
  <Company/>
  <LinksUpToDate>false</LinksUpToDate>
  <CharactersWithSpaces>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30 в редакции, действовавшей до внесения изменений от 18.03.04 г. В статью 30 внесены изменения в соответствии с Законом РК от 24.12.01 г. № 276-II (см. стар. ред.) (редакция от 24.12.2001 г.) (©Paragraph 2023)</dc:title>
  <dc:subject/>
  <dc:creator>Сергей М</dc:creator>
  <cp:keywords/>
  <dc:description/>
  <cp:lastModifiedBy>Сергей М</cp:lastModifiedBy>
  <cp:revision>2</cp:revision>
  <dcterms:created xsi:type="dcterms:W3CDTF">2023-11-02T23:32:00Z</dcterms:created>
  <dcterms:modified xsi:type="dcterms:W3CDTF">2023-11-02T23:32:00Z</dcterms:modified>
</cp:coreProperties>
</file>