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705F5">
      <w:pPr>
        <w:pStyle w:val="pj"/>
      </w:pPr>
      <w:bookmarkStart w:id="0" w:name="_GoBack"/>
      <w:bookmarkEnd w:id="0"/>
      <w:r>
        <w:rPr>
          <w:rStyle w:val="s0"/>
          <w:b/>
          <w:bCs/>
        </w:rPr>
        <w:t>Конституционный закон Республики Казахстан от 7 декабря 2015 года № 438-V «О Международном финансовом центре «Астана» (с изменениями и дополнениями по состоянию на 01.04.2023 г.)</w:t>
      </w:r>
    </w:p>
    <w:p w:rsidR="00000000" w:rsidRDefault="000705F5">
      <w:pPr>
        <w:pStyle w:val="p"/>
      </w:pPr>
      <w:r>
        <w:t> </w:t>
      </w:r>
    </w:p>
    <w:p w:rsidR="00000000" w:rsidRDefault="000705F5">
      <w:pPr>
        <w:pStyle w:val="pj"/>
      </w:pPr>
      <w:r>
        <w:rPr>
          <w:rStyle w:val="s0"/>
        </w:rPr>
        <w:t>Опубликован: «Казахстанская правда» от 9 декабря 2015 г. № 236 (28112)</w:t>
      </w:r>
    </w:p>
    <w:p w:rsidR="00000000" w:rsidRDefault="000705F5">
      <w:pPr>
        <w:pStyle w:val="pj"/>
      </w:pPr>
      <w:r>
        <w:rPr>
          <w:rStyle w:val="s0"/>
        </w:rPr>
        <w:t> </w:t>
      </w:r>
    </w:p>
    <w:p w:rsidR="00000000" w:rsidRDefault="000705F5">
      <w:pPr>
        <w:pStyle w:val="pj"/>
      </w:pPr>
      <w:r>
        <w:rPr>
          <w:rStyle w:val="s0"/>
        </w:rPr>
        <w:t>Внесены изменения:</w:t>
      </w:r>
    </w:p>
    <w:p w:rsidR="00000000" w:rsidRDefault="000705F5">
      <w:pPr>
        <w:pStyle w:val="pj"/>
      </w:pPr>
      <w:r>
        <w:rPr>
          <w:rStyle w:val="s0"/>
        </w:rPr>
        <w:t> </w:t>
      </w:r>
    </w:p>
    <w:p w:rsidR="00000000" w:rsidRDefault="000705F5">
      <w:pPr>
        <w:pStyle w:val="pj"/>
      </w:pPr>
      <w:hyperlink r:id="rId7" w:anchor="sub_id=300" w:history="1">
        <w:r>
          <w:rPr>
            <w:rStyle w:val="a4"/>
          </w:rPr>
          <w:t>Конституционным законом</w:t>
        </w:r>
      </w:hyperlink>
      <w:r>
        <w:rPr>
          <w:rStyle w:val="s0"/>
        </w:rPr>
        <w:t xml:space="preserve"> РК от 13.03.17 г. № 52-VI (введен в действие по истечении десяти календарных дней после дня его первого официального </w:t>
      </w:r>
      <w:hyperlink r:id="rId8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0705F5">
      <w:pPr>
        <w:pStyle w:val="pj"/>
      </w:pPr>
      <w:hyperlink r:id="rId9" w:anchor="sub_id=600" w:history="1">
        <w:r>
          <w:rPr>
            <w:rStyle w:val="a4"/>
          </w:rPr>
          <w:t>Конституционным законом</w:t>
        </w:r>
      </w:hyperlink>
      <w:r>
        <w:rPr>
          <w:rStyle w:val="s0"/>
        </w:rPr>
        <w:t xml:space="preserve"> РК от 22.12.17 г. № 119-VI (введен в действие по истечении десяти календарных дней </w:t>
      </w:r>
      <w:r>
        <w:rPr>
          <w:rStyle w:val="s0"/>
        </w:rPr>
        <w:t xml:space="preserve">после дня его первого официального </w:t>
      </w:r>
      <w:hyperlink r:id="rId10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0705F5">
      <w:pPr>
        <w:pStyle w:val="pj"/>
      </w:pPr>
      <w:hyperlink r:id="rId11" w:anchor="sub_id=200" w:history="1">
        <w:r>
          <w:rPr>
            <w:rStyle w:val="a4"/>
          </w:rPr>
          <w:t>Конституционным законом</w:t>
        </w:r>
      </w:hyperlink>
      <w:r>
        <w:rPr>
          <w:rStyle w:val="s0"/>
        </w:rPr>
        <w:t xml:space="preserve"> РК от 30.12.19 г. № 296-VI (см. </w:t>
      </w:r>
      <w:hyperlink r:id="rId12" w:anchor="sub_id=2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введения в действие);</w:t>
      </w:r>
    </w:p>
    <w:p w:rsidR="00000000" w:rsidRDefault="000705F5">
      <w:pPr>
        <w:pStyle w:val="pj"/>
      </w:pPr>
      <w:hyperlink r:id="rId13" w:anchor="sub_id=800" w:history="1">
        <w:r>
          <w:rPr>
            <w:rStyle w:val="a4"/>
          </w:rPr>
          <w:t>Конституционным законом</w:t>
        </w:r>
      </w:hyperlink>
      <w:r>
        <w:rPr>
          <w:rStyle w:val="s0"/>
        </w:rPr>
        <w:t xml:space="preserve"> РК от 05.11.22 г. № 156-VII (</w:t>
      </w:r>
      <w:hyperlink r:id="rId14" w:anchor="sub_id=30001" w:history="1">
        <w:r>
          <w:rPr>
            <w:rStyle w:val="a4"/>
          </w:rPr>
          <w:t>введен в действие</w:t>
        </w:r>
      </w:hyperlink>
      <w:r>
        <w:rPr>
          <w:rStyle w:val="s0"/>
        </w:rPr>
        <w:t xml:space="preserve"> с 18 ноября 2022 г.);</w:t>
      </w:r>
    </w:p>
    <w:p w:rsidR="00000000" w:rsidRDefault="000705F5">
      <w:pPr>
        <w:pStyle w:val="pj"/>
      </w:pPr>
      <w:hyperlink r:id="rId15" w:anchor="sub_id=300" w:history="1">
        <w:r>
          <w:rPr>
            <w:rStyle w:val="a4"/>
          </w:rPr>
          <w:t>Конституционным законом</w:t>
        </w:r>
      </w:hyperlink>
      <w:r>
        <w:rPr>
          <w:rStyle w:val="s0"/>
        </w:rPr>
        <w:t xml:space="preserve"> РК от 30.12.22 г. № 176-VII (</w:t>
      </w:r>
      <w:hyperlink r:id="rId16" w:anchor="sub_id=20000" w:history="1">
        <w:r>
          <w:rPr>
            <w:rStyle w:val="a4"/>
          </w:rPr>
          <w:t>введены в действие</w:t>
        </w:r>
      </w:hyperlink>
      <w:r>
        <w:rPr>
          <w:rStyle w:val="s0"/>
        </w:rPr>
        <w:t xml:space="preserve"> с 20 декабря 2015 г.; с 1 января 2023 г.; с 12 января 2023 г.; с 3 марта 2023 г.; с 1 апреля 2023 г.).</w:t>
      </w:r>
    </w:p>
    <w:p w:rsidR="00000000" w:rsidRDefault="000705F5">
      <w:pPr>
        <w:pStyle w:val="pj"/>
      </w:pPr>
      <w:r>
        <w:rPr>
          <w:rStyle w:val="s0"/>
        </w:rPr>
        <w:t> </w:t>
      </w:r>
    </w:p>
    <w:p w:rsidR="00000000" w:rsidRDefault="000705F5">
      <w:pPr>
        <w:pStyle w:val="pj"/>
      </w:pPr>
      <w:r>
        <w:rPr>
          <w:rStyle w:val="s0"/>
        </w:rPr>
        <w:t>Предыдущие редакции:</w:t>
      </w:r>
    </w:p>
    <w:p w:rsidR="00000000" w:rsidRDefault="000705F5">
      <w:pPr>
        <w:pStyle w:val="pj"/>
      </w:pPr>
      <w:r>
        <w:rPr>
          <w:rStyle w:val="s0"/>
        </w:rPr>
        <w:t> </w:t>
      </w:r>
    </w:p>
    <w:p w:rsidR="00000000" w:rsidRDefault="000705F5">
      <w:pPr>
        <w:pStyle w:val="pj"/>
      </w:pPr>
      <w:hyperlink r:id="rId17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13.03.17 г.</w:t>
      </w:r>
    </w:p>
    <w:p w:rsidR="00000000" w:rsidRDefault="000705F5">
      <w:pPr>
        <w:pStyle w:val="pj"/>
      </w:pPr>
      <w:hyperlink r:id="rId18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22.12.17 г.</w:t>
      </w:r>
    </w:p>
    <w:p w:rsidR="00000000" w:rsidRDefault="000705F5">
      <w:pPr>
        <w:pStyle w:val="pj"/>
      </w:pPr>
      <w:hyperlink r:id="rId19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30.12.19 г.</w:t>
      </w:r>
    </w:p>
    <w:p w:rsidR="00000000" w:rsidRDefault="000705F5">
      <w:pPr>
        <w:pStyle w:val="pj"/>
      </w:pPr>
      <w:hyperlink r:id="rId20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30.12.19 г. (вве</w:t>
      </w:r>
      <w:r>
        <w:rPr>
          <w:rStyle w:val="s0"/>
        </w:rPr>
        <w:t>дены в действие с 2 января 2021 г.)</w:t>
      </w:r>
    </w:p>
    <w:p w:rsidR="00000000" w:rsidRDefault="000705F5">
      <w:pPr>
        <w:pStyle w:val="pj"/>
      </w:pPr>
      <w:hyperlink r:id="rId21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05.11.22 г. (введены в действие с 18 ноября 2022 г.)</w:t>
      </w:r>
    </w:p>
    <w:p w:rsidR="00000000" w:rsidRDefault="000705F5">
      <w:pPr>
        <w:pStyle w:val="pj"/>
      </w:pPr>
      <w:hyperlink r:id="rId22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30.12.22 г. (введены в действие с 20 декабря 2015 г.; с 1 января 2023 г.)</w:t>
      </w:r>
    </w:p>
    <w:p w:rsidR="00000000" w:rsidRDefault="000705F5">
      <w:pPr>
        <w:pStyle w:val="pj"/>
      </w:pPr>
      <w:hyperlink r:id="rId23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30.12.2</w:t>
      </w:r>
      <w:r>
        <w:rPr>
          <w:rStyle w:val="s0"/>
        </w:rPr>
        <w:t>2 г. (введены в действие с 12 января 2023 г.)</w:t>
      </w:r>
    </w:p>
    <w:p w:rsidR="00000000" w:rsidRDefault="000705F5">
      <w:pPr>
        <w:pStyle w:val="pj"/>
      </w:pPr>
      <w:hyperlink r:id="rId24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30.12.22 г. (введены в действие с 3 марта 2023 г.)</w:t>
      </w:r>
    </w:p>
    <w:p w:rsidR="00000000" w:rsidRDefault="000705F5">
      <w:pPr>
        <w:pStyle w:val="pj"/>
      </w:pPr>
      <w:hyperlink r:id="rId25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30.12.22 г. (введены в действие с 1 апреля 2023 г.)</w:t>
      </w:r>
    </w:p>
    <w:p w:rsidR="00000000" w:rsidRDefault="000705F5">
      <w:pPr>
        <w:pStyle w:val="pj"/>
      </w:pPr>
      <w:r>
        <w:rPr>
          <w:rStyle w:val="s0"/>
        </w:rPr>
        <w:t> </w:t>
      </w:r>
    </w:p>
    <w:p w:rsidR="00000000" w:rsidRDefault="000705F5">
      <w:pPr>
        <w:pStyle w:val="pj"/>
      </w:pPr>
      <w:r>
        <w:rPr>
          <w:rStyle w:val="s0"/>
        </w:rPr>
        <w:t> </w:t>
      </w:r>
    </w:p>
    <w:p w:rsidR="00000000" w:rsidRDefault="000705F5">
      <w:pPr>
        <w:pStyle w:val="pj"/>
      </w:pPr>
      <w:r>
        <w:rPr>
          <w:rStyle w:val="s0"/>
        </w:rPr>
        <w:t> </w:t>
      </w:r>
    </w:p>
    <w:p w:rsidR="00000000" w:rsidRDefault="000705F5">
      <w:pPr>
        <w:pStyle w:val="pj"/>
      </w:pPr>
      <w:r>
        <w:rPr>
          <w:rStyle w:val="s0"/>
        </w:rPr>
        <w:t> </w:t>
      </w:r>
    </w:p>
    <w:p w:rsidR="00000000" w:rsidRDefault="000705F5">
      <w:pPr>
        <w:pStyle w:val="pj"/>
      </w:pPr>
      <w:r>
        <w:rPr>
          <w:rStyle w:val="s0"/>
        </w:rPr>
        <w:t> </w:t>
      </w:r>
    </w:p>
    <w:p w:rsidR="00000000" w:rsidRDefault="000705F5">
      <w:pPr>
        <w:pStyle w:val="pj"/>
      </w:pPr>
      <w:r>
        <w:rPr>
          <w:rStyle w:val="s0"/>
        </w:rPr>
        <w:t> </w:t>
      </w:r>
    </w:p>
    <w:p w:rsidR="00000000" w:rsidRDefault="000705F5">
      <w:pPr>
        <w:pStyle w:val="pj"/>
      </w:pPr>
      <w:r>
        <w:t> </w:t>
      </w:r>
    </w:p>
    <w:p w:rsidR="00000000" w:rsidRDefault="000705F5">
      <w:pPr>
        <w:pStyle w:val="pj"/>
      </w:pPr>
      <w:r>
        <w:t> </w:t>
      </w:r>
    </w:p>
    <w:sectPr w:rsidR="00000000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5F5" w:rsidRDefault="000705F5" w:rsidP="000705F5">
      <w:r>
        <w:separator/>
      </w:r>
    </w:p>
  </w:endnote>
  <w:endnote w:type="continuationSeparator" w:id="0">
    <w:p w:rsidR="000705F5" w:rsidRDefault="000705F5" w:rsidP="00070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5F5" w:rsidRDefault="000705F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5F5" w:rsidRDefault="000705F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5F5" w:rsidRDefault="000705F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5F5" w:rsidRDefault="000705F5" w:rsidP="000705F5">
      <w:r>
        <w:separator/>
      </w:r>
    </w:p>
  </w:footnote>
  <w:footnote w:type="continuationSeparator" w:id="0">
    <w:p w:rsidR="000705F5" w:rsidRDefault="000705F5" w:rsidP="000705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5F5" w:rsidRDefault="000705F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5F5" w:rsidRDefault="000705F5" w:rsidP="000705F5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0705F5" w:rsidRPr="000705F5" w:rsidRDefault="000705F5" w:rsidP="000705F5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Конституционный закон Республики Казахстан от 7 декабря 2015 года № 438-V «О Международном финансовом центре «Астана» (с изменениями и дополнениями по состоянию на 01.04.2023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5F5" w:rsidRDefault="000705F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705F5"/>
    <w:rsid w:val="0007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0705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05F5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705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05F5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0705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05F5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705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05F5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9594222" TargetMode="External"/><Relationship Id="rId13" Type="http://schemas.openxmlformats.org/officeDocument/2006/relationships/hyperlink" Target="http://online.zakon.kz/Document/?doc_id=36853654" TargetMode="External"/><Relationship Id="rId18" Type="http://schemas.openxmlformats.org/officeDocument/2006/relationships/hyperlink" Target="http://online.zakon.kz/Document/?doc_id=32517726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online.zakon.kz/Document/?doc_id=37233373" TargetMode="External"/><Relationship Id="rId7" Type="http://schemas.openxmlformats.org/officeDocument/2006/relationships/hyperlink" Target="http://online.zakon.kz/Document/?doc_id=37597319" TargetMode="External"/><Relationship Id="rId12" Type="http://schemas.openxmlformats.org/officeDocument/2006/relationships/hyperlink" Target="http://online.zakon.kz/Document/?doc_id=35313000" TargetMode="External"/><Relationship Id="rId17" Type="http://schemas.openxmlformats.org/officeDocument/2006/relationships/hyperlink" Target="http://online.zakon.kz/Document/?doc_id=37319360" TargetMode="External"/><Relationship Id="rId25" Type="http://schemas.openxmlformats.org/officeDocument/2006/relationships/hyperlink" Target="http://online.zakon.kz/Document/?doc_id=37541650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6278297" TargetMode="External"/><Relationship Id="rId20" Type="http://schemas.openxmlformats.org/officeDocument/2006/relationships/hyperlink" Target="http://online.zakon.kz/Document/?doc_id=36018418" TargetMode="External"/><Relationship Id="rId29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5313000" TargetMode="External"/><Relationship Id="rId24" Type="http://schemas.openxmlformats.org/officeDocument/2006/relationships/hyperlink" Target="http://online.zakon.kz/Document/?doc_id=36669066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6278297" TargetMode="External"/><Relationship Id="rId23" Type="http://schemas.openxmlformats.org/officeDocument/2006/relationships/hyperlink" Target="http://online.zakon.kz/Document/?doc_id=35789715" TargetMode="External"/><Relationship Id="rId28" Type="http://schemas.openxmlformats.org/officeDocument/2006/relationships/footer" Target="footer1.xml"/><Relationship Id="rId10" Type="http://schemas.openxmlformats.org/officeDocument/2006/relationships/hyperlink" Target="http://online.zakon.kz/Document/?doc_id=37042292" TargetMode="External"/><Relationship Id="rId19" Type="http://schemas.openxmlformats.org/officeDocument/2006/relationships/hyperlink" Target="http://online.zakon.kz/Document/?doc_id=33327673" TargetMode="External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4449644" TargetMode="External"/><Relationship Id="rId14" Type="http://schemas.openxmlformats.org/officeDocument/2006/relationships/hyperlink" Target="http://online.zakon.kz/Document/?doc_id=36853654" TargetMode="External"/><Relationship Id="rId22" Type="http://schemas.openxmlformats.org/officeDocument/2006/relationships/hyperlink" Target="http://online.zakon.kz/Document/?doc_id=37156180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2890</Characters>
  <Application>Microsoft Office Word</Application>
  <DocSecurity>0</DocSecurity>
  <Lines>24</Lines>
  <Paragraphs>6</Paragraphs>
  <ScaleCrop>false</ScaleCrop>
  <Company>SPecialiST RePack</Company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Конституционный закон Республики Казахстан от 7 декабря 2015 года № 438-V «О Международном финансовом центре «Астана» (с изменениями и дополнениями по состоянию на 01.04.2023 г.)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2024-05-03T08:59:00Z</dcterms:created>
  <dcterms:modified xsi:type="dcterms:W3CDTF">2024-05-03T08:59:00Z</dcterms:modified>
</cp:coreProperties>
</file>