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B2034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информации и общественного развития Республики Казахстан от 13 ноября 2020 года № 367 «О внесении изменений в некоторые приказы в области информации и телерадиовещания»</w:t>
      </w:r>
    </w:p>
    <w:p w:rsidR="00000000" w:rsidRDefault="006B2034">
      <w:pPr>
        <w:pStyle w:val="pj"/>
      </w:pPr>
      <w:r>
        <w:rPr>
          <w:color w:val="333738"/>
        </w:rPr>
        <w:t> </w:t>
      </w:r>
    </w:p>
    <w:p w:rsidR="00000000" w:rsidRDefault="006B2034">
      <w:pPr>
        <w:pStyle w:val="pj"/>
      </w:pPr>
      <w:r>
        <w:rPr>
          <w:color w:val="333738"/>
        </w:rPr>
        <w:t>Зарегистрирован в Реестре государственной регистрации нормативных правовых актов Республики Казахстан 16 ноября 2020 года под № 21643</w:t>
      </w:r>
    </w:p>
    <w:p w:rsidR="00000000" w:rsidRDefault="006B2034">
      <w:pPr>
        <w:pStyle w:val="pj"/>
      </w:pPr>
      <w:r>
        <w:rPr>
          <w:color w:val="333738"/>
        </w:rPr>
        <w:t> </w:t>
      </w:r>
    </w:p>
    <w:p w:rsidR="00000000" w:rsidRDefault="006B2034">
      <w:pPr>
        <w:pStyle w:val="pj"/>
      </w:pPr>
      <w:r>
        <w:rPr>
          <w:color w:val="333738"/>
        </w:rPr>
        <w:t xml:space="preserve">Опубликован: </w:t>
      </w:r>
      <w:hyperlink r:id="rId7" w:anchor="!/doc/148584/rus" w:tgtFrame="_blank" w:history="1">
        <w:r>
          <w:rPr>
            <w:rStyle w:val="a4"/>
          </w:rPr>
          <w:t xml:space="preserve">ИС «Эталонный контрольный банк </w:t>
        </w:r>
        <w:r>
          <w:rPr>
            <w:rStyle w:val="a4"/>
          </w:rPr>
          <w:t>НПА РК в электронном виде» 18 ноября 2020</w:t>
        </w:r>
      </w:hyperlink>
      <w:r>
        <w:rPr>
          <w:color w:val="333738"/>
        </w:rPr>
        <w:t xml:space="preserve"> г.</w:t>
      </w:r>
    </w:p>
    <w:p w:rsidR="00000000" w:rsidRDefault="006B2034">
      <w:pPr>
        <w:pStyle w:val="pj"/>
      </w:pPr>
      <w:r>
        <w:rPr>
          <w:color w:val="333738"/>
        </w:rPr>
        <w:t> </w:t>
      </w:r>
    </w:p>
    <w:p w:rsidR="00000000" w:rsidRDefault="006B2034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2034" w:rsidRDefault="006B2034" w:rsidP="006B2034">
      <w:r>
        <w:separator/>
      </w:r>
    </w:p>
  </w:endnote>
  <w:endnote w:type="continuationSeparator" w:id="0">
    <w:p w:rsidR="006B2034" w:rsidRDefault="006B2034" w:rsidP="006B20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2034" w:rsidRDefault="006B203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2034" w:rsidRDefault="006B203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2034" w:rsidRDefault="006B203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2034" w:rsidRDefault="006B2034" w:rsidP="006B2034">
      <w:r>
        <w:separator/>
      </w:r>
    </w:p>
  </w:footnote>
  <w:footnote w:type="continuationSeparator" w:id="0">
    <w:p w:rsidR="006B2034" w:rsidRDefault="006B2034" w:rsidP="006B20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2034" w:rsidRDefault="006B203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2034" w:rsidRDefault="006B2034" w:rsidP="006B203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B2034" w:rsidRPr="006B2034" w:rsidRDefault="006B2034" w:rsidP="006B203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информации и общественного развития Республики Казахстан от 13 ноября 2020 года № 367 «О внесении изменений в некоторые приказы в области информации и телерадиовещания»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2034" w:rsidRDefault="006B203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B2034"/>
    <w:rsid w:val="006B20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B203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B203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B203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B203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B203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B203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B203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B203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435</Characters>
  <Application>Microsoft Office Word</Application>
  <DocSecurity>0</DocSecurity>
  <Lines>3</Lines>
  <Paragraphs>1</Paragraphs>
  <ScaleCrop>false</ScaleCrop>
  <Company/>
  <LinksUpToDate>false</LinksUpToDate>
  <CharactersWithSpaces>491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2025-10-02T17:32:00Z</dcterms:created>
  <dcterms:modified xsi:type="dcterms:W3CDTF">2025-10-02T17:32:00Z</dcterms:modified>
</cp:coreProperties>
</file>