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47AE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января 2019 года № 3</w:t>
      </w:r>
      <w:r>
        <w:rPr>
          <w:rStyle w:val="s1"/>
        </w:rPr>
        <w:br/>
        <w:t xml:space="preserve">О внесении изменений и дополнения в постановление Правления Агентства Республики Казахстан по регулированию и надзору финансового рынка и финансовых организаций от </w:t>
      </w:r>
      <w:r>
        <w:rPr>
          <w:rStyle w:val="s1"/>
        </w:rPr>
        <w:t>28 февраля 2011 года № 18 «Об определении перечня обязательных условий договора банковского займа»</w:t>
      </w:r>
    </w:p>
    <w:p w:rsidR="00000000" w:rsidRDefault="00B247AE">
      <w:pPr>
        <w:jc w:val="center"/>
      </w:pPr>
      <w:r>
        <w:rPr>
          <w:rStyle w:val="s1"/>
        </w:rPr>
        <w:t> </w:t>
      </w:r>
    </w:p>
    <w:p w:rsidR="00000000" w:rsidRDefault="00B247AE">
      <w:pPr>
        <w:jc w:val="both"/>
      </w:pPr>
      <w:r>
        <w:rPr>
          <w:rStyle w:val="s3"/>
        </w:rPr>
        <w:t xml:space="preserve">Утратило силу с 1 января 2020 года в соответствии с </w:t>
      </w:r>
      <w:hyperlink r:id="rId7" w:anchor="sub_id=1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Республики Казахстан от 23 декабря 2019 года № 248</w:t>
      </w:r>
    </w:p>
    <w:p w:rsidR="00000000" w:rsidRDefault="00B247AE">
      <w:pPr>
        <w:jc w:val="center"/>
      </w:pPr>
      <w:r>
        <w:t> </w:t>
      </w:r>
    </w:p>
    <w:p w:rsidR="00000000" w:rsidRDefault="00B247AE">
      <w:pPr>
        <w:ind w:firstLine="397"/>
        <w:jc w:val="both"/>
      </w:pPr>
      <w:r>
        <w:rPr>
          <w:rStyle w:val="s0"/>
        </w:rPr>
        <w:t xml:space="preserve">В целях совершенствования нормативных правовых актов Республики Казахстан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B247AE">
      <w:pPr>
        <w:ind w:firstLine="397"/>
        <w:jc w:val="both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28 февраля 2011 года № 18 «Об определении перечня обязательных условий договора банко</w:t>
      </w:r>
      <w:r>
        <w:rPr>
          <w:rStyle w:val="s0"/>
        </w:rPr>
        <w:t>вского займа» (зарегистрировано в Реестре государственной регистрации нормативных правовых актов под № 6877, опубликовано 4 июня 2011 года в газете «Казахстанская правда» № 177-178 (26598-26599) следующие изменения и дополнение:</w:t>
      </w:r>
    </w:p>
    <w:p w:rsidR="00000000" w:rsidRDefault="00B247AE">
      <w:pPr>
        <w:ind w:firstLine="397"/>
        <w:jc w:val="both"/>
      </w:pPr>
      <w:r>
        <w:rPr>
          <w:rStyle w:val="s0"/>
        </w:rPr>
        <w:t xml:space="preserve">дополнить </w:t>
      </w:r>
      <w:hyperlink r:id="rId9" w:anchor="sub_id=10100" w:history="1">
        <w:r>
          <w:rPr>
            <w:rStyle w:val="a4"/>
          </w:rPr>
          <w:t>пунктом 1-1</w:t>
        </w:r>
      </w:hyperlink>
      <w:r>
        <w:rPr>
          <w:rStyle w:val="s0"/>
        </w:rPr>
        <w:t xml:space="preserve"> следующего содержания:</w:t>
      </w:r>
    </w:p>
    <w:p w:rsidR="00000000" w:rsidRDefault="00B247AE">
      <w:pPr>
        <w:ind w:firstLine="397"/>
        <w:jc w:val="both"/>
      </w:pPr>
      <w:r>
        <w:rPr>
          <w:rStyle w:val="s0"/>
        </w:rPr>
        <w:t>«1-1. Для целей постановления используются следующие понятия:</w:t>
      </w:r>
    </w:p>
    <w:p w:rsidR="00000000" w:rsidRDefault="00B247AE">
      <w:pPr>
        <w:ind w:firstLine="397"/>
        <w:jc w:val="both"/>
      </w:pPr>
      <w:r>
        <w:rPr>
          <w:rStyle w:val="s0"/>
        </w:rPr>
        <w:t>1) банк - банк второго уровня, в том числе исламский банк при проведении банковской операции,</w:t>
      </w:r>
      <w:r>
        <w:rPr>
          <w:rStyle w:val="s0"/>
        </w:rPr>
        <w:t xml:space="preserve"> предусмотренной подпунктом 3) пункта 1 статьи 52-5 Закона о банках, акционерное общество «Банк Развития Казахстана», организация, осуществляющая отдельные виды банковских операций, имеющая лицензию на осуществление банковских заемных операций;</w:t>
      </w:r>
    </w:p>
    <w:p w:rsidR="00000000" w:rsidRDefault="00B247AE">
      <w:pPr>
        <w:ind w:firstLine="397"/>
        <w:jc w:val="both"/>
      </w:pPr>
      <w:r>
        <w:rPr>
          <w:rStyle w:val="s0"/>
        </w:rPr>
        <w:t>2) синдикат</w:t>
      </w:r>
      <w:r>
        <w:rPr>
          <w:rStyle w:val="s0"/>
        </w:rPr>
        <w:t xml:space="preserve"> банков - два и более банков, объединенные с целью проведения совместных заемных операций и снижения возможных потерь для каждого участника в случае неплатежеспособности заемщика, при сохранении юридической и финансовой самостоятельности входящих в синдика</w:t>
      </w:r>
      <w:r>
        <w:rPr>
          <w:rStyle w:val="s0"/>
        </w:rPr>
        <w:t>т банков;</w:t>
      </w:r>
    </w:p>
    <w:p w:rsidR="00000000" w:rsidRDefault="00B247AE">
      <w:pPr>
        <w:ind w:firstLine="397"/>
        <w:jc w:val="both"/>
      </w:pPr>
      <w:r>
        <w:rPr>
          <w:rStyle w:val="s0"/>
        </w:rPr>
        <w:t>3) кредитная линия - обязательство банка кредитовать заемщика на условиях, позволяющих заемщику самому определять время получения банковского займа, но в пределах суммы и времени, определенных правилами о внутренней кредитной политике банка для т</w:t>
      </w:r>
      <w:r>
        <w:rPr>
          <w:rStyle w:val="s0"/>
        </w:rPr>
        <w:t>акой формы кредитования и соглашением о предоставлении (открытии) кредитной линии;</w:t>
      </w:r>
    </w:p>
    <w:p w:rsidR="00000000" w:rsidRDefault="00B247AE">
      <w:pPr>
        <w:ind w:firstLine="397"/>
        <w:jc w:val="both"/>
      </w:pPr>
      <w:r>
        <w:rPr>
          <w:rStyle w:val="s0"/>
        </w:rPr>
        <w:t>4) соглашение о предоставлении (открытии) кредитной линии - договор банковского займа, заключенный на условиях, позволяющих заемщику самому определять в договоре (договорах)</w:t>
      </w:r>
      <w:r>
        <w:rPr>
          <w:rStyle w:val="s0"/>
        </w:rPr>
        <w:t xml:space="preserve"> или заявлении (заявлениях), являющемся (являющихся) неотъемлемой (неотъемлемыми) частью (частями) соглашения о предоставлении (открытии) кредитной линии, сумму и время получения займа, но в пределах суммы и времени, определенных правилами о внутренней кре</w:t>
      </w:r>
      <w:r>
        <w:rPr>
          <w:rStyle w:val="s0"/>
        </w:rPr>
        <w:t>дитной политике банка для такой формы кредитования и соглашением о предоставлении (открытии) кредитной линии;</w:t>
      </w:r>
    </w:p>
    <w:p w:rsidR="00000000" w:rsidRDefault="00B247AE">
      <w:pPr>
        <w:ind w:firstLine="397"/>
        <w:jc w:val="both"/>
      </w:pPr>
      <w:r>
        <w:rPr>
          <w:rStyle w:val="s0"/>
        </w:rPr>
        <w:t>5) синдицированный заем - банковский заем, совместно сформированный и предоставленный двумя и более банками, являющимися участниками синдиката бан</w:t>
      </w:r>
      <w:r>
        <w:rPr>
          <w:rStyle w:val="s0"/>
        </w:rPr>
        <w:t>ков, заемщику (группе связанных заемщиков) на основании одного договора банковского займа (с приложением к нему, при необходимости, и других документов);</w:t>
      </w:r>
    </w:p>
    <w:p w:rsidR="00000000" w:rsidRDefault="00B247AE">
      <w:pPr>
        <w:ind w:firstLine="397"/>
        <w:jc w:val="both"/>
      </w:pPr>
      <w:r>
        <w:rPr>
          <w:rStyle w:val="s0"/>
        </w:rPr>
        <w:t>6) вознаграждение - плата за предоставленный банковский заем, определенная в процентном выражении к су</w:t>
      </w:r>
      <w:r>
        <w:rPr>
          <w:rStyle w:val="s0"/>
        </w:rPr>
        <w:t>мме займа из расчета годового размера причитающихся банку денег, либо, в случаях предусмотренных настоящим постановлением, в фиксированной сумме.»;</w:t>
      </w:r>
    </w:p>
    <w:p w:rsidR="00000000" w:rsidRDefault="00B247AE">
      <w:pPr>
        <w:ind w:firstLine="397"/>
        <w:jc w:val="both"/>
      </w:pPr>
      <w:r>
        <w:rPr>
          <w:rStyle w:val="s0"/>
        </w:rPr>
        <w:t xml:space="preserve">в </w:t>
      </w:r>
      <w:hyperlink r:id="rId10" w:anchor="sub_id=200" w:history="1">
        <w:r>
          <w:rPr>
            <w:rStyle w:val="a4"/>
          </w:rPr>
          <w:t>пункте 2</w:t>
        </w:r>
      </w:hyperlink>
      <w:r>
        <w:rPr>
          <w:rStyle w:val="s0"/>
        </w:rPr>
        <w:t>:</w:t>
      </w:r>
    </w:p>
    <w:p w:rsidR="00000000" w:rsidRDefault="00B247AE">
      <w:pPr>
        <w:ind w:firstLine="397"/>
        <w:jc w:val="both"/>
      </w:pPr>
      <w:r>
        <w:rPr>
          <w:rStyle w:val="s0"/>
        </w:rPr>
        <w:t>абзац первый из</w:t>
      </w:r>
      <w:r>
        <w:rPr>
          <w:rStyle w:val="s0"/>
        </w:rPr>
        <w:t>ложить в следующей редакции:</w:t>
      </w:r>
    </w:p>
    <w:p w:rsidR="00000000" w:rsidRDefault="00B247AE">
      <w:pPr>
        <w:ind w:firstLine="397"/>
        <w:jc w:val="both"/>
      </w:pPr>
      <w:r>
        <w:rPr>
          <w:rStyle w:val="s0"/>
        </w:rPr>
        <w:t>«2. Договор банковского займа (далее - договор), заключаемый банком, содержит условия, установленные законодательством Республики Казахстан для договоров соответствующего вида, условия, определенные по соглашению сторон, а такж</w:t>
      </w:r>
      <w:r>
        <w:rPr>
          <w:rStyle w:val="s0"/>
        </w:rPr>
        <w:t>е обязательные условия согласно следующему перечню:»;</w:t>
      </w:r>
    </w:p>
    <w:p w:rsidR="00000000" w:rsidRDefault="00B247AE">
      <w:pPr>
        <w:ind w:firstLine="397"/>
        <w:jc w:val="both"/>
      </w:pPr>
      <w:r>
        <w:rPr>
          <w:rStyle w:val="s0"/>
        </w:rPr>
        <w:t>подпункты 9) и 10) исключить;</w:t>
      </w:r>
    </w:p>
    <w:p w:rsidR="00000000" w:rsidRDefault="00B247AE">
      <w:pPr>
        <w:ind w:firstLine="397"/>
        <w:jc w:val="both"/>
      </w:pPr>
      <w:r>
        <w:rPr>
          <w:rStyle w:val="s0"/>
        </w:rPr>
        <w:t xml:space="preserve">в </w:t>
      </w:r>
      <w:hyperlink r:id="rId11" w:anchor="sub_id=300" w:history="1">
        <w:r>
          <w:rPr>
            <w:rStyle w:val="a4"/>
          </w:rPr>
          <w:t>пункте 3</w:t>
        </w:r>
      </w:hyperlink>
      <w:r>
        <w:rPr>
          <w:rStyle w:val="s0"/>
        </w:rPr>
        <w:t>:</w:t>
      </w:r>
    </w:p>
    <w:p w:rsidR="00000000" w:rsidRDefault="00B247AE">
      <w:pPr>
        <w:ind w:firstLine="397"/>
        <w:jc w:val="both"/>
      </w:pPr>
      <w:r>
        <w:rPr>
          <w:rStyle w:val="s0"/>
        </w:rPr>
        <w:t>подпункт 2) изложить в следующей редакции:</w:t>
      </w:r>
    </w:p>
    <w:p w:rsidR="00000000" w:rsidRDefault="00B247AE">
      <w:pPr>
        <w:ind w:firstLine="397"/>
        <w:jc w:val="both"/>
      </w:pPr>
      <w:r>
        <w:rPr>
          <w:rStyle w:val="s0"/>
        </w:rPr>
        <w:t xml:space="preserve">«2) цель банковского займа (далее - </w:t>
      </w:r>
      <w:r>
        <w:rPr>
          <w:rStyle w:val="s0"/>
        </w:rPr>
        <w:t>заем), соответствующую бизнес-плану или технико-экономическому обоснованию займа и (или) заявлению, представленным заемщиком, за исключением займа, выданного на срок не более 1 (одного) месяца, займа, выданного в рамках кредитной линии по платежной карточк</w:t>
      </w:r>
      <w:r>
        <w:rPr>
          <w:rStyle w:val="s0"/>
        </w:rPr>
        <w:t>е, кредита овердрафт, а также соглашения о предоставлении (открытии) кредитной линии;»;</w:t>
      </w:r>
    </w:p>
    <w:p w:rsidR="00000000" w:rsidRDefault="00B247AE">
      <w:pPr>
        <w:ind w:firstLine="397"/>
        <w:jc w:val="both"/>
      </w:pPr>
      <w:r>
        <w:rPr>
          <w:rStyle w:val="s0"/>
        </w:rPr>
        <w:t>в подпункты 4), 10), 13), 14), 15), 17) и 18) внесены изменения на казахском языке, текст на русском языке не меняется;</w:t>
      </w:r>
    </w:p>
    <w:p w:rsidR="00000000" w:rsidRDefault="00B247AE">
      <w:pPr>
        <w:ind w:firstLine="397"/>
        <w:jc w:val="both"/>
      </w:pPr>
      <w:r>
        <w:rPr>
          <w:rStyle w:val="s0"/>
        </w:rPr>
        <w:t>подпункт 5) изложить в следующей редакции:</w:t>
      </w:r>
    </w:p>
    <w:p w:rsidR="00000000" w:rsidRDefault="00B247AE">
      <w:pPr>
        <w:ind w:firstLine="397"/>
        <w:jc w:val="both"/>
      </w:pPr>
      <w:r>
        <w:rPr>
          <w:rStyle w:val="s0"/>
        </w:rPr>
        <w:t>«5) в</w:t>
      </w:r>
      <w:r>
        <w:rPr>
          <w:rStyle w:val="s0"/>
        </w:rPr>
        <w:t>ид ставки вознаграждения (фиксированная или плавающая), размер ставки вознаграждения (в годовых процентах либо в фиксированной сумме), размер ставки вознаграждения в достоверном годовом эффективном сопоставимом исчислении в соответствии с постановлением Пр</w:t>
      </w:r>
      <w:r>
        <w:rPr>
          <w:rStyle w:val="s0"/>
        </w:rPr>
        <w:t xml:space="preserve">авления Национального Банка Республики Казахстан от 26 марта 2012 года № 137 «Об утверждении Правил исчисления ставок вознаграждения в достоверном, годовом, эффективном, сопоставимом исчислении (реальной стоимости) по займам и вкладам» (зарегистрировано в </w:t>
      </w:r>
      <w:r>
        <w:rPr>
          <w:rStyle w:val="s0"/>
        </w:rPr>
        <w:t>Реестре государственной регистрации нормативных правовых актов под № 7663), на дату заключения договора.</w:t>
      </w:r>
    </w:p>
    <w:p w:rsidR="00000000" w:rsidRDefault="00B247AE">
      <w:pPr>
        <w:ind w:firstLine="397"/>
        <w:jc w:val="both"/>
      </w:pPr>
      <w:r>
        <w:rPr>
          <w:rStyle w:val="s0"/>
        </w:rPr>
        <w:t xml:space="preserve">Указание размера ставки вознаграждения в фиксированной сумме допускается по займу, выданному на срок не более одного месяца, займу, выданному в рамках </w:t>
      </w:r>
      <w:r>
        <w:rPr>
          <w:rStyle w:val="s0"/>
        </w:rPr>
        <w:t>кредитной линии по платежной карточке, кредиту овердрафт, а также соглашению о предоставлении (открытии) кредитной линии.</w:t>
      </w:r>
    </w:p>
    <w:p w:rsidR="00000000" w:rsidRDefault="00B247AE">
      <w:pPr>
        <w:ind w:firstLine="397"/>
        <w:jc w:val="both"/>
      </w:pPr>
      <w:r>
        <w:rPr>
          <w:rStyle w:val="s0"/>
        </w:rPr>
        <w:t xml:space="preserve">Размер годовой эффективной ставки вознаграждения по займу со ставкой вознаграждения в годовых процентах либо в фиксированной сумме не </w:t>
      </w:r>
      <w:r>
        <w:rPr>
          <w:rStyle w:val="s0"/>
        </w:rPr>
        <w:t>должен превышать предельный размер, определенный постановлением Правления Национального Банка Республики Казахстан от 24 декабря 2012 года № 377 «Об утверждении предельного размера годовой эффективной ставки вознаграждения» (зарегистрировано в Реестре госу</w:t>
      </w:r>
      <w:r>
        <w:rPr>
          <w:rStyle w:val="s0"/>
        </w:rPr>
        <w:t>дарственной регистрации нормативных правовых актов под № 8306);»;</w:t>
      </w:r>
    </w:p>
    <w:p w:rsidR="00000000" w:rsidRDefault="00B247AE">
      <w:pPr>
        <w:ind w:firstLine="397"/>
        <w:jc w:val="both"/>
      </w:pPr>
      <w:hyperlink r:id="rId12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247AE">
      <w:pPr>
        <w:ind w:firstLine="397"/>
        <w:jc w:val="both"/>
      </w:pPr>
      <w:r>
        <w:rPr>
          <w:rStyle w:val="s0"/>
        </w:rPr>
        <w:t>«4. Права заемщика содержат условия, предусматривающие возможность:</w:t>
      </w:r>
    </w:p>
    <w:p w:rsidR="00000000" w:rsidRDefault="00B247AE">
      <w:pPr>
        <w:ind w:firstLine="397"/>
        <w:jc w:val="both"/>
      </w:pPr>
      <w:r>
        <w:rPr>
          <w:rStyle w:val="s0"/>
        </w:rPr>
        <w:t>1) физического лица, получившего заем, не связанный с осуществлением предпринимательской деятельности, на приобретение товаров, работ и услуг, в течение четырнадцати календарных дней с даты заключения договора возврата займа с оплатой вознаграждения, начис</w:t>
      </w:r>
      <w:r>
        <w:rPr>
          <w:rStyle w:val="s0"/>
        </w:rPr>
        <w:t>ленного банком с даты предоставления займа, без уплаты неустойки и иных видов штрафных санкций за возврат займа;</w:t>
      </w:r>
    </w:p>
    <w:p w:rsidR="00000000" w:rsidRDefault="00B247AE">
      <w:pPr>
        <w:ind w:firstLine="397"/>
        <w:jc w:val="both"/>
      </w:pPr>
      <w:r>
        <w:rPr>
          <w:rStyle w:val="s0"/>
        </w:rPr>
        <w:t>2) в случае, если дата погашения основного долга и (или) вознаграждения выпадает на выходной либо праздничный день, произвести оплату основного</w:t>
      </w:r>
      <w:r>
        <w:rPr>
          <w:rStyle w:val="s0"/>
        </w:rPr>
        <w:t xml:space="preserve"> долга и (или) вознаграждения в следующий за ним рабочий день без уплаты неустойки и иных видов штрафных санкций;</w:t>
      </w:r>
    </w:p>
    <w:p w:rsidR="00000000" w:rsidRDefault="00B247AE">
      <w:pPr>
        <w:ind w:firstLine="397"/>
        <w:jc w:val="both"/>
      </w:pPr>
      <w:r>
        <w:rPr>
          <w:rStyle w:val="s0"/>
        </w:rPr>
        <w:t>3) по заявлению получить в срок не более трех рабочих дней безвозмездно не чаще одного раза в месяц информацию в письменной форме о распределе</w:t>
      </w:r>
      <w:r>
        <w:rPr>
          <w:rStyle w:val="s0"/>
        </w:rPr>
        <w:t>нии (на основной долг, вознаграждение, комиссии, неустойки и иные виды штрафных санкций, а также другие подлежащие уплате суммы) поступающих денег в счет погашения задолженности по договору;</w:t>
      </w:r>
    </w:p>
    <w:p w:rsidR="00000000" w:rsidRDefault="00B247AE">
      <w:pPr>
        <w:ind w:firstLine="397"/>
        <w:jc w:val="both"/>
      </w:pPr>
      <w:r>
        <w:rPr>
          <w:rStyle w:val="s0"/>
        </w:rPr>
        <w:t>4) по заявлению о частичном или полном досрочном возврате банку п</w:t>
      </w:r>
      <w:r>
        <w:rPr>
          <w:rStyle w:val="s0"/>
        </w:rPr>
        <w:t xml:space="preserve">редоставленных по договору денег безвозмездно в срок не более трех рабочих дней получить в письменной форме сведения о размере причитающейся к возврату суммы с разбивкой на основной долг, вознаграждение, комиссии, неустойки и иные виды штрафных санкций, а </w:t>
      </w:r>
      <w:r>
        <w:rPr>
          <w:rStyle w:val="s0"/>
        </w:rPr>
        <w:t>также другие подлежащие уплате суммы;</w:t>
      </w:r>
    </w:p>
    <w:p w:rsidR="00000000" w:rsidRDefault="00B247AE">
      <w:pPr>
        <w:ind w:firstLine="397"/>
        <w:jc w:val="both"/>
      </w:pPr>
      <w:r>
        <w:rPr>
          <w:rStyle w:val="s0"/>
        </w:rPr>
        <w:t xml:space="preserve">5) частичного досрочного погашения или полного досрочного погашения основного долга по истечении шести месяцев с даты получения займа, выданного на срок до одного года, по истечении одного года с даты получения займа, </w:t>
      </w:r>
      <w:r>
        <w:rPr>
          <w:rStyle w:val="s0"/>
        </w:rPr>
        <w:t>выданного на срок свыше одного года, без оплаты неустойки или иных видов штрафных санкций;</w:t>
      </w:r>
    </w:p>
    <w:p w:rsidR="00000000" w:rsidRDefault="00B247AE">
      <w:pPr>
        <w:ind w:firstLine="397"/>
        <w:jc w:val="both"/>
      </w:pPr>
      <w:r>
        <w:rPr>
          <w:rStyle w:val="s0"/>
        </w:rPr>
        <w:t xml:space="preserve">6) в течение четырнадцати календарных дней с даты получения уведомления об изменении условий договора в сторону их улучшения для заемщика отказаться от предложенных </w:t>
      </w:r>
      <w:r>
        <w:rPr>
          <w:rStyle w:val="s0"/>
        </w:rPr>
        <w:t>банком улучшающих условий в порядке, предусмотренном договором;</w:t>
      </w:r>
    </w:p>
    <w:p w:rsidR="00000000" w:rsidRDefault="00B247AE">
      <w:pPr>
        <w:ind w:firstLine="397"/>
        <w:jc w:val="both"/>
      </w:pPr>
      <w:r>
        <w:rPr>
          <w:rStyle w:val="s0"/>
        </w:rPr>
        <w:t xml:space="preserve">7) письменно обратиться в банк при возникновении спорных ситуаций по получаемым услугам и получить ответ в сроки, установленные статьей 8 Закона Республики Казахстан от 12 января 2007 года «О </w:t>
      </w:r>
      <w:r>
        <w:rPr>
          <w:rStyle w:val="s0"/>
        </w:rPr>
        <w:t>порядке рассмотрения обращений физических и юридических лиц» (далее - Закон об обращениях);</w:t>
      </w:r>
    </w:p>
    <w:p w:rsidR="00000000" w:rsidRDefault="00B247AE">
      <w:pPr>
        <w:ind w:firstLine="397"/>
        <w:jc w:val="both"/>
      </w:pPr>
      <w:r>
        <w:rPr>
          <w:rStyle w:val="s0"/>
        </w:rPr>
        <w:t>8) физического лица в течение тридцати календарных дней с даты наступления просрочки исполнения обязательства посетить банк и представить письменное заявление, соде</w:t>
      </w:r>
      <w:r>
        <w:rPr>
          <w:rStyle w:val="s0"/>
        </w:rPr>
        <w:t>ржащее сведения о причинах возникновения просрочки исполнения обязательства по договору, доходах и других подтвержденных обстоятельствах (фактах), которые обуславливают его заявление о внесении изменений в условия договора, в том числе связанных с:</w:t>
      </w:r>
    </w:p>
    <w:p w:rsidR="00000000" w:rsidRDefault="00B247AE">
      <w:pPr>
        <w:ind w:firstLine="397"/>
        <w:jc w:val="both"/>
      </w:pPr>
      <w:r>
        <w:rPr>
          <w:rStyle w:val="s0"/>
        </w:rPr>
        <w:t>изменен</w:t>
      </w:r>
      <w:r>
        <w:rPr>
          <w:rStyle w:val="s0"/>
        </w:rPr>
        <w:t>ием в сторону уменьшения ставки вознаграждения по договору;</w:t>
      </w:r>
    </w:p>
    <w:p w:rsidR="00000000" w:rsidRDefault="00B247AE">
      <w:pPr>
        <w:ind w:firstLine="397"/>
        <w:jc w:val="both"/>
      </w:pPr>
      <w:r>
        <w:rPr>
          <w:rStyle w:val="s0"/>
        </w:rPr>
        <w:t>изменением валюты суммы остатка основного долга по банковскому займу, выданному в иностранной валюте, на национальную валюту;</w:t>
      </w:r>
    </w:p>
    <w:p w:rsidR="00000000" w:rsidRDefault="00B247AE">
      <w:pPr>
        <w:ind w:firstLine="397"/>
        <w:jc w:val="both"/>
      </w:pPr>
      <w:r>
        <w:rPr>
          <w:rStyle w:val="s0"/>
        </w:rPr>
        <w:t>отсрочкой платежа по основному долгу и (или) вознаграждению;</w:t>
      </w:r>
    </w:p>
    <w:p w:rsidR="00000000" w:rsidRDefault="00B247AE">
      <w:pPr>
        <w:ind w:firstLine="397"/>
        <w:jc w:val="both"/>
      </w:pPr>
      <w:r>
        <w:rPr>
          <w:rStyle w:val="s0"/>
        </w:rPr>
        <w:t>изменение</w:t>
      </w:r>
      <w:r>
        <w:rPr>
          <w:rStyle w:val="s0"/>
        </w:rPr>
        <w:t>м метода погашения задолженности или очередности погашения задолженности, в том числе с погашением основного долга в приоритетном порядке;</w:t>
      </w:r>
    </w:p>
    <w:p w:rsidR="00000000" w:rsidRDefault="00B247AE">
      <w:pPr>
        <w:ind w:firstLine="397"/>
        <w:jc w:val="both"/>
      </w:pPr>
      <w:r>
        <w:rPr>
          <w:rStyle w:val="s0"/>
        </w:rPr>
        <w:t>изменением срока действия договора;</w:t>
      </w:r>
    </w:p>
    <w:p w:rsidR="00000000" w:rsidRDefault="00B247AE">
      <w:pPr>
        <w:ind w:firstLine="397"/>
        <w:jc w:val="both"/>
      </w:pPr>
      <w:r>
        <w:rPr>
          <w:rStyle w:val="s0"/>
        </w:rPr>
        <w:t>прощением просроченного основного долга и (или) вознаграждения, отменой неустойки</w:t>
      </w:r>
      <w:r>
        <w:rPr>
          <w:rStyle w:val="s0"/>
        </w:rPr>
        <w:t xml:space="preserve"> (штрафа, пени);</w:t>
      </w:r>
    </w:p>
    <w:p w:rsidR="00000000" w:rsidRDefault="00B247AE">
      <w:pPr>
        <w:ind w:firstLine="397"/>
        <w:jc w:val="both"/>
      </w:pPr>
      <w:r>
        <w:rPr>
          <w:rStyle w:val="s0"/>
        </w:rPr>
        <w:t>9) физического лица по договору ипотечного займа, не связанного с предпринимательской деятельностью, в течение тридцати календарных дней со дня получения уведомления, предусмотренного пунктом 7 статьи 34-1 Закона о банках, информировать ба</w:t>
      </w:r>
      <w:r>
        <w:rPr>
          <w:rStyle w:val="s0"/>
        </w:rPr>
        <w:t>нк о принятом решении способом, предусмотренным договором ипотечного займа.»;</w:t>
      </w:r>
    </w:p>
    <w:p w:rsidR="00000000" w:rsidRDefault="00B247AE">
      <w:pPr>
        <w:ind w:firstLine="397"/>
        <w:jc w:val="both"/>
      </w:pPr>
      <w:r>
        <w:rPr>
          <w:rStyle w:val="s0"/>
        </w:rPr>
        <w:t xml:space="preserve">в </w:t>
      </w:r>
      <w:hyperlink r:id="rId13" w:anchor="sub_id=40100" w:history="1">
        <w:r>
          <w:rPr>
            <w:rStyle w:val="a4"/>
          </w:rPr>
          <w:t>пункт 4-1</w:t>
        </w:r>
      </w:hyperlink>
      <w:r>
        <w:rPr>
          <w:rStyle w:val="s0"/>
        </w:rPr>
        <w:t xml:space="preserve"> внесены изменения на казахском языке, текст на русском языке не меняется;</w:t>
      </w:r>
    </w:p>
    <w:p w:rsidR="00000000" w:rsidRDefault="00B247AE">
      <w:pPr>
        <w:ind w:firstLine="397"/>
        <w:jc w:val="both"/>
      </w:pPr>
      <w:r>
        <w:rPr>
          <w:rStyle w:val="s0"/>
        </w:rPr>
        <w:t>в подпунк</w:t>
      </w:r>
      <w:r>
        <w:rPr>
          <w:rStyle w:val="s0"/>
        </w:rPr>
        <w:t xml:space="preserve">т 2) </w:t>
      </w:r>
      <w:hyperlink r:id="rId14" w:anchor="sub_id=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внесены изменения на казахском языке, текст на русском языке не меняется;</w:t>
      </w:r>
    </w:p>
    <w:p w:rsidR="00000000" w:rsidRDefault="00B247AE">
      <w:pPr>
        <w:ind w:firstLine="397"/>
        <w:jc w:val="both"/>
      </w:pPr>
      <w:hyperlink r:id="rId15" w:anchor="sub_id=600" w:history="1">
        <w:r>
          <w:rPr>
            <w:rStyle w:val="a4"/>
          </w:rPr>
          <w:t xml:space="preserve">пункт </w:t>
        </w:r>
        <w:r>
          <w:rPr>
            <w:rStyle w:val="a4"/>
          </w:rPr>
          <w:t>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247AE">
      <w:pPr>
        <w:ind w:firstLine="397"/>
        <w:jc w:val="both"/>
      </w:pPr>
      <w:r>
        <w:rPr>
          <w:rStyle w:val="s0"/>
        </w:rPr>
        <w:t>«6. Обязанности банка содержат условия, предусматривающие требования:</w:t>
      </w:r>
    </w:p>
    <w:p w:rsidR="00000000" w:rsidRDefault="00B247AE">
      <w:pPr>
        <w:ind w:firstLine="397"/>
        <w:jc w:val="both"/>
      </w:pPr>
      <w:r>
        <w:rPr>
          <w:rStyle w:val="s0"/>
        </w:rPr>
        <w:t>1) принять заем в течение четырнадцати календарных дней с даты заключения договора у заемщика - физического лица, получившего заем, не связанный с осущес</w:t>
      </w:r>
      <w:r>
        <w:rPr>
          <w:rStyle w:val="s0"/>
        </w:rPr>
        <w:t>твлением предпринимательской деятельности, на приобретение товаров, работ и услуг с удержанием вознаграждения, начисленного с даты предоставления займа, без удержания неустойки или иных видов штрафных санкций за возврат;</w:t>
      </w:r>
    </w:p>
    <w:p w:rsidR="00000000" w:rsidRDefault="00B247AE">
      <w:pPr>
        <w:ind w:firstLine="397"/>
        <w:jc w:val="both"/>
      </w:pPr>
      <w:r>
        <w:rPr>
          <w:rStyle w:val="s0"/>
        </w:rPr>
        <w:t>2) по заявлению заемщика безвозмезд</w:t>
      </w:r>
      <w:r>
        <w:rPr>
          <w:rStyle w:val="s0"/>
        </w:rPr>
        <w:t>но не чаще одного раза в месяц представить в срок не более трех рабочих дней в письменной форме информацию о распределении (на основной долг, вознаграждение, комиссии, неустойки и иные виды штрафных санкций, а также другие подлежащие уплате суммы) поступаю</w:t>
      </w:r>
      <w:r>
        <w:rPr>
          <w:rStyle w:val="s0"/>
        </w:rPr>
        <w:t>щих денег в счет погашения задолженности по договору;</w:t>
      </w:r>
    </w:p>
    <w:p w:rsidR="00000000" w:rsidRDefault="00B247AE">
      <w:pPr>
        <w:ind w:firstLine="397"/>
        <w:jc w:val="both"/>
      </w:pPr>
      <w:r>
        <w:rPr>
          <w:rStyle w:val="s0"/>
        </w:rPr>
        <w:t>3) по заявлению заемщика о частичном или полном досрочном возврате банку предоставленных по договору денег безвозмездно в срок не более трех рабочих дней сообщить ему размер причитающейся к возврату сум</w:t>
      </w:r>
      <w:r>
        <w:rPr>
          <w:rStyle w:val="s0"/>
        </w:rPr>
        <w:t>мы с разбивкой на основной долг, вознаграждение, комиссии, неустойки и иные виды штрафных санкций, а также другие подлежащие уплате суммы;</w:t>
      </w:r>
    </w:p>
    <w:p w:rsidR="00000000" w:rsidRDefault="00B247AE">
      <w:pPr>
        <w:ind w:firstLine="397"/>
        <w:jc w:val="both"/>
      </w:pPr>
      <w:r>
        <w:rPr>
          <w:rStyle w:val="s0"/>
        </w:rPr>
        <w:t>4) уведомить заемщика об изменении условий договора в сторону их улучшения в порядке, предусмотренном договором;</w:t>
      </w:r>
    </w:p>
    <w:p w:rsidR="00000000" w:rsidRDefault="00B247AE">
      <w:pPr>
        <w:ind w:firstLine="397"/>
        <w:jc w:val="both"/>
      </w:pPr>
      <w:r>
        <w:rPr>
          <w:rStyle w:val="s0"/>
        </w:rPr>
        <w:t>5) п</w:t>
      </w:r>
      <w:r>
        <w:rPr>
          <w:rStyle w:val="s0"/>
        </w:rPr>
        <w:t>ри наличии просрочки исполнения обязательства, но не позднее тридцати календарных дней с даты ее наступления уведомить заемщика способом и в сроки, предусмотренные договором, о необходимости внесения платежей по договору с указанием размера просроченной за</w:t>
      </w:r>
      <w:r>
        <w:rPr>
          <w:rStyle w:val="s0"/>
        </w:rPr>
        <w:t>долженности и о последствиях невыполнения заемщиком своих обязательств по договору;</w:t>
      </w:r>
    </w:p>
    <w:p w:rsidR="00000000" w:rsidRDefault="00B247AE">
      <w:pPr>
        <w:ind w:firstLine="397"/>
        <w:jc w:val="both"/>
      </w:pPr>
      <w:r>
        <w:rPr>
          <w:rStyle w:val="s0"/>
        </w:rPr>
        <w:t>6) рассмотреть и подготовить письменный ответ на письменное обращение заемщика в сроки, установленные статьей 8 Закона об обращениях;</w:t>
      </w:r>
    </w:p>
    <w:p w:rsidR="00000000" w:rsidRDefault="00B247AE">
      <w:pPr>
        <w:ind w:firstLine="397"/>
        <w:jc w:val="both"/>
      </w:pPr>
      <w:r>
        <w:rPr>
          <w:rStyle w:val="s0"/>
        </w:rPr>
        <w:t>7) в течение пятнадцати календарных дн</w:t>
      </w:r>
      <w:r>
        <w:rPr>
          <w:rStyle w:val="s0"/>
        </w:rPr>
        <w:t>ей со дня получения письменного заявления заемщика-физического лица, предусмотренного статьей 36 Закона о банках, рассмотреть предложенные изменения в условия договора и в письменной форме сообщить заемщику о (об):</w:t>
      </w:r>
    </w:p>
    <w:p w:rsidR="00000000" w:rsidRDefault="00B247AE">
      <w:pPr>
        <w:ind w:firstLine="397"/>
        <w:jc w:val="both"/>
      </w:pPr>
      <w:r>
        <w:rPr>
          <w:rStyle w:val="s0"/>
        </w:rPr>
        <w:t>согласии с предложенными изменениями в ус</w:t>
      </w:r>
      <w:r>
        <w:rPr>
          <w:rStyle w:val="s0"/>
        </w:rPr>
        <w:t>ловия договора;</w:t>
      </w:r>
    </w:p>
    <w:p w:rsidR="00000000" w:rsidRDefault="00B247AE">
      <w:pPr>
        <w:ind w:firstLine="397"/>
        <w:jc w:val="both"/>
      </w:pPr>
      <w:r>
        <w:rPr>
          <w:rStyle w:val="s0"/>
        </w:rPr>
        <w:t>своих предложениях по изменению условий договора;</w:t>
      </w:r>
    </w:p>
    <w:p w:rsidR="00000000" w:rsidRDefault="00B247AE">
      <w:pPr>
        <w:ind w:firstLine="397"/>
        <w:jc w:val="both"/>
      </w:pPr>
      <w:r>
        <w:rPr>
          <w:rStyle w:val="s0"/>
        </w:rPr>
        <w:t>отказе в изменении условий договора с указанием мотивированных обоснований причин такого отказа;</w:t>
      </w:r>
    </w:p>
    <w:p w:rsidR="00000000" w:rsidRDefault="00B247AE">
      <w:pPr>
        <w:ind w:firstLine="397"/>
        <w:jc w:val="both"/>
      </w:pPr>
      <w:r>
        <w:rPr>
          <w:rStyle w:val="s0"/>
        </w:rPr>
        <w:t>8) при заключении договора, содержащего условия перехода права (требования) банка по договору третьему лицу (далее - договор уступки права требования), уведомить заемщика (или его уполномоченного представителя):</w:t>
      </w:r>
    </w:p>
    <w:p w:rsidR="00000000" w:rsidRDefault="00B247AE">
      <w:pPr>
        <w:ind w:firstLine="397"/>
        <w:jc w:val="both"/>
      </w:pPr>
      <w:r>
        <w:rPr>
          <w:rStyle w:val="s0"/>
        </w:rPr>
        <w:t>до заключения договора уступки права требова</w:t>
      </w:r>
      <w:r>
        <w:rPr>
          <w:rStyle w:val="s0"/>
        </w:rPr>
        <w:t>ния о возможности перехода прав (требований) третьему лицу, а также об обработке персональных данных заемщика в связи с такой уступкой способом, предусмотренным в договоре, либо не противоречащим законодательству Республики Казахстан;</w:t>
      </w:r>
    </w:p>
    <w:p w:rsidR="00000000" w:rsidRDefault="00B247AE">
      <w:pPr>
        <w:ind w:firstLine="397"/>
        <w:jc w:val="both"/>
      </w:pPr>
      <w:r>
        <w:rPr>
          <w:rStyle w:val="s0"/>
        </w:rPr>
        <w:t>о состоявшемся перехо</w:t>
      </w:r>
      <w:r>
        <w:rPr>
          <w:rStyle w:val="s0"/>
        </w:rPr>
        <w:t>де права (требования) третьему лицу способом, предусмотренным в договоре либо не противоречащим законодательству Республики Казахстан, в течение тридцати календарных дней со дня заключения договора уступки права требования с указанием назначения дальнейших</w:t>
      </w:r>
      <w:r>
        <w:rPr>
          <w:rStyle w:val="s0"/>
        </w:rPr>
        <w:t xml:space="preserve"> платежей по погашению банковского займа третьему лицу (наименование и место нахождения лица, которому перешло право (требование) по договору), полного объема переданных прав (требований), а также остатков просроченных и текущих сумм основного долга, возна</w:t>
      </w:r>
      <w:r>
        <w:rPr>
          <w:rStyle w:val="s0"/>
        </w:rPr>
        <w:t>граждения, комиссий, неустойки (штрафа, пени) и других подлежащих уплате сумм;</w:t>
      </w:r>
    </w:p>
    <w:p w:rsidR="00000000" w:rsidRDefault="00B247AE">
      <w:pPr>
        <w:ind w:firstLine="397"/>
        <w:jc w:val="both"/>
      </w:pPr>
      <w:r>
        <w:rPr>
          <w:rStyle w:val="s0"/>
        </w:rPr>
        <w:t>9) при наличии просрочки исполнения обязательства по договору ипотечного займа физического лица, не связанного с предпринимательской деятельностью, в течение тридцати календарны</w:t>
      </w:r>
      <w:r>
        <w:rPr>
          <w:rStyle w:val="s0"/>
        </w:rPr>
        <w:t>х дней с даты наступления просрочки исполнения обязательства уведомить заемщика способом и в сроки, предусмотренные данным договором о:</w:t>
      </w:r>
    </w:p>
    <w:p w:rsidR="00000000" w:rsidRDefault="00B247AE">
      <w:pPr>
        <w:ind w:firstLine="397"/>
        <w:jc w:val="both"/>
      </w:pPr>
      <w:r>
        <w:rPr>
          <w:rStyle w:val="s0"/>
        </w:rPr>
        <w:t>возникновении просрочки по исполнению обязательства и необходимости внесения платежей с указанием размера просроченной з</w:t>
      </w:r>
      <w:r>
        <w:rPr>
          <w:rStyle w:val="s0"/>
        </w:rPr>
        <w:t>адолженности;</w:t>
      </w:r>
    </w:p>
    <w:p w:rsidR="00000000" w:rsidRDefault="00B247AE">
      <w:pPr>
        <w:ind w:firstLine="397"/>
        <w:jc w:val="both"/>
      </w:pPr>
      <w:r>
        <w:rPr>
          <w:rStyle w:val="s0"/>
        </w:rPr>
        <w:t>возможности урегулирования задолженности путем изменения условий договора ипотечного займа, в том числе предусмотренных пунктом 7 статьи 34-1 Закона о банках, при наличии объективных причин.».</w:t>
      </w:r>
    </w:p>
    <w:p w:rsidR="00000000" w:rsidRDefault="00B247AE">
      <w:pPr>
        <w:ind w:firstLine="397"/>
        <w:jc w:val="both"/>
      </w:pPr>
      <w:r>
        <w:rPr>
          <w:rStyle w:val="s0"/>
        </w:rPr>
        <w:t>2. Управлению по защите прав потребителей финансо</w:t>
      </w:r>
      <w:r>
        <w:rPr>
          <w:rStyle w:val="s0"/>
        </w:rPr>
        <w:t>вых услуг и внешних коммуникаций (Терентьев А.Л.) в установленном законодательством Республики Казахстан порядке обеспечить:</w:t>
      </w:r>
    </w:p>
    <w:p w:rsidR="00000000" w:rsidRDefault="00B247AE">
      <w:pPr>
        <w:ind w:firstLine="397"/>
        <w:jc w:val="both"/>
      </w:pPr>
      <w:r>
        <w:rPr>
          <w:rStyle w:val="s0"/>
        </w:rPr>
        <w:t xml:space="preserve">1) совместно с Юридическим департаментом (Сарсенова Н.В.) государственную </w:t>
      </w:r>
      <w:hyperlink r:id="rId16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B247AE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постановления его направле</w:t>
      </w:r>
      <w:r>
        <w:rPr>
          <w:rStyle w:val="s0"/>
        </w:rPr>
        <w:t>ние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правовых актов Р</w:t>
      </w:r>
      <w:r>
        <w:rPr>
          <w:rStyle w:val="s0"/>
        </w:rPr>
        <w:t>еспублики Казахстан;</w:t>
      </w:r>
    </w:p>
    <w:p w:rsidR="00000000" w:rsidRDefault="00B247AE">
      <w:pPr>
        <w:ind w:firstLine="397"/>
        <w:jc w:val="both"/>
      </w:pPr>
      <w:r>
        <w:rPr>
          <w:rStyle w:val="s0"/>
        </w:rPr>
        <w:t>3)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B247AE">
      <w:pPr>
        <w:ind w:firstLine="397"/>
        <w:jc w:val="both"/>
      </w:pPr>
      <w:r>
        <w:rPr>
          <w:rStyle w:val="s0"/>
        </w:rPr>
        <w:t>4) в течение десяти календарных дней после государственной регистрации настоящего пос</w:t>
      </w:r>
      <w:r>
        <w:rPr>
          <w:rStyle w:val="s0"/>
        </w:rPr>
        <w:t>тановления направление его копии на официальное опубликование в периодические печатные издания;</w:t>
      </w:r>
    </w:p>
    <w:p w:rsidR="00000000" w:rsidRDefault="00B247AE">
      <w:pPr>
        <w:ind w:firstLine="397"/>
        <w:jc w:val="both"/>
      </w:pPr>
      <w:r>
        <w:rPr>
          <w:rStyle w:val="s0"/>
        </w:rPr>
        <w:t>5) в течение десяти рабочих дней после официального опубликования настоящего постановления представление в Юридический департамент сведений об исполнении меропр</w:t>
      </w:r>
      <w:r>
        <w:rPr>
          <w:rStyle w:val="s0"/>
        </w:rPr>
        <w:t>иятий, предусмотренных подпунктами 2), 3) и 4) настоящего пункта.</w:t>
      </w:r>
    </w:p>
    <w:p w:rsidR="00000000" w:rsidRDefault="00B247AE">
      <w:pPr>
        <w:ind w:firstLine="397"/>
        <w:jc w:val="both"/>
      </w:pPr>
      <w:r>
        <w:rPr>
          <w:rStyle w:val="s0"/>
        </w:rPr>
        <w:t>3. Контроль за исполнением настоящего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B247AE">
      <w:pPr>
        <w:ind w:firstLine="397"/>
        <w:jc w:val="both"/>
      </w:pPr>
      <w:r>
        <w:rPr>
          <w:rStyle w:val="s0"/>
        </w:rPr>
        <w:t>4. Настоящее постановление вводится в действ</w:t>
      </w:r>
      <w:r>
        <w:rPr>
          <w:rStyle w:val="s0"/>
        </w:rPr>
        <w:t xml:space="preserve">ие с 1 февраля 2019 года, распространяется на договоры, заключенные с 1 февраля 2019 года, и подлежит официальному </w:t>
      </w:r>
      <w:hyperlink r:id="rId17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B247AE">
      <w:pPr>
        <w:ind w:firstLine="397"/>
        <w:jc w:val="both"/>
      </w:pPr>
      <w:r>
        <w:rPr>
          <w:rStyle w:val="s0"/>
        </w:rPr>
        <w:t> </w:t>
      </w:r>
    </w:p>
    <w:p w:rsidR="00000000" w:rsidRDefault="00B247AE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47AE">
            <w:r>
              <w:rPr>
                <w:b/>
                <w:bCs/>
              </w:rPr>
              <w:t xml:space="preserve">Председатель Национального Банка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47AE">
            <w:pPr>
              <w:jc w:val="right"/>
            </w:pPr>
            <w:r>
              <w:rPr>
                <w:b/>
                <w:bCs/>
              </w:rPr>
              <w:t>Д. Акишев</w:t>
            </w:r>
          </w:p>
        </w:tc>
      </w:tr>
    </w:tbl>
    <w:p w:rsidR="00000000" w:rsidRDefault="00B247AE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7AE" w:rsidRDefault="00B247AE" w:rsidP="00B247AE">
      <w:r>
        <w:separator/>
      </w:r>
    </w:p>
  </w:endnote>
  <w:endnote w:type="continuationSeparator" w:id="0">
    <w:p w:rsidR="00B247AE" w:rsidRDefault="00B247AE" w:rsidP="00B247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7AE" w:rsidRDefault="00B247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7AE" w:rsidRDefault="00B247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7AE" w:rsidRDefault="00B247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7AE" w:rsidRDefault="00B247AE" w:rsidP="00B247AE">
      <w:r>
        <w:separator/>
      </w:r>
    </w:p>
  </w:footnote>
  <w:footnote w:type="continuationSeparator" w:id="0">
    <w:p w:rsidR="00B247AE" w:rsidRDefault="00B247AE" w:rsidP="00B247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7AE" w:rsidRDefault="00B247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7AE" w:rsidRDefault="00B247AE" w:rsidP="00B247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47AE" w:rsidRDefault="00B247AE" w:rsidP="00B247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января 2019 года № 3 «О внесении изменений и дополнения в постановление Правления Агентства Республики Казахстан по регулированию и надзору финансового рынка и финансовых организаций от 28 февраля 2011 года № 18 «Об определении перечня обязательных условий договора банковского займа» (утратило силу)</w:t>
    </w:r>
  </w:p>
  <w:p w:rsidR="00B247AE" w:rsidRPr="00B247AE" w:rsidRDefault="00B247AE" w:rsidP="00B247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7AE" w:rsidRDefault="00B247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47AE"/>
    <w:rsid w:val="00B24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47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47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47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47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47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47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47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47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78735" TargetMode="External"/><Relationship Id="rId13" Type="http://schemas.openxmlformats.org/officeDocument/2006/relationships/hyperlink" Target="http://online.zakon.kz/Document/?doc_id=3097873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8611922" TargetMode="External"/><Relationship Id="rId12" Type="http://schemas.openxmlformats.org/officeDocument/2006/relationships/hyperlink" Target="http://online.zakon.kz/Document/?doc_id=30978735" TargetMode="External"/><Relationship Id="rId17" Type="http://schemas.openxmlformats.org/officeDocument/2006/relationships/hyperlink" Target="http://online.zakon.kz/Document/?doc_id=3176206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6206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7873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7873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97873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78735" TargetMode="External"/><Relationship Id="rId14" Type="http://schemas.openxmlformats.org/officeDocument/2006/relationships/hyperlink" Target="http://online.zakon.kz/Document/?doc_id=3097873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1904</Words>
  <Characters>13799</Characters>
  <Application>Microsoft Office Word</Application>
  <DocSecurity>0</DocSecurity>
  <Lines>114</Lines>
  <Paragraphs>31</Paragraphs>
  <ScaleCrop>false</ScaleCrop>
  <Company/>
  <LinksUpToDate>false</LinksUpToDate>
  <CharactersWithSpaces>15672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января 2019 года № 3 «О внесении изменений и дополнения в постановление Правления Агентства Республики Казахстан по регулированию и надзору финансового рынка и финансовых организаций от 28 февраля 2011 года № 18 «Об определении перечня обязательных условий договора банковского займа»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2023-09-01T23:47:00Z</dcterms:created>
  <dcterms:modified xsi:type="dcterms:W3CDTF">2023-09-01T23:47:00Z</dcterms:modified>
</cp:coreProperties>
</file>