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16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«Меншік иесінің жңне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жңне «Қазақстан Республикасының мем</w:t>
      </w:r>
      <w:r>
        <w:rPr>
          <w:rStyle w:val="s0"/>
          <w:b/>
          <w:bCs/>
        </w:rPr>
        <w:t>лекеттік басқару жүйесін одан ңрі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өзгерiстер мен толықтырулар енг</w:t>
      </w:r>
      <w:r>
        <w:rPr>
          <w:rStyle w:val="s0"/>
          <w:b/>
          <w:bCs/>
        </w:rPr>
        <w:t>iзу туралы» Қазақстан Республикасы Үкіметінің 2021 жылғы 30 сңуірдегі № 285 Қаулысы (2023.17.07. берілген өзгерістермен)</w:t>
      </w:r>
    </w:p>
    <w:p w:rsidR="00000000" w:rsidRDefault="00D50160">
      <w:pPr>
        <w:pStyle w:val="pj"/>
      </w:pPr>
      <w:r>
        <w:rPr>
          <w:rStyle w:val="s0"/>
          <w:b/>
          <w:bCs/>
        </w:rPr>
        <w:t> </w:t>
      </w:r>
    </w:p>
    <w:p w:rsidR="00000000" w:rsidRDefault="00D50160">
      <w:pPr>
        <w:pStyle w:val="pj"/>
      </w:pPr>
      <w:r>
        <w:rPr>
          <w:rStyle w:val="s0"/>
        </w:rPr>
        <w:t xml:space="preserve">Жариялануы: </w:t>
      </w:r>
      <w:hyperlink r:id="rId7" w:anchor="!/doc/155521/kaz" w:history="1">
        <w:r>
          <w:rPr>
            <w:rStyle w:val="a4"/>
          </w:rPr>
          <w:t>«ҚР НҚА электрондық түрдегі эталондық бақылау банкі» АЖ 2021 ж. 5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22-23, 136-құжат </w:t>
      </w:r>
    </w:p>
    <w:p w:rsidR="00000000" w:rsidRDefault="00D50160">
      <w:pPr>
        <w:pStyle w:val="pj"/>
      </w:pPr>
      <w:r>
        <w:t> </w:t>
      </w:r>
    </w:p>
    <w:p w:rsidR="00000000" w:rsidRDefault="00D50160">
      <w:pPr>
        <w:pStyle w:val="pj"/>
      </w:pPr>
      <w:r>
        <w:rPr>
          <w:rStyle w:val="s0"/>
        </w:rPr>
        <w:t>Енгізілген өзгерістер:</w:t>
      </w:r>
    </w:p>
    <w:p w:rsidR="00000000" w:rsidRDefault="00D50160">
      <w:pPr>
        <w:pStyle w:val="pj"/>
      </w:pPr>
      <w:r>
        <w:rPr>
          <w:rStyle w:val="s0"/>
        </w:rPr>
        <w:t> </w:t>
      </w:r>
    </w:p>
    <w:p w:rsidR="00000000" w:rsidRDefault="00D5016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559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17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50160">
      <w:pPr>
        <w:pStyle w:val="pj"/>
      </w:pPr>
      <w:r>
        <w:rPr>
          <w:rStyle w:val="s0"/>
        </w:rPr>
        <w:t> </w:t>
      </w:r>
    </w:p>
    <w:p w:rsidR="00000000" w:rsidRDefault="00D50160">
      <w:pPr>
        <w:pStyle w:val="pj"/>
      </w:pPr>
      <w:r>
        <w:rPr>
          <w:rStyle w:val="s0"/>
        </w:rPr>
        <w:t>Бұрынғы редакциялар:</w:t>
      </w:r>
    </w:p>
    <w:p w:rsidR="00000000" w:rsidRDefault="00D50160">
      <w:pPr>
        <w:pStyle w:val="pj"/>
      </w:pPr>
      <w:r>
        <w:rPr>
          <w:rStyle w:val="s0"/>
        </w:rPr>
        <w:t> </w:t>
      </w:r>
    </w:p>
    <w:p w:rsidR="00000000" w:rsidRDefault="00D50160">
      <w:pPr>
        <w:pStyle w:val="pj"/>
      </w:pPr>
      <w:r>
        <w:rPr>
          <w:rStyle w:val="s0"/>
        </w:rPr>
        <w:t xml:space="preserve">2023 ж. 13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5016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160" w:rsidRDefault="00D50160" w:rsidP="00D50160">
      <w:r>
        <w:separator/>
      </w:r>
    </w:p>
  </w:endnote>
  <w:endnote w:type="continuationSeparator" w:id="0">
    <w:p w:rsidR="00D50160" w:rsidRDefault="00D50160" w:rsidP="00D50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160" w:rsidRDefault="00D50160" w:rsidP="00D50160">
      <w:r>
        <w:separator/>
      </w:r>
    </w:p>
  </w:footnote>
  <w:footnote w:type="continuationSeparator" w:id="0">
    <w:p w:rsidR="00D50160" w:rsidRDefault="00D50160" w:rsidP="00D50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 w:rsidP="00D501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160" w:rsidRPr="00D50160" w:rsidRDefault="00D50160" w:rsidP="00D501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«Меншік иесінің және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және 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өзгерiстер мен толықтырулар енгiзу туралы» Қазақстан Республикасы Үкіметінің 2021 жылғы 30 сәуірдегі № 285 Қаулысы (2023.17.07.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0" w:rsidRDefault="00D501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160"/>
    <w:rsid w:val="00D50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04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276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04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1137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«Меншік иесінің және (немесе) оператордың, сондай-ақ үшінші тұлғаның дербес деректерді қорғау жөніндегі шараларды жүзеге асыру қағидаларын бекіту туралы» 2013 жылғы 3 қыркүйектегі № 909 және «Қазақстан Республикасының мемлекеттік басқару жүйесін одан әрі жетілдіру жөніндегі шаралар туралы» Қазақстан Республикасы Президентінің 2019 жылғы 17 маусымдағы № 24 Жарлығын іске асыру жөніндегі шаралар туралы» 2019 жылғы 12 шілдедегі № 501 қаулыларына өзгерiстер мен толықтырулар енгiзу туралы» Қазақстан Республикасы Үкіметінің 2021 жылғы 30 сәуірдегі № 285 Қаулысы (2023.17.07.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2024-06-25T08:47:00Z</dcterms:created>
  <dcterms:modified xsi:type="dcterms:W3CDTF">2024-06-25T08:47:00Z</dcterms:modified>
</cp:coreProperties>
</file>