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5406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33770-2016 «Соль пищевая. Отбор проб и подготовка проб. Определение органолептических показателей» (с поправками)</w:t>
      </w:r>
    </w:p>
    <w:p w:rsidR="00000000" w:rsidRDefault="00D75406">
      <w:pPr>
        <w:pStyle w:val="pj"/>
      </w:pPr>
      <w:r>
        <w:rPr>
          <w:rStyle w:val="s0"/>
          <w:b/>
          <w:bCs/>
        </w:rPr>
        <w:t> </w:t>
      </w:r>
    </w:p>
    <w:p w:rsidR="00000000" w:rsidRDefault="00D75406">
      <w:pPr>
        <w:pStyle w:val="pj"/>
      </w:pPr>
      <w:r>
        <w:rPr>
          <w:rStyle w:val="s0"/>
        </w:rPr>
        <w:t xml:space="preserve">Введен в действие на территории Республики Казахстан с 1 января 2020 года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6 января 2019 года № 1-од</w:t>
      </w:r>
    </w:p>
    <w:p w:rsidR="00000000" w:rsidRDefault="00D75406">
      <w:pPr>
        <w:pStyle w:val="pj"/>
      </w:pPr>
      <w:r>
        <w:t> </w:t>
      </w:r>
    </w:p>
    <w:p w:rsidR="00000000" w:rsidRDefault="00D75406">
      <w:pPr>
        <w:pStyle w:val="p"/>
      </w:pPr>
      <w:r>
        <w:rPr>
          <w:color w:val="2D2D2D"/>
        </w:rPr>
        <w:t>МКС 67.220.20</w:t>
      </w:r>
    </w:p>
    <w:p w:rsidR="00000000" w:rsidRDefault="00D75406">
      <w:pPr>
        <w:pStyle w:val="pj"/>
      </w:pPr>
      <w:r>
        <w:rPr>
          <w:rStyle w:val="s0"/>
          <w:b/>
          <w:bCs/>
        </w:rPr>
        <w:t> </w:t>
      </w:r>
    </w:p>
    <w:p w:rsidR="00000000" w:rsidRDefault="00D75406">
      <w:pPr>
        <w:pStyle w:val="pc"/>
      </w:pPr>
      <w:r>
        <w:rPr>
          <w:rStyle w:val="s1"/>
        </w:rPr>
        <w:t>Сведения о стандарте</w:t>
      </w:r>
    </w:p>
    <w:p w:rsidR="00000000" w:rsidRDefault="00D75406">
      <w:pPr>
        <w:pStyle w:val="p"/>
      </w:pPr>
      <w:r>
        <w:rPr>
          <w:color w:val="2D2D2D"/>
        </w:rPr>
        <w:t> </w:t>
      </w:r>
    </w:p>
    <w:p w:rsidR="00000000" w:rsidRDefault="00D75406">
      <w:pPr>
        <w:pStyle w:val="p"/>
      </w:pPr>
      <w:r>
        <w:rPr>
          <w:color w:val="2D2D2D"/>
        </w:rPr>
        <w:t>1 ПОДГОТОВЛЕН Федеральным государственным бюджетным научным учреждением «</w:t>
      </w:r>
      <w:r>
        <w:rPr>
          <w:color w:val="2D2D2D"/>
        </w:rPr>
        <w:t>Всероссийский научно-исследовательский институт пищевых добавок» (ФГБНУ ВНИИПД)</w:t>
      </w:r>
    </w:p>
    <w:p w:rsidR="00000000" w:rsidRDefault="00D75406">
      <w:pPr>
        <w:pStyle w:val="p"/>
      </w:pPr>
      <w:r>
        <w:rPr>
          <w:color w:val="2D2D2D"/>
        </w:rPr>
        <w:t> </w:t>
      </w:r>
    </w:p>
    <w:p w:rsidR="00000000" w:rsidRDefault="00D75406">
      <w:pPr>
        <w:pStyle w:val="p"/>
      </w:pPr>
      <w:r>
        <w:rPr>
          <w:color w:val="2D2D2D"/>
        </w:rPr>
        <w:t>2 ВНЕСЕН Федеральным агентством по техническому регулированию и метрологии</w:t>
      </w:r>
    </w:p>
    <w:p w:rsidR="00000000" w:rsidRDefault="00D75406">
      <w:pPr>
        <w:pStyle w:val="p"/>
      </w:pPr>
      <w:r>
        <w:rPr>
          <w:color w:val="2D2D2D"/>
        </w:rPr>
        <w:t> </w:t>
      </w:r>
    </w:p>
    <w:p w:rsidR="00000000" w:rsidRDefault="00D75406">
      <w:pPr>
        <w:pStyle w:val="p"/>
      </w:pPr>
      <w:r>
        <w:rPr>
          <w:color w:val="2D2D2D"/>
        </w:rPr>
        <w:t xml:space="preserve">3 ПРИНЯТ Межгосударственным советом по стандартизации, метрологии и сертификации (протокол от 29 </w:t>
      </w:r>
      <w:r>
        <w:rPr>
          <w:color w:val="2D2D2D"/>
        </w:rPr>
        <w:t>марта 2016 г. № 86-П)</w:t>
      </w:r>
    </w:p>
    <w:p w:rsidR="00000000" w:rsidRDefault="00D75406">
      <w:pPr>
        <w:pStyle w:val="p"/>
      </w:pPr>
      <w:r>
        <w:rPr>
          <w:color w:val="2D2D2D"/>
        </w:rPr>
        <w:t>За принятие проголосовали:</w:t>
      </w:r>
    </w:p>
    <w:p w:rsidR="00000000" w:rsidRDefault="00D75406">
      <w:pPr>
        <w:pStyle w:val="p"/>
      </w:pPr>
      <w:r>
        <w:rPr>
          <w:color w:val="2D2D2D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2127"/>
        <w:gridCol w:w="4351"/>
      </w:tblGrid>
      <w:tr w:rsidR="00000000">
        <w:trPr>
          <w:trHeight w:val="15"/>
          <w:jc w:val="center"/>
        </w:trPr>
        <w:tc>
          <w:tcPr>
            <w:tcW w:w="1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rPr>
                <w:rFonts w:eastAsia="Times New Roman"/>
                <w:sz w:val="2"/>
              </w:rPr>
            </w:pP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rPr>
                <w:rFonts w:eastAsia="Times New Roman"/>
                <w:sz w:val="2"/>
              </w:rPr>
            </w:pPr>
          </w:p>
        </w:tc>
        <w:tc>
          <w:tcPr>
            <w:tcW w:w="2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rPr>
                <w:rFonts w:eastAsia="Times New Roman"/>
                <w:sz w:val="2"/>
              </w:rPr>
            </w:pP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c"/>
            </w:pPr>
            <w:r>
              <w:rPr>
                <w:color w:val="2D2D2D"/>
              </w:rPr>
              <w:t>Краткое наименование страны по </w:t>
            </w:r>
            <w:r>
              <w:t>МК (ИСО 3166) 004-97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c"/>
            </w:pPr>
            <w:r>
              <w:rPr>
                <w:color w:val="2D2D2D"/>
              </w:rPr>
              <w:t>Код страны по </w:t>
            </w:r>
            <w:r>
              <w:t>МК (ИСО 3166) 004-97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c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c"/>
            </w:pPr>
            <w:r>
              <w:rPr>
                <w:color w:val="2D2D2D"/>
              </w:rPr>
              <w:t>AM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c"/>
            </w:pPr>
            <w:r>
              <w:rPr>
                <w:color w:val="2D2D2D"/>
              </w:rPr>
              <w:t>BY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c"/>
            </w:pPr>
            <w:r>
              <w:rPr>
                <w:color w:val="2D2D2D"/>
              </w:rPr>
              <w:t>KZ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c"/>
            </w:pPr>
            <w:r>
              <w:rPr>
                <w:color w:val="2D2D2D"/>
              </w:rPr>
              <w:t>KG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406">
            <w:pPr>
              <w:pStyle w:val="p"/>
            </w:pPr>
            <w:r>
              <w:rPr>
                <w:color w:val="2D2D2D"/>
              </w:rPr>
              <w:t>Кыргызстандарт</w:t>
            </w:r>
          </w:p>
        </w:tc>
      </w:tr>
    </w:tbl>
    <w:p w:rsidR="00000000" w:rsidRDefault="00D75406">
      <w:pPr>
        <w:pStyle w:val="p"/>
      </w:pPr>
      <w:r>
        <w:t>4 Настоящий стандарт подготовлен на основе применения</w:t>
      </w:r>
      <w:r>
        <w:t> </w:t>
      </w:r>
      <w:r>
        <w:t>ГОСТ Р 52482-2005</w:t>
      </w:r>
    </w:p>
    <w:p w:rsidR="00000000" w:rsidRDefault="00D75406">
      <w:pPr>
        <w:pStyle w:val="p"/>
      </w:pPr>
      <w:r>
        <w:rPr>
          <w:color w:val="2D2D2D"/>
        </w:rPr>
        <w:t> </w:t>
      </w:r>
    </w:p>
    <w:p w:rsidR="00000000" w:rsidRDefault="00D75406">
      <w:pPr>
        <w:pStyle w:val="p"/>
      </w:pPr>
      <w:r>
        <w:rPr>
          <w:color w:val="2D2D2D"/>
        </w:rPr>
        <w:t>5 ВВЕДЕН ВПЕРВЫЕ</w:t>
      </w:r>
    </w:p>
    <w:p w:rsidR="00000000" w:rsidRDefault="00D75406">
      <w:pPr>
        <w:pStyle w:val="pj"/>
      </w:pPr>
      <w:r>
        <w:rPr>
          <w:b/>
          <w:bCs/>
        </w:rPr>
        <w:t> </w:t>
      </w:r>
    </w:p>
    <w:p w:rsidR="00000000" w:rsidRDefault="00D75406">
      <w:pPr>
        <w:pStyle w:val="pj"/>
      </w:pPr>
      <w:r>
        <w:rPr>
          <w:rStyle w:val="s0"/>
        </w:rPr>
        <w:t>Внесены поправки:</w:t>
      </w:r>
    </w:p>
    <w:p w:rsidR="00000000" w:rsidRDefault="00D75406">
      <w:pPr>
        <w:pStyle w:val="pj"/>
      </w:pPr>
      <w:r>
        <w:rPr>
          <w:rStyle w:val="s0"/>
        </w:rPr>
        <w:t> </w:t>
      </w:r>
    </w:p>
    <w:p w:rsidR="00000000" w:rsidRDefault="00D75406">
      <w:pPr>
        <w:pStyle w:val="pj"/>
      </w:pPr>
      <w:hyperlink r:id="rId8" w:anchor="sub_id=4" w:history="1">
        <w:r>
          <w:rPr>
            <w:rStyle w:val="a4"/>
          </w:rPr>
          <w:t>Поправка</w:t>
        </w:r>
      </w:hyperlink>
      <w:r>
        <w:rPr>
          <w:rStyle w:val="s0"/>
        </w:rPr>
        <w:t xml:space="preserve"> (ИУС № 9-2024 г.)</w:t>
      </w:r>
    </w:p>
    <w:p w:rsidR="00000000" w:rsidRDefault="00D7540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406" w:rsidRDefault="00D75406" w:rsidP="00D75406">
      <w:r>
        <w:separator/>
      </w:r>
    </w:p>
  </w:endnote>
  <w:endnote w:type="continuationSeparator" w:id="0">
    <w:p w:rsidR="00D75406" w:rsidRDefault="00D75406" w:rsidP="00D75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6" w:rsidRDefault="00D754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6" w:rsidRDefault="00D754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6" w:rsidRDefault="00D754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406" w:rsidRDefault="00D75406" w:rsidP="00D75406">
      <w:r>
        <w:separator/>
      </w:r>
    </w:p>
  </w:footnote>
  <w:footnote w:type="continuationSeparator" w:id="0">
    <w:p w:rsidR="00D75406" w:rsidRDefault="00D75406" w:rsidP="00D754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6" w:rsidRDefault="00D754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6" w:rsidRDefault="00D75406" w:rsidP="00D754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5406" w:rsidRPr="00D75406" w:rsidRDefault="00D75406" w:rsidP="00D754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33770-2016 «Соль пищевая. Отбор проб и подготовка проб. Определение органолептических показателей» (с поправками)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406" w:rsidRDefault="00D754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5406"/>
    <w:rsid w:val="00D75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54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54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54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54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54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54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54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54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607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025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2024-12-03T10:48:00Z</dcterms:created>
  <dcterms:modified xsi:type="dcterms:W3CDTF">2024-12-03T10:48:00Z</dcterms:modified>
</cp:coreProperties>
</file>