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54937">
      <w:pPr>
        <w:pStyle w:val="pj"/>
      </w:pPr>
      <w:bookmarkStart w:id="0" w:name="_GoBack"/>
      <w:bookmarkEnd w:id="0"/>
      <w:r>
        <w:rPr>
          <w:rStyle w:val="s0"/>
          <w:b/>
          <w:bCs/>
        </w:rPr>
        <w:t>«Негізсіз төленген өтемақыны қайтару қағидаларын бекіту туралы» Қазақстан Республикасы Бас прокурорының 2018 жылғы 30 наурыздағы № 44, Қазақстан Республикасы Қаржы министрінің 2018 жылғы 30 наурыздағы № 416, Қазақстан Республикасы Мемлекеттік қызмет істері</w:t>
      </w:r>
      <w:r>
        <w:rPr>
          <w:rStyle w:val="s0"/>
          <w:b/>
          <w:bCs/>
        </w:rPr>
        <w:t xml:space="preserve"> және сыбайлас жемқорлыққа қарсы іс-қимыл агенттігі төрағасының 2018 жылғы 28 наурыздағы № 77, Қазақстан Республикасы Ішкі істер министрінің 2018 жылғы 29 наурыздағы № 217, Қазақстан Республикасы Қорғаныс министрінің 2018 жылғы 28 наурыздағы № 181 және Қаз</w:t>
      </w:r>
      <w:r>
        <w:rPr>
          <w:rStyle w:val="s0"/>
          <w:b/>
          <w:bCs/>
        </w:rPr>
        <w:t>ақстан Республикасы Ұлттық қауіпсіздік комитеті төрағасының 2018 жылғы 29 наурыздағы № 27 бірлескен бұйрығы</w:t>
      </w:r>
    </w:p>
    <w:p w:rsidR="00000000" w:rsidRDefault="00754937">
      <w:pPr>
        <w:pStyle w:val="pj"/>
      </w:pPr>
      <w:r>
        <w:rPr>
          <w:rStyle w:val="s0"/>
          <w:b/>
          <w:bCs/>
        </w:rPr>
        <w:t> </w:t>
      </w:r>
    </w:p>
    <w:p w:rsidR="00000000" w:rsidRDefault="00754937">
      <w:pPr>
        <w:pStyle w:val="pj"/>
      </w:pPr>
      <w:r>
        <w:rPr>
          <w:rStyle w:val="s0"/>
        </w:rPr>
        <w:t>Қазақстан</w:t>
      </w:r>
      <w:r>
        <w:rPr>
          <w:rStyle w:val="s0"/>
        </w:rPr>
        <w:t xml:space="preserve"> Республикасының Нормативтік құқықтық актілерді мемлекеттік тіркеу тізілімінде 2018 жылғы 17 сәуірде № 16763 тіркелді</w:t>
      </w:r>
    </w:p>
    <w:p w:rsidR="00000000" w:rsidRDefault="00754937">
      <w:pPr>
        <w:pStyle w:val="pj"/>
      </w:pPr>
      <w:r>
        <w:rPr>
          <w:rStyle w:val="s0"/>
        </w:rPr>
        <w:t> </w:t>
      </w:r>
    </w:p>
    <w:p w:rsidR="00000000" w:rsidRDefault="00754937">
      <w:pPr>
        <w:pStyle w:val="pj"/>
      </w:pPr>
      <w:r>
        <w:rPr>
          <w:rStyle w:val="s0"/>
        </w:rPr>
        <w:t xml:space="preserve">Жариялануы: </w:t>
      </w:r>
      <w:hyperlink r:id="rId7" w:anchor="!/doc/120923/kaz" w:tgtFrame="_blank" w:history="1">
        <w:r>
          <w:rPr>
            <w:rStyle w:val="a4"/>
          </w:rPr>
          <w:t>«ҚР НҚА электрондық түрдегі эталондық бақылау банкі» АЖ 2018 ж. 24 сәуірге</w:t>
        </w:r>
      </w:hyperlink>
    </w:p>
    <w:p w:rsidR="00000000" w:rsidRDefault="00754937">
      <w:pPr>
        <w:pStyle w:val="pj"/>
      </w:pPr>
      <w:r>
        <w:rPr>
          <w:rStyle w:val="s0"/>
        </w:rPr>
        <w:t> </w:t>
      </w:r>
    </w:p>
    <w:p w:rsidR="00000000" w:rsidRDefault="00754937">
      <w:pPr>
        <w:pStyle w:val="pj"/>
      </w:pPr>
      <w:r>
        <w:rPr>
          <w:b/>
          <w:bCs/>
        </w:rPr>
        <w:t> 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937" w:rsidRDefault="00754937" w:rsidP="00754937">
      <w:r>
        <w:separator/>
      </w:r>
    </w:p>
  </w:endnote>
  <w:endnote w:type="continuationSeparator" w:id="0">
    <w:p w:rsidR="00754937" w:rsidRDefault="00754937" w:rsidP="00754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937" w:rsidRDefault="0075493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937" w:rsidRDefault="0075493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937" w:rsidRDefault="0075493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937" w:rsidRDefault="00754937" w:rsidP="00754937">
      <w:r>
        <w:separator/>
      </w:r>
    </w:p>
  </w:footnote>
  <w:footnote w:type="continuationSeparator" w:id="0">
    <w:p w:rsidR="00754937" w:rsidRDefault="00754937" w:rsidP="007549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937" w:rsidRDefault="0075493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937" w:rsidRDefault="00754937" w:rsidP="00754937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754937" w:rsidRPr="00754937" w:rsidRDefault="00754937" w:rsidP="00754937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«Негізсіз төленген өтемақыны қайтару қағидаларын бекіту туралы» Қазақстан Республикасы Бас прокурорының 2018 жылғы 30 наурыздағы № 44, Қазақстан Республикасы Қаржы министрінің 2018 жылғы 30 наурыздағы № 416, Қазақстан Республикасы Мемлекеттік қызмет істері және сыбайлас жемқорлыққа қарсы іс-қимыл агенттігі төрағасының 2018 жылғы 28 наурыздағы № 77, Қазақстан Республикасы Ішкі істер министрінің 2018 жылғы 29 наурыздағы № 217, Қазақстан Республикасы Қорғаныс министрінің 2018 жылғы 28 наурыздағы № 181 және Қазақстан Республикасы Ұлттық қауіпсіздік комитеті төрағасының 2018 жылғы 29 наурыздағы № 27 бірлескен бұйрығы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937" w:rsidRDefault="0075493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754937"/>
    <w:rsid w:val="0075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75493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937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5493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937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75493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937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5493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937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zan.gov.kz/client/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813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2025-09-23T10:18:00Z</dcterms:created>
  <dcterms:modified xsi:type="dcterms:W3CDTF">2025-09-23T10:18:00Z</dcterms:modified>
</cp:coreProperties>
</file>