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17CC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19 августа 2022 года № 130 «О внесении изменений в некоторые решения Комиссии Таможенного союза и Совета Евразийской экономической комиссии» (г. Бишкек) (утратило силу)</w:t>
      </w:r>
    </w:p>
    <w:p w:rsidR="00000000" w:rsidRDefault="006417CC">
      <w:pPr>
        <w:pStyle w:val="pj"/>
      </w:pPr>
      <w:r>
        <w:rPr>
          <w:rStyle w:val="s0"/>
          <w:b/>
          <w:bCs/>
        </w:rPr>
        <w:t> </w:t>
      </w:r>
    </w:p>
    <w:p w:rsidR="00000000" w:rsidRDefault="006417CC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8 сентября 2022 г.</w:t>
      </w:r>
    </w:p>
    <w:p w:rsidR="00000000" w:rsidRDefault="006417CC">
      <w:pPr>
        <w:pStyle w:val="pj"/>
      </w:pPr>
      <w:r>
        <w:t> </w:t>
      </w:r>
    </w:p>
    <w:p w:rsidR="00000000" w:rsidRDefault="006417CC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</w:t>
      </w:r>
      <w:r>
        <w:rPr>
          <w:rStyle w:val="s0"/>
        </w:rPr>
        <w:t>вета Евразийской экономической комиссии от 22 апреля 2024 года № 54</w:t>
      </w:r>
    </w:p>
    <w:p w:rsidR="00000000" w:rsidRDefault="006417C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17CC" w:rsidRDefault="006417CC" w:rsidP="006417CC">
      <w:r>
        <w:separator/>
      </w:r>
    </w:p>
  </w:endnote>
  <w:endnote w:type="continuationSeparator" w:id="0">
    <w:p w:rsidR="006417CC" w:rsidRDefault="006417CC" w:rsidP="00641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7CC" w:rsidRDefault="006417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7CC" w:rsidRDefault="006417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7CC" w:rsidRDefault="006417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17CC" w:rsidRDefault="006417CC" w:rsidP="006417CC">
      <w:r>
        <w:separator/>
      </w:r>
    </w:p>
  </w:footnote>
  <w:footnote w:type="continuationSeparator" w:id="0">
    <w:p w:rsidR="006417CC" w:rsidRDefault="006417CC" w:rsidP="00641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7CC" w:rsidRDefault="006417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7CC" w:rsidRDefault="006417CC" w:rsidP="006417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17CC" w:rsidRPr="006417CC" w:rsidRDefault="006417CC" w:rsidP="006417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19 августа 2022 года № 130 «О внесении изменений в некоторые решения Комиссии Таможенного союза и Совета Евразийской экономической комиссии» (г. Бишкек)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7CC" w:rsidRDefault="006417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17CC"/>
    <w:rsid w:val="00641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17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17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17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17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17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17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17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17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26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509</Characters>
  <Application>Microsoft Office Word</Application>
  <DocSecurity>0</DocSecurity>
  <Lines>4</Lines>
  <Paragraphs>1</Paragraphs>
  <ScaleCrop>false</ScaleCrop>
  <Company>SPecialiST RePack</Company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19 августа 2022 года № 130 «О внесении изменений в некоторые решения Комиссии Таможенного союза и Совета Евразийской экономической комиссии» (г. Бишкек)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2024-08-31T09:52:00Z</dcterms:created>
  <dcterms:modified xsi:type="dcterms:W3CDTF">2024-08-31T09:52:00Z</dcterms:modified>
</cp:coreProperties>
</file>