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768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сентября 2021 года № 131 «О технологических документах, регламентирующих информационное взаимодействие при реализации средствами интегрированной информационной системы Евразийского экономического со</w:t>
      </w:r>
      <w:r>
        <w:rPr>
          <w:rStyle w:val="s0"/>
          <w:b/>
          <w:bCs/>
        </w:rPr>
        <w:t>юза общего процесса «Обеспечение обмена информацией в отношении транспортных средств, временно ввозимых на таможенную территорию Евразийского экономического союза физическими лицами для личного пользования, между таможенными органами государств - членов Ев</w:t>
      </w:r>
      <w:r>
        <w:rPr>
          <w:rStyle w:val="s0"/>
          <w:b/>
          <w:bCs/>
        </w:rPr>
        <w:t>разийского экономического союза» (г. Москва)</w:t>
      </w:r>
    </w:p>
    <w:p w:rsidR="00000000" w:rsidRDefault="006D3768">
      <w:pPr>
        <w:pStyle w:val="pj"/>
      </w:pPr>
      <w:r>
        <w:rPr>
          <w:rStyle w:val="s0"/>
        </w:rPr>
        <w:t> </w:t>
      </w:r>
    </w:p>
    <w:p w:rsidR="00000000" w:rsidRDefault="006D3768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30 сентября 2021 г.</w:t>
      </w:r>
    </w:p>
    <w:p w:rsidR="00000000" w:rsidRDefault="006D3768">
      <w:pPr>
        <w:pStyle w:val="pj"/>
      </w:pPr>
      <w:r>
        <w:rPr>
          <w:rStyle w:val="s0"/>
        </w:rPr>
        <w:t> </w:t>
      </w:r>
    </w:p>
    <w:p w:rsidR="00000000" w:rsidRDefault="006D3768">
      <w:pPr>
        <w:pStyle w:val="a5"/>
      </w:pPr>
      <w:r>
        <w:t> </w:t>
      </w:r>
    </w:p>
    <w:p w:rsidR="00000000" w:rsidRDefault="006D3768">
      <w:pPr>
        <w:pStyle w:val="pj"/>
      </w:pPr>
      <w:r>
        <w:rPr>
          <w:rStyle w:val="s0"/>
        </w:rPr>
        <w:t> </w:t>
      </w:r>
    </w:p>
    <w:p w:rsidR="00000000" w:rsidRDefault="006D376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768" w:rsidRDefault="006D3768" w:rsidP="006D3768">
      <w:r>
        <w:separator/>
      </w:r>
    </w:p>
  </w:endnote>
  <w:endnote w:type="continuationSeparator" w:id="0">
    <w:p w:rsidR="006D3768" w:rsidRDefault="006D3768" w:rsidP="006D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768" w:rsidRDefault="006D37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768" w:rsidRDefault="006D37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768" w:rsidRDefault="006D37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768" w:rsidRDefault="006D3768" w:rsidP="006D3768">
      <w:r>
        <w:separator/>
      </w:r>
    </w:p>
  </w:footnote>
  <w:footnote w:type="continuationSeparator" w:id="0">
    <w:p w:rsidR="006D3768" w:rsidRDefault="006D3768" w:rsidP="006D3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768" w:rsidRDefault="006D37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768" w:rsidRDefault="006D3768" w:rsidP="006D3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768" w:rsidRPr="006D3768" w:rsidRDefault="006D3768" w:rsidP="006D3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сентября 2021 года № 131 «О технологических документах, регламентирующих информационное взаимодействие при реализации средствами интегрированной информационной системы Евразийского экономического союза общего процесса «Обеспечение обмена информацией в отношении транспортных средств, временно ввозимых на таможенную территорию Евразийского экономического союза физическими лицами для личного пользования, между таможенными органами государств - членов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768" w:rsidRDefault="006D37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768"/>
    <w:rsid w:val="006D3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D3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7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D3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7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707</Characters>
  <Application>Microsoft Office Word</Application>
  <DocSecurity>0</DocSecurity>
  <Lines>5</Lines>
  <Paragraphs>1</Paragraphs>
  <ScaleCrop>false</ScaleCrop>
  <Company>SPecialiST RePack</Company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28 сентября 2021 года № 131 «О технологических документах, регламентирующих информационное взаимодействие при реализации средствами интегрированной информационной системы Евразийского экономического союза общего процесса «Обеспечение обмена информацией в отношении транспортных средств, временно ввозимых на таможенную территорию Евразийского экономического союза физическими лицами для личного пользования, между таможенными органами государств - членов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2024-05-02T22:56:00Z</dcterms:created>
  <dcterms:modified xsi:type="dcterms:W3CDTF">2024-05-02T22:56:00Z</dcterms:modified>
</cp:coreProperties>
</file>