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1E49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2024 жылғы 24 қазандағы № 886 Қаулысы</w:t>
      </w:r>
    </w:p>
    <w:p w:rsidR="00000000" w:rsidRDefault="002B1E49">
      <w:pPr>
        <w:pStyle w:val="pj"/>
      </w:pPr>
      <w:r>
        <w:rPr>
          <w:rStyle w:val="s0"/>
          <w:b/>
          <w:bCs/>
        </w:rPr>
        <w:t> </w:t>
      </w:r>
    </w:p>
    <w:p w:rsidR="00000000" w:rsidRDefault="002B1E49">
      <w:pPr>
        <w:pStyle w:val="pj"/>
      </w:pPr>
      <w:r>
        <w:rPr>
          <w:rStyle w:val="s0"/>
        </w:rPr>
        <w:t xml:space="preserve">Жариялануы: </w:t>
      </w:r>
      <w:hyperlink r:id="rId7" w:anchor="!/doc/201998/kaz" w:tgtFrame="_blank" w:history="1">
        <w:r>
          <w:rPr>
            <w:rStyle w:val="a4"/>
          </w:rPr>
          <w:t>«ҚР НҚА электрондық түрдегі эталондық бақылау банкі» АЖ 2024 ж. 29 қазанда</w:t>
        </w:r>
      </w:hyperlink>
      <w:r>
        <w:rPr>
          <w:rStyle w:val="s2"/>
        </w:rPr>
        <w:t>;</w:t>
      </w:r>
      <w:r>
        <w:rPr>
          <w:rStyle w:val="s0"/>
        </w:rPr>
        <w:t xml:space="preserve"> ҚР Президенті мен ҚР Үкіметінің Актілер жинағы, 2024 ж., № 49-50, 309-құжат</w:t>
      </w:r>
    </w:p>
    <w:p w:rsidR="00000000" w:rsidRDefault="002B1E49">
      <w:pPr>
        <w:pStyle w:val="pj"/>
      </w:pPr>
      <w:r>
        <w:t> </w:t>
      </w:r>
    </w:p>
    <w:p w:rsidR="00000000" w:rsidRDefault="002B1E49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1E49" w:rsidRDefault="002B1E49" w:rsidP="002B1E49">
      <w:r>
        <w:separator/>
      </w:r>
    </w:p>
  </w:endnote>
  <w:endnote w:type="continuationSeparator" w:id="0">
    <w:p w:rsidR="002B1E49" w:rsidRDefault="002B1E49" w:rsidP="002B1E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E49" w:rsidRDefault="002B1E4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E49" w:rsidRDefault="002B1E4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E49" w:rsidRDefault="002B1E4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1E49" w:rsidRDefault="002B1E49" w:rsidP="002B1E49">
      <w:r>
        <w:separator/>
      </w:r>
    </w:p>
  </w:footnote>
  <w:footnote w:type="continuationSeparator" w:id="0">
    <w:p w:rsidR="002B1E49" w:rsidRDefault="002B1E49" w:rsidP="002B1E4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E49" w:rsidRDefault="002B1E4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E49" w:rsidRDefault="002B1E49" w:rsidP="002B1E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1E49" w:rsidRPr="002B1E49" w:rsidRDefault="002B1E49" w:rsidP="002B1E4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2024 жылғы 24 қазандағы № 886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1E49" w:rsidRDefault="002B1E4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1E49"/>
    <w:rsid w:val="002B1E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1E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1E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1E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1E4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B1E4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B1E4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B1E4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B1E4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359</Characters>
  <Application>Microsoft Office Word</Application>
  <DocSecurity>0</DocSecurity>
  <Lines>2</Lines>
  <Paragraphs>1</Paragraphs>
  <ScaleCrop>false</ScaleCrop>
  <Company/>
  <LinksUpToDate>false</LinksUpToDate>
  <CharactersWithSpaces>403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2025-05-04T18:53:00Z</dcterms:created>
  <dcterms:modified xsi:type="dcterms:W3CDTF">2025-05-04T18:53:00Z</dcterms:modified>
</cp:coreProperties>
</file>