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0FE9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дактилоскопической и геномной регистрации</w:t>
      </w:r>
    </w:p>
    <w:p w:rsidR="00000000" w:rsidRDefault="004D0FE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01.01.2023 г.)</w:t>
      </w:r>
    </w:p>
    <w:p w:rsidR="00000000" w:rsidRDefault="004D0FE9">
      <w:pPr>
        <w:pStyle w:val="a3"/>
      </w:pPr>
      <w:r>
        <w:rPr>
          <w:rStyle w:val="s1"/>
        </w:rPr>
        <w:t> </w:t>
      </w:r>
    </w:p>
    <w:p w:rsidR="00000000" w:rsidRDefault="004D0FE9">
      <w:pPr>
        <w:pStyle w:val="pji"/>
      </w:pPr>
      <w:r>
        <w:rPr>
          <w:rStyle w:val="s3"/>
        </w:rPr>
        <w:t xml:space="preserve">Данная редакция действовала до 1 января 2024 года </w:t>
      </w:r>
    </w:p>
    <w:p w:rsidR="00000000" w:rsidRDefault="004D0FE9">
      <w:pPr>
        <w:pStyle w:val="a3"/>
      </w:pPr>
      <w:r>
        <w:t> </w:t>
      </w:r>
    </w:p>
    <w:bookmarkStart w:id="1" w:name="ContentStart"/>
    <w:bookmarkEnd w:id="1"/>
    <w:p w:rsidR="00000000" w:rsidRDefault="004D0FE9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4D0FE9">
      <w:pPr>
        <w:pStyle w:val="pj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4D0FE9">
      <w:pPr>
        <w:pStyle w:val="pj"/>
      </w:pPr>
      <w:hyperlink w:anchor="sub20000" w:history="1">
        <w:r>
          <w:rPr>
            <w:rStyle w:val="a4"/>
            <w:i/>
            <w:iCs/>
          </w:rPr>
          <w:t>Статья 2. Сфера действия настоящего Закона</w:t>
        </w:r>
      </w:hyperlink>
    </w:p>
    <w:p w:rsidR="00000000" w:rsidRDefault="004D0FE9">
      <w:pPr>
        <w:pStyle w:val="pj"/>
      </w:pPr>
      <w:hyperlink w:anchor="sub3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 3. Законодательство Республики Казахстан о дактилоскопической и геномной регистрации</w:t>
        </w:r>
      </w:hyperlink>
    </w:p>
    <w:p w:rsidR="00000000" w:rsidRDefault="004D0FE9">
      <w:pPr>
        <w:pStyle w:val="pj"/>
      </w:pPr>
      <w:hyperlink w:anchor="sub40000" w:history="1">
        <w:r>
          <w:rPr>
            <w:rStyle w:val="a4"/>
            <w:i/>
            <w:iCs/>
          </w:rPr>
          <w:t>Статья 4. Принципы дактилоскопической и геномной регистрации</w:t>
        </w:r>
      </w:hyperlink>
    </w:p>
    <w:p w:rsidR="00000000" w:rsidRDefault="004D0FE9">
      <w:pPr>
        <w:pStyle w:val="pj"/>
        <w:ind w:left="1134" w:hanging="734"/>
      </w:pPr>
      <w:hyperlink w:anchor="sub50000" w:history="1">
        <w:r>
          <w:rPr>
            <w:rStyle w:val="a4"/>
            <w:i/>
            <w:iCs/>
          </w:rPr>
          <w:t xml:space="preserve">Статья 5. Цель дактилоскопической и геномной </w:t>
        </w:r>
        <w:r>
          <w:rPr>
            <w:rStyle w:val="a4"/>
            <w:i/>
            <w:iCs/>
          </w:rPr>
          <w:t>регистрации</w:t>
        </w:r>
      </w:hyperlink>
    </w:p>
    <w:p w:rsidR="00000000" w:rsidRDefault="004D0FE9">
      <w:pPr>
        <w:pStyle w:val="pj"/>
        <w:ind w:left="1134" w:hanging="734"/>
      </w:pPr>
      <w:hyperlink w:anchor="sub60000" w:history="1">
        <w:r>
          <w:rPr>
            <w:rStyle w:val="a4"/>
            <w:i/>
            <w:iCs/>
          </w:rPr>
          <w:t>Статья 6. Права и обязанности уполномоченных государственных органов в сфере дактилоскопической и (или) геномной регистрации</w:t>
        </w:r>
      </w:hyperlink>
    </w:p>
    <w:p w:rsidR="00000000" w:rsidRDefault="004D0FE9">
      <w:pPr>
        <w:pStyle w:val="pj"/>
        <w:ind w:left="1134" w:hanging="734"/>
      </w:pPr>
      <w:hyperlink w:anchor="sub70000" w:history="1">
        <w:r>
          <w:rPr>
            <w:rStyle w:val="a4"/>
            <w:i/>
            <w:iCs/>
          </w:rPr>
          <w:t>Статья 7. Права и обязанности граждан Республики Казахста</w:t>
        </w:r>
        <w:r>
          <w:rPr>
            <w:rStyle w:val="a4"/>
            <w:i/>
            <w:iCs/>
          </w:rPr>
          <w:t>н, иностранцев и лиц без гражданства при осуществлении дактилоскопической и (или) геномной регистрации</w:t>
        </w:r>
      </w:hyperlink>
    </w:p>
    <w:p w:rsidR="00000000" w:rsidRDefault="004D0FE9">
      <w:pPr>
        <w:pStyle w:val="pj"/>
      </w:pPr>
      <w:hyperlink w:anchor="sub80000" w:history="1">
        <w:r>
          <w:rPr>
            <w:rStyle w:val="a4"/>
            <w:i/>
            <w:iCs/>
          </w:rPr>
          <w:t>Статья 8. Основные требования к сбору, обработке и защите дактилоскопической и геномной информации</w:t>
        </w:r>
      </w:hyperlink>
    </w:p>
    <w:p w:rsidR="00000000" w:rsidRDefault="004D0FE9">
      <w:pPr>
        <w:pStyle w:val="pj"/>
      </w:pPr>
      <w:hyperlink w:anchor="sub90000" w:history="1">
        <w:r>
          <w:rPr>
            <w:rStyle w:val="a4"/>
            <w:i/>
            <w:iCs/>
          </w:rPr>
          <w:t>Статья 9. Блокирование, обезличивание, передача дактилоскопической или геномной информации</w:t>
        </w:r>
      </w:hyperlink>
    </w:p>
    <w:p w:rsidR="00000000" w:rsidRDefault="004D0FE9">
      <w:pPr>
        <w:pStyle w:val="pji"/>
      </w:pPr>
      <w:hyperlink w:anchor="sub100000" w:history="1">
        <w:r>
          <w:rPr>
            <w:rStyle w:val="a4"/>
            <w:i/>
            <w:iCs/>
          </w:rPr>
          <w:t>Глава 2. ПРОВЕДЕНИЕ ДАКТИЛОСКОПИЧЕСКОЙ РЕГИСТРАЦИИ</w:t>
        </w:r>
      </w:hyperlink>
    </w:p>
    <w:p w:rsidR="00000000" w:rsidRDefault="004D0FE9">
      <w:pPr>
        <w:pStyle w:val="pj"/>
      </w:pPr>
      <w:hyperlink w:anchor="sub100000" w:history="1">
        <w:r>
          <w:rPr>
            <w:rStyle w:val="a4"/>
            <w:i/>
            <w:iCs/>
          </w:rPr>
          <w:t>Статья 10. Лица, подлежащие дактилоскопиче</w:t>
        </w:r>
        <w:r>
          <w:rPr>
            <w:rStyle w:val="a4"/>
            <w:i/>
            <w:iCs/>
          </w:rPr>
          <w:t>ской регистрации</w:t>
        </w:r>
      </w:hyperlink>
    </w:p>
    <w:p w:rsidR="00000000" w:rsidRDefault="004D0FE9">
      <w:pPr>
        <w:pStyle w:val="pj"/>
      </w:pPr>
      <w:hyperlink w:anchor="sub110000" w:history="1">
        <w:r>
          <w:rPr>
            <w:rStyle w:val="a4"/>
            <w:i/>
            <w:iCs/>
          </w:rPr>
          <w:t>Статья 11. Порядок сбора дактилоскопической информации</w:t>
        </w:r>
      </w:hyperlink>
    </w:p>
    <w:p w:rsidR="00000000" w:rsidRDefault="004D0FE9">
      <w:pPr>
        <w:pStyle w:val="pj"/>
      </w:pPr>
      <w:hyperlink w:anchor="sub120000" w:history="1">
        <w:r>
          <w:rPr>
            <w:rStyle w:val="a4"/>
            <w:i/>
            <w:iCs/>
          </w:rPr>
          <w:t>Статья 12. Сведения, содержащиеся на материальных носителях с дактилоскопической информацией</w:t>
        </w:r>
      </w:hyperlink>
    </w:p>
    <w:p w:rsidR="00000000" w:rsidRDefault="004D0FE9">
      <w:pPr>
        <w:pStyle w:val="pj"/>
      </w:pPr>
      <w:hyperlink w:anchor="sub130000" w:history="1">
        <w:r>
          <w:rPr>
            <w:rStyle w:val="a4"/>
            <w:i/>
            <w:iCs/>
          </w:rPr>
          <w:t>Статья 13. Изменение и (или) дополнение дактилоскопической информации</w:t>
        </w:r>
      </w:hyperlink>
    </w:p>
    <w:p w:rsidR="00000000" w:rsidRDefault="004D0FE9">
      <w:pPr>
        <w:pStyle w:val="pj"/>
      </w:pPr>
      <w:hyperlink w:anchor="sub140000" w:history="1">
        <w:r>
          <w:rPr>
            <w:rStyle w:val="a4"/>
            <w:i/>
            <w:iCs/>
          </w:rPr>
          <w:t>Статья 14. Накопление и хранение дактилоскопической информации</w:t>
        </w:r>
      </w:hyperlink>
    </w:p>
    <w:p w:rsidR="00000000" w:rsidRDefault="004D0FE9">
      <w:pPr>
        <w:pStyle w:val="pj"/>
      </w:pPr>
      <w:hyperlink w:anchor="sub150000" w:history="1">
        <w:r>
          <w:rPr>
            <w:rStyle w:val="a4"/>
            <w:i/>
            <w:iCs/>
          </w:rPr>
          <w:t>Статья 15. Сроки хранения дактилоскопической информаци</w:t>
        </w:r>
        <w:r>
          <w:rPr>
            <w:rStyle w:val="a4"/>
            <w:i/>
            <w:iCs/>
          </w:rPr>
          <w:t>и</w:t>
        </w:r>
      </w:hyperlink>
    </w:p>
    <w:p w:rsidR="00000000" w:rsidRDefault="004D0FE9">
      <w:pPr>
        <w:pStyle w:val="pj"/>
      </w:pPr>
      <w:hyperlink w:anchor="sub160000" w:history="1">
        <w:r>
          <w:rPr>
            <w:rStyle w:val="a4"/>
            <w:i/>
            <w:iCs/>
          </w:rPr>
          <w:t>Статья 16. Использование дактилоскопической информации</w:t>
        </w:r>
      </w:hyperlink>
    </w:p>
    <w:p w:rsidR="00000000" w:rsidRDefault="004D0FE9">
      <w:pPr>
        <w:pStyle w:val="pj"/>
      </w:pPr>
      <w:hyperlink w:anchor="sub170000" w:history="1">
        <w:r>
          <w:rPr>
            <w:rStyle w:val="a4"/>
            <w:i/>
            <w:iCs/>
          </w:rPr>
          <w:t>Статья 17. Уничтожение дактилоскопической информации</w:t>
        </w:r>
      </w:hyperlink>
    </w:p>
    <w:p w:rsidR="00000000" w:rsidRDefault="004D0FE9">
      <w:pPr>
        <w:pStyle w:val="pji"/>
      </w:pPr>
      <w:hyperlink w:anchor="sub180000" w:history="1">
        <w:r>
          <w:rPr>
            <w:rStyle w:val="a4"/>
            <w:i/>
            <w:iCs/>
          </w:rPr>
          <w:t>Глава 3. ПРОВЕДЕНИЕ ГЕНОМНОЙ РЕГИСТРАЦИИ</w:t>
        </w:r>
      </w:hyperlink>
    </w:p>
    <w:p w:rsidR="00000000" w:rsidRDefault="004D0FE9">
      <w:pPr>
        <w:pStyle w:val="pj"/>
      </w:pPr>
      <w:hyperlink w:anchor="sub180000" w:history="1">
        <w:r>
          <w:rPr>
            <w:rStyle w:val="a4"/>
            <w:i/>
            <w:iCs/>
          </w:rPr>
          <w:t>Статья 18. Лица, подлежащие геномной регистрации</w:t>
        </w:r>
      </w:hyperlink>
    </w:p>
    <w:p w:rsidR="00000000" w:rsidRDefault="004D0FE9">
      <w:pPr>
        <w:pStyle w:val="pj"/>
      </w:pPr>
      <w:hyperlink w:anchor="sub190000" w:history="1">
        <w:r>
          <w:rPr>
            <w:rStyle w:val="a4"/>
            <w:i/>
            <w:iCs/>
          </w:rPr>
          <w:t>Статья 19. Порядок проведения геномной регистрации</w:t>
        </w:r>
      </w:hyperlink>
    </w:p>
    <w:p w:rsidR="00000000" w:rsidRDefault="004D0FE9">
      <w:pPr>
        <w:pStyle w:val="pj"/>
      </w:pPr>
      <w:hyperlink w:anchor="sub200000" w:history="1">
        <w:r>
          <w:rPr>
            <w:rStyle w:val="a4"/>
            <w:i/>
            <w:iCs/>
          </w:rPr>
          <w:t>Статья 20. Сведения, получаемые при отборе биологического материала</w:t>
        </w:r>
      </w:hyperlink>
    </w:p>
    <w:p w:rsidR="00000000" w:rsidRDefault="004D0FE9">
      <w:pPr>
        <w:pStyle w:val="pj"/>
      </w:pPr>
      <w:hyperlink w:anchor="sub210000" w:history="1">
        <w:r>
          <w:rPr>
            <w:rStyle w:val="a4"/>
            <w:i/>
            <w:iCs/>
          </w:rPr>
          <w:t>Статья 21. Отбор и использование биологического материала</w:t>
        </w:r>
      </w:hyperlink>
    </w:p>
    <w:p w:rsidR="00000000" w:rsidRDefault="004D0FE9">
      <w:pPr>
        <w:pStyle w:val="pj"/>
      </w:pPr>
      <w:hyperlink w:anchor="sub220000" w:history="1">
        <w:r>
          <w:rPr>
            <w:rStyle w:val="a4"/>
            <w:i/>
            <w:iCs/>
          </w:rPr>
          <w:t>Статья 22. Сроки хранения биологического материала</w:t>
        </w:r>
      </w:hyperlink>
    </w:p>
    <w:p w:rsidR="00000000" w:rsidRDefault="004D0FE9">
      <w:pPr>
        <w:pStyle w:val="pj"/>
      </w:pPr>
      <w:hyperlink w:anchor="sub230000" w:history="1">
        <w:r>
          <w:rPr>
            <w:rStyle w:val="a4"/>
            <w:i/>
            <w:iCs/>
          </w:rPr>
          <w:t>Статья 23. Уничтожение биологического материала</w:t>
        </w:r>
      </w:hyperlink>
    </w:p>
    <w:p w:rsidR="00000000" w:rsidRDefault="004D0FE9">
      <w:pPr>
        <w:pStyle w:val="pj"/>
      </w:pPr>
      <w:hyperlink w:anchor="sub240000" w:history="1">
        <w:r>
          <w:rPr>
            <w:rStyle w:val="a4"/>
            <w:i/>
            <w:iCs/>
          </w:rPr>
          <w:t>Статья 24. Сведения, содержащиеся на материальных носителях с геномной информацией</w:t>
        </w:r>
      </w:hyperlink>
    </w:p>
    <w:p w:rsidR="00000000" w:rsidRDefault="004D0FE9">
      <w:pPr>
        <w:pStyle w:val="pj"/>
      </w:pPr>
      <w:hyperlink w:anchor="sub250000" w:history="1">
        <w:r>
          <w:rPr>
            <w:rStyle w:val="a4"/>
            <w:i/>
            <w:iCs/>
          </w:rPr>
          <w:t>Статья 25. Получение геномной информации</w:t>
        </w:r>
      </w:hyperlink>
    </w:p>
    <w:p w:rsidR="00000000" w:rsidRDefault="004D0FE9">
      <w:pPr>
        <w:pStyle w:val="pj"/>
      </w:pPr>
      <w:hyperlink w:anchor="sub260000" w:history="1">
        <w:r>
          <w:rPr>
            <w:rStyle w:val="a4"/>
            <w:i/>
            <w:iCs/>
          </w:rPr>
          <w:t>Статья 26. Изменение и (или) дополнение</w:t>
        </w:r>
        <w:r>
          <w:rPr>
            <w:rStyle w:val="a4"/>
            <w:i/>
            <w:iCs/>
          </w:rPr>
          <w:t xml:space="preserve"> геномной информации</w:t>
        </w:r>
      </w:hyperlink>
    </w:p>
    <w:p w:rsidR="00000000" w:rsidRDefault="004D0FE9">
      <w:pPr>
        <w:pStyle w:val="pj"/>
      </w:pPr>
      <w:hyperlink w:anchor="sub270000" w:history="1">
        <w:r>
          <w:rPr>
            <w:rStyle w:val="a4"/>
            <w:i/>
            <w:iCs/>
          </w:rPr>
          <w:t>Статья 27. Накопление и хранение геномной информации</w:t>
        </w:r>
      </w:hyperlink>
    </w:p>
    <w:p w:rsidR="00000000" w:rsidRDefault="004D0FE9">
      <w:pPr>
        <w:pStyle w:val="pj"/>
      </w:pPr>
      <w:hyperlink w:anchor="sub280000" w:history="1">
        <w:r>
          <w:rPr>
            <w:rStyle w:val="a4"/>
            <w:i/>
            <w:iCs/>
          </w:rPr>
          <w:t>Статья 28. Использование геномной информации</w:t>
        </w:r>
      </w:hyperlink>
    </w:p>
    <w:p w:rsidR="00000000" w:rsidRDefault="004D0FE9">
      <w:pPr>
        <w:pStyle w:val="pj"/>
      </w:pPr>
      <w:hyperlink w:anchor="sub290000" w:history="1">
        <w:r>
          <w:rPr>
            <w:rStyle w:val="a4"/>
            <w:i/>
            <w:iCs/>
          </w:rPr>
          <w:t>Статья 29. Сроки хранения геномной информации</w:t>
        </w:r>
      </w:hyperlink>
    </w:p>
    <w:p w:rsidR="00000000" w:rsidRDefault="004D0FE9">
      <w:pPr>
        <w:pStyle w:val="pj"/>
      </w:pPr>
      <w:hyperlink w:anchor="sub300000" w:history="1">
        <w:r>
          <w:rPr>
            <w:rStyle w:val="a4"/>
            <w:i/>
            <w:iCs/>
          </w:rPr>
          <w:t>Статья 30. Уничтожение геномной информации</w:t>
        </w:r>
      </w:hyperlink>
    </w:p>
    <w:p w:rsidR="00000000" w:rsidRDefault="004D0FE9">
      <w:pPr>
        <w:pStyle w:val="pji"/>
      </w:pPr>
      <w:hyperlink w:anchor="sub310000" w:history="1">
        <w:r>
          <w:rPr>
            <w:rStyle w:val="a4"/>
            <w:i/>
            <w:iCs/>
          </w:rPr>
          <w:t>Глава 4. ГОСУДАРСТВЕННОЕ РЕГУЛИРОВАНИЕ В СФЕРЕ ДАКТИЛОСКОПИЧЕСКОЙ И ГЕНОМНОЙ РЕГИСТРАЦИИ</w:t>
        </w:r>
      </w:hyperlink>
    </w:p>
    <w:p w:rsidR="00000000" w:rsidRDefault="004D0FE9">
      <w:pPr>
        <w:pStyle w:val="pj"/>
      </w:pPr>
      <w:hyperlink w:anchor="sub310000" w:history="1">
        <w:r>
          <w:rPr>
            <w:rStyle w:val="a4"/>
            <w:i/>
            <w:iCs/>
          </w:rPr>
          <w:t>Статья 31. Компетенция Правительства Республики Казахстан в сфере дактилоскопической и геномной регистрации</w:t>
        </w:r>
      </w:hyperlink>
    </w:p>
    <w:p w:rsidR="00000000" w:rsidRDefault="004D0FE9">
      <w:pPr>
        <w:pStyle w:val="pj"/>
        <w:ind w:left="993" w:hanging="593"/>
      </w:pPr>
      <w:hyperlink w:anchor="sub320000" w:history="1">
        <w:r>
          <w:rPr>
            <w:rStyle w:val="a4"/>
            <w:i/>
            <w:iCs/>
          </w:rPr>
          <w:t>Статья 32. Компетенция органов внутренних дел Республики Казахстан в сфере дактилоскопической и ге</w:t>
        </w:r>
        <w:r>
          <w:rPr>
            <w:rStyle w:val="a4"/>
            <w:i/>
            <w:iCs/>
          </w:rPr>
          <w:t>номной регистрации</w:t>
        </w:r>
      </w:hyperlink>
    </w:p>
    <w:p w:rsidR="00000000" w:rsidRDefault="004D0FE9">
      <w:pPr>
        <w:pStyle w:val="pj"/>
        <w:ind w:left="993" w:hanging="734"/>
      </w:pPr>
      <w:hyperlink w:anchor="sub330000" w:history="1">
        <w:r>
          <w:rPr>
            <w:rStyle w:val="a4"/>
            <w:i/>
            <w:iCs/>
          </w:rPr>
          <w:t>Статья 33. Компетенция уполномоченного государственного органа в области внешнеполитической деятельности в сфере дактилоскопической регистрации</w:t>
        </w:r>
      </w:hyperlink>
    </w:p>
    <w:p w:rsidR="00000000" w:rsidRDefault="004D0FE9">
      <w:pPr>
        <w:pStyle w:val="pj"/>
        <w:ind w:left="1134" w:hanging="734"/>
      </w:pPr>
      <w:hyperlink w:anchor="sub340000" w:history="1">
        <w:r>
          <w:rPr>
            <w:rStyle w:val="a4"/>
            <w:i/>
            <w:iCs/>
          </w:rPr>
          <w:t>Статья 34. Компетенция уполно</w:t>
        </w:r>
        <w:r>
          <w:rPr>
            <w:rStyle w:val="a4"/>
            <w:i/>
            <w:iCs/>
          </w:rPr>
          <w:t>моченного государственного органа в области транспорта в сфере дактилоскопической регистрации</w:t>
        </w:r>
      </w:hyperlink>
    </w:p>
    <w:p w:rsidR="00000000" w:rsidRDefault="004D0FE9">
      <w:pPr>
        <w:pStyle w:val="pj"/>
        <w:ind w:left="993" w:hanging="593"/>
      </w:pPr>
      <w:hyperlink w:anchor="sub350000" w:history="1">
        <w:r>
          <w:rPr>
            <w:rStyle w:val="a4"/>
            <w:i/>
            <w:iCs/>
          </w:rPr>
          <w:t>Статья 35. Компетенция органов национальной безопасности Республики Казахстан в сфере дактилоскопической регистрации</w:t>
        </w:r>
      </w:hyperlink>
    </w:p>
    <w:p w:rsidR="00000000" w:rsidRDefault="004D0FE9">
      <w:pPr>
        <w:pStyle w:val="pj"/>
        <w:ind w:left="993" w:hanging="593"/>
      </w:pPr>
      <w:hyperlink w:anchor="sub360000" w:history="1">
        <w:r>
          <w:rPr>
            <w:rStyle w:val="a4"/>
            <w:i/>
            <w:iCs/>
          </w:rPr>
          <w:t>Статья 36. Надзор за соблюдением законности в сфере дактилоскопической и геномной регистрации</w:t>
        </w:r>
      </w:hyperlink>
    </w:p>
    <w:p w:rsidR="00000000" w:rsidRDefault="004D0FE9">
      <w:pPr>
        <w:pStyle w:val="pji"/>
      </w:pPr>
      <w:hyperlink w:anchor="sub370000" w:history="1">
        <w:r>
          <w:rPr>
            <w:rStyle w:val="a4"/>
            <w:i/>
            <w:iCs/>
          </w:rPr>
          <w:t>Глава 5. ЗАКЛЮЧИТЕЛЬНЫЕ ПОЛОЖЕНИЯ</w:t>
        </w:r>
      </w:hyperlink>
    </w:p>
    <w:p w:rsidR="00000000" w:rsidRDefault="004D0FE9">
      <w:pPr>
        <w:pStyle w:val="pj"/>
        <w:ind w:left="1134" w:hanging="734"/>
      </w:pPr>
      <w:hyperlink w:anchor="sub370000" w:history="1">
        <w:r>
          <w:rPr>
            <w:rStyle w:val="a4"/>
            <w:i/>
            <w:iCs/>
          </w:rPr>
          <w:t>Статья 37. Порядок обжалования действий (безд</w:t>
        </w:r>
        <w:r>
          <w:rPr>
            <w:rStyle w:val="a4"/>
            <w:i/>
            <w:iCs/>
          </w:rPr>
          <w:t>ействия) уполномоченных государственных органов в сфере дактилоскопической и (или) геномной регистрации</w:t>
        </w:r>
      </w:hyperlink>
    </w:p>
    <w:p w:rsidR="00000000" w:rsidRDefault="004D0FE9">
      <w:pPr>
        <w:pStyle w:val="pj"/>
        <w:ind w:left="1134" w:hanging="593"/>
      </w:pPr>
      <w:hyperlink w:anchor="sub380000" w:history="1">
        <w:r>
          <w:rPr>
            <w:rStyle w:val="a4"/>
            <w:i/>
            <w:iCs/>
          </w:rPr>
          <w:t>Статья 38. Ответственность за нарушение законодательства Республики Казахстан о дактилоскопической и геномной регистраци</w:t>
        </w:r>
        <w:r>
          <w:rPr>
            <w:rStyle w:val="a4"/>
            <w:i/>
            <w:iCs/>
          </w:rPr>
          <w:t>и</w:t>
        </w:r>
      </w:hyperlink>
    </w:p>
    <w:p w:rsidR="00000000" w:rsidRDefault="004D0FE9">
      <w:pPr>
        <w:pStyle w:val="pj"/>
        <w:ind w:left="993" w:hanging="593"/>
      </w:pPr>
      <w:hyperlink w:anchor="sub390000" w:history="1">
        <w:r>
          <w:rPr>
            <w:rStyle w:val="a4"/>
            <w:i/>
            <w:iCs/>
          </w:rPr>
          <w:t>Статья 39. Порядок введения в действие настоящего Закона</w:t>
        </w:r>
      </w:hyperlink>
    </w:p>
    <w:p w:rsidR="00000000" w:rsidRDefault="004D0FE9">
      <w:pPr>
        <w:pStyle w:val="a3"/>
      </w:pPr>
      <w:bookmarkStart w:id="2" w:name="ContentEnd"/>
      <w:bookmarkEnd w:id="2"/>
      <w:r>
        <w:t> </w:t>
      </w:r>
    </w:p>
    <w:p w:rsidR="00000000" w:rsidRDefault="004D0FE9">
      <w:pPr>
        <w:pStyle w:val="a3"/>
      </w:pPr>
      <w:r>
        <w:t> </w:t>
      </w:r>
    </w:p>
    <w:p w:rsidR="00000000" w:rsidRDefault="004D0FE9">
      <w:pPr>
        <w:pStyle w:val="pj"/>
      </w:pPr>
      <w:r>
        <w:rPr>
          <w:rStyle w:val="s0"/>
        </w:rPr>
        <w:t>Настоящий Закон регулирует общественные отношения в сфере дактилоскопической и геномной регистрации в Республике Казахстан.</w:t>
      </w:r>
    </w:p>
    <w:p w:rsidR="00000000" w:rsidRDefault="004D0FE9">
      <w:pPr>
        <w:pStyle w:val="a3"/>
      </w:pPr>
      <w:r>
        <w:rPr>
          <w:rStyle w:val="s0"/>
        </w:rPr>
        <w:t> </w:t>
      </w:r>
    </w:p>
    <w:p w:rsidR="00000000" w:rsidRDefault="004D0FE9">
      <w:pPr>
        <w:pStyle w:val="a3"/>
      </w:pPr>
      <w:r>
        <w:t> </w:t>
      </w:r>
    </w:p>
    <w:p w:rsidR="00000000" w:rsidRDefault="004D0FE9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4D0FE9">
      <w:pPr>
        <w:pStyle w:val="a3"/>
      </w:pPr>
      <w:r>
        <w:rPr>
          <w:rStyle w:val="s0"/>
        </w:rPr>
        <w:t> </w:t>
      </w:r>
    </w:p>
    <w:p w:rsidR="00000000" w:rsidRDefault="004D0FE9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4D0FE9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D0FE9">
      <w:pPr>
        <w:pStyle w:val="pj"/>
      </w:pPr>
      <w:r>
        <w:rPr>
          <w:rStyle w:val="s0"/>
        </w:rPr>
        <w:t>1) биологический материал - содержащие геномную информацию ткани и выделения человека или тела (останков) умершего человека;</w:t>
      </w:r>
    </w:p>
    <w:p w:rsidR="00000000" w:rsidRDefault="004D0FE9">
      <w:pPr>
        <w:pStyle w:val="pj"/>
      </w:pPr>
      <w:r>
        <w:rPr>
          <w:rStyle w:val="s0"/>
        </w:rPr>
        <w:t>2) биологич</w:t>
      </w:r>
      <w:r>
        <w:rPr>
          <w:rStyle w:val="s0"/>
        </w:rPr>
        <w:t>еские родственники - лица, находящиеся в кровном родстве: родители (родитель), дети, дедушка, бабушка, внуки, полнородные и неполнородные, двоюродные, троюродные братья и сестры, дяди, тети, племянники;</w:t>
      </w:r>
    </w:p>
    <w:p w:rsidR="00000000" w:rsidRDefault="004D0FE9">
      <w:pPr>
        <w:pStyle w:val="pj"/>
      </w:pPr>
      <w:r>
        <w:rPr>
          <w:rStyle w:val="s0"/>
        </w:rPr>
        <w:t>3) геномная информация - кодированная информация об о</w:t>
      </w:r>
      <w:r>
        <w:rPr>
          <w:rStyle w:val="s0"/>
        </w:rPr>
        <w:t>пределенных фрагментах дезоксирибонуклеиновой кислоты человека или неопознанного трупа, позволяющая установить его личность, и персональные данные (при наличии) в соответствии с требованиями настоящего Закона;</w:t>
      </w:r>
    </w:p>
    <w:p w:rsidR="00000000" w:rsidRDefault="004D0FE9">
      <w:pPr>
        <w:pStyle w:val="pji"/>
      </w:pPr>
      <w:r>
        <w:rPr>
          <w:rStyle w:val="s3"/>
        </w:rPr>
        <w:t xml:space="preserve">Подпункт 4 изложен в редакции </w:t>
      </w:r>
      <w:hyperlink r:id="rId8" w:anchor="sub_id=5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9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0FE9">
      <w:pPr>
        <w:pStyle w:val="pj"/>
      </w:pPr>
      <w:r>
        <w:t xml:space="preserve">4) геномная регистрация - деятельность, осуществляемая </w:t>
      </w:r>
      <w:r>
        <w:t>уполномоченными государственными органами в сфере дактилоскопической и (или) геномной регистрации по сбору, обработке, защите геномной информации, отбору, хранению, использованию, уничтожению биологического материала, установлению или подтверждению личност</w:t>
      </w:r>
      <w:r>
        <w:t>и человека;</w:t>
      </w:r>
    </w:p>
    <w:p w:rsidR="00000000" w:rsidRDefault="004D0FE9">
      <w:pPr>
        <w:pStyle w:val="pj"/>
      </w:pPr>
      <w:r>
        <w:rPr>
          <w:rStyle w:val="s0"/>
        </w:rPr>
        <w:t>5) дактилоскопическая информация - биометрические данные об особенностях строения папиллярных узоров пальцев и (или) ладоней рук человека или неопознанного трупа, позволяющие установить его личность, и персональные данные в соответствии с требо</w:t>
      </w:r>
      <w:r>
        <w:rPr>
          <w:rStyle w:val="s0"/>
        </w:rPr>
        <w:t>ваниями настоящего Закона;</w:t>
      </w:r>
    </w:p>
    <w:p w:rsidR="00000000" w:rsidRDefault="004D0FE9">
      <w:pPr>
        <w:pStyle w:val="pj"/>
      </w:pPr>
      <w:r>
        <w:rPr>
          <w:rStyle w:val="s0"/>
        </w:rPr>
        <w:t>6) уполномоченные государственные органы в сфере дактилоскопической и (или) геномной регистрации - органы внутренних дел, уполномоченный государственный орган в области внешнеполитической деятельности, органы национальной безопас</w:t>
      </w:r>
      <w:r>
        <w:rPr>
          <w:rStyle w:val="s0"/>
        </w:rPr>
        <w:t>ности, уполномоченный государственный орган в области транспорта, осуществляющие в пределах своей компетенции дактилоскопическую и (или) геномную регистрацию граждан Республики Казахстан, иностранцев и лиц без гражданства;</w:t>
      </w:r>
    </w:p>
    <w:p w:rsidR="00000000" w:rsidRDefault="004D0FE9">
      <w:pPr>
        <w:pStyle w:val="pj"/>
      </w:pPr>
      <w:r>
        <w:rPr>
          <w:rStyle w:val="s0"/>
        </w:rPr>
        <w:t>7) блокирование дактилоскопическо</w:t>
      </w:r>
      <w:r>
        <w:rPr>
          <w:rStyle w:val="s0"/>
        </w:rPr>
        <w:t>й или геномной информации - действия по временному прекращению сбора, накопления, изменения, дополнения, использования, передачи, обезличивания, уничтожения дактилоскопической или геномной информации;</w:t>
      </w:r>
    </w:p>
    <w:p w:rsidR="00000000" w:rsidRDefault="004D0FE9">
      <w:pPr>
        <w:pStyle w:val="pj"/>
      </w:pPr>
      <w:r>
        <w:rPr>
          <w:rStyle w:val="s0"/>
        </w:rPr>
        <w:t>8) уничтожение дактилоскопической или геномной информац</w:t>
      </w:r>
      <w:r>
        <w:rPr>
          <w:rStyle w:val="s0"/>
        </w:rPr>
        <w:t>ии - действия, в результате совершения которых невозможно восстановить дактилоскопическую или геномную информацию;</w:t>
      </w:r>
    </w:p>
    <w:p w:rsidR="00000000" w:rsidRDefault="004D0FE9">
      <w:pPr>
        <w:pStyle w:val="pj"/>
      </w:pPr>
      <w:r>
        <w:rPr>
          <w:rStyle w:val="s0"/>
        </w:rPr>
        <w:t>9) обезличивание дактилоскопической или геномной информации - действия, в результате которых определение принадлежности дактилоскопической ил</w:t>
      </w:r>
      <w:r>
        <w:rPr>
          <w:rStyle w:val="s0"/>
        </w:rPr>
        <w:t>и геномной информации конкретному лицу без использования дополнительной информации невозможно;</w:t>
      </w:r>
    </w:p>
    <w:p w:rsidR="00000000" w:rsidRDefault="004D0FE9">
      <w:pPr>
        <w:pStyle w:val="pj"/>
      </w:pPr>
      <w:r>
        <w:rPr>
          <w:rStyle w:val="s0"/>
        </w:rPr>
        <w:t>10) обработка дактилоскопической или геномной информации - действия, направленные на накопление, хранение, изменение, дополнение, использование, передачу, обезли</w:t>
      </w:r>
      <w:r>
        <w:rPr>
          <w:rStyle w:val="s0"/>
        </w:rPr>
        <w:t>чивание, блокирование и уничтожение дактилоскопической или геномной информации;</w:t>
      </w:r>
    </w:p>
    <w:p w:rsidR="00000000" w:rsidRDefault="004D0FE9">
      <w:pPr>
        <w:pStyle w:val="pj"/>
      </w:pPr>
      <w:r>
        <w:rPr>
          <w:rStyle w:val="s0"/>
        </w:rPr>
        <w:t>11) использование дактилоскопической или геномной информации - действия с дактилоскопической или геномной информацией, направленные на достижение цели дактилоскопической или ге</w:t>
      </w:r>
      <w:r>
        <w:rPr>
          <w:rStyle w:val="s0"/>
        </w:rPr>
        <w:t>номной регистрации;</w:t>
      </w:r>
    </w:p>
    <w:p w:rsidR="00000000" w:rsidRDefault="004D0FE9">
      <w:pPr>
        <w:pStyle w:val="pj"/>
      </w:pPr>
      <w:r>
        <w:rPr>
          <w:rStyle w:val="s0"/>
        </w:rPr>
        <w:t xml:space="preserve">12) дактилоскопическая регистрация - деятельность, осуществляемая уполномоченными государственными органами в сфере дактилоскопической и (или) геномной регистрации по сбору, обработке, защите дактилоскопической информации, установлению </w:t>
      </w:r>
      <w:r>
        <w:rPr>
          <w:rStyle w:val="s0"/>
        </w:rPr>
        <w:t>или подтверждению личности человека;</w:t>
      </w:r>
    </w:p>
    <w:p w:rsidR="00000000" w:rsidRDefault="004D0FE9">
      <w:pPr>
        <w:pStyle w:val="pj"/>
      </w:pPr>
      <w:r>
        <w:rPr>
          <w:rStyle w:val="s0"/>
        </w:rPr>
        <w:t>13) материальные носители - дактилоскопические или информационные карты, носители магнитной, электронной или иных видов записи, содержащие дактилоскопическую или геномную информацию;</w:t>
      </w:r>
    </w:p>
    <w:p w:rsidR="00000000" w:rsidRDefault="004D0FE9">
      <w:pPr>
        <w:pStyle w:val="pj"/>
      </w:pPr>
      <w:r>
        <w:rPr>
          <w:rStyle w:val="s0"/>
        </w:rPr>
        <w:t>14) неопознанный труп - тело (останк</w:t>
      </w:r>
      <w:r>
        <w:rPr>
          <w:rStyle w:val="s0"/>
        </w:rPr>
        <w:t>и) умершего человека, личность которого на момент обнаружения тела (останков) не установлена.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</w:pPr>
      <w:bookmarkStart w:id="4" w:name="SUB20000"/>
      <w:bookmarkEnd w:id="4"/>
      <w:r>
        <w:rPr>
          <w:rStyle w:val="s1"/>
        </w:rPr>
        <w:t>Статья 2. Сфера действия настоящего Закона</w:t>
      </w:r>
    </w:p>
    <w:p w:rsidR="00000000" w:rsidRDefault="004D0FE9">
      <w:pPr>
        <w:pStyle w:val="pj"/>
      </w:pPr>
      <w:r>
        <w:rPr>
          <w:rStyle w:val="s0"/>
        </w:rPr>
        <w:t>Настоящим Законом регулируются отношения, связанные с дактилоскопической и геномной регистрацией граждан Республики К</w:t>
      </w:r>
      <w:r>
        <w:rPr>
          <w:rStyle w:val="s0"/>
        </w:rPr>
        <w:t>азахстан, иностранцев и лиц без гражданства, в случаях, предусмотренных настоящим Законом.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</w:pPr>
      <w:bookmarkStart w:id="5" w:name="SUB30000"/>
      <w:bookmarkEnd w:id="5"/>
      <w:r>
        <w:rPr>
          <w:rStyle w:val="s1"/>
        </w:rPr>
        <w:t>Статья 3. Законодательство Республики Казахстан о дактилоскопической и геномной регистрации</w:t>
      </w:r>
    </w:p>
    <w:p w:rsidR="00000000" w:rsidRDefault="004D0FE9">
      <w:pPr>
        <w:pStyle w:val="pj"/>
      </w:pPr>
      <w:r>
        <w:rPr>
          <w:rStyle w:val="s0"/>
        </w:rPr>
        <w:t>1. Законодательство Республики Казахстан о дактилоскопической и геномно</w:t>
      </w:r>
      <w:r>
        <w:rPr>
          <w:rStyle w:val="s0"/>
        </w:rPr>
        <w:t xml:space="preserve">й регистрации основывается на </w:t>
      </w:r>
      <w:hyperlink r:id="rId1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4D0FE9">
      <w:pPr>
        <w:pStyle w:val="pj"/>
      </w:pPr>
      <w:r>
        <w:rPr>
          <w:rStyle w:val="s0"/>
        </w:rPr>
        <w:t>2. Если международным договором, ратифицир</w:t>
      </w:r>
      <w:r>
        <w:rPr>
          <w:rStyle w:val="s0"/>
        </w:rPr>
        <w:t>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</w:pPr>
      <w:bookmarkStart w:id="6" w:name="SUB40000"/>
      <w:bookmarkEnd w:id="6"/>
      <w:r>
        <w:rPr>
          <w:rStyle w:val="s1"/>
        </w:rPr>
        <w:t>Статья 4. Принципы дактилоскопической и геномной регистрации</w:t>
      </w:r>
    </w:p>
    <w:p w:rsidR="00000000" w:rsidRDefault="004D0FE9">
      <w:pPr>
        <w:pStyle w:val="pj"/>
      </w:pPr>
      <w:r>
        <w:rPr>
          <w:rStyle w:val="s0"/>
        </w:rPr>
        <w:t>Дактилоскопическая и геномная регистрация проводится в соответствии с принципами:</w:t>
      </w:r>
    </w:p>
    <w:p w:rsidR="00000000" w:rsidRDefault="004D0FE9">
      <w:pPr>
        <w:pStyle w:val="pj"/>
      </w:pPr>
      <w:r>
        <w:rPr>
          <w:rStyle w:val="s0"/>
        </w:rPr>
        <w:t>1) соблюдения конституционных прав и свобод человека и гражданина;</w:t>
      </w:r>
    </w:p>
    <w:p w:rsidR="00000000" w:rsidRDefault="004D0FE9">
      <w:pPr>
        <w:pStyle w:val="pj"/>
      </w:pPr>
      <w:r>
        <w:rPr>
          <w:rStyle w:val="s0"/>
        </w:rPr>
        <w:t>2) законности;</w:t>
      </w:r>
    </w:p>
    <w:p w:rsidR="00000000" w:rsidRDefault="004D0FE9">
      <w:pPr>
        <w:pStyle w:val="pj"/>
      </w:pPr>
      <w:r>
        <w:rPr>
          <w:rStyle w:val="s0"/>
        </w:rPr>
        <w:t>3) обязательности;</w:t>
      </w:r>
    </w:p>
    <w:p w:rsidR="00000000" w:rsidRDefault="004D0FE9">
      <w:pPr>
        <w:pStyle w:val="pj"/>
      </w:pPr>
      <w:r>
        <w:rPr>
          <w:rStyle w:val="s0"/>
        </w:rPr>
        <w:t>4) гуманизма;</w:t>
      </w:r>
    </w:p>
    <w:p w:rsidR="00000000" w:rsidRDefault="004D0FE9">
      <w:pPr>
        <w:pStyle w:val="pj"/>
      </w:pPr>
      <w:r>
        <w:rPr>
          <w:rStyle w:val="s0"/>
        </w:rPr>
        <w:t>5) конфиденциальности;</w:t>
      </w:r>
    </w:p>
    <w:p w:rsidR="00000000" w:rsidRDefault="004D0FE9">
      <w:pPr>
        <w:pStyle w:val="pj"/>
      </w:pPr>
      <w:r>
        <w:rPr>
          <w:rStyle w:val="s0"/>
        </w:rPr>
        <w:t>6) безопасности для здоровья человек</w:t>
      </w:r>
      <w:r>
        <w:rPr>
          <w:rStyle w:val="s0"/>
        </w:rPr>
        <w:t>а;</w:t>
      </w:r>
    </w:p>
    <w:p w:rsidR="00000000" w:rsidRDefault="004D0FE9">
      <w:pPr>
        <w:pStyle w:val="pj"/>
      </w:pPr>
      <w:r>
        <w:rPr>
          <w:rStyle w:val="s0"/>
        </w:rPr>
        <w:t>7) уважения чести и достоинства личности.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</w:pPr>
      <w:bookmarkStart w:id="7" w:name="SUB50000"/>
      <w:bookmarkEnd w:id="7"/>
      <w:r>
        <w:rPr>
          <w:rStyle w:val="s1"/>
        </w:rPr>
        <w:t>Статья 5. Цель дактилоскопической и геномной регистрации</w:t>
      </w:r>
    </w:p>
    <w:p w:rsidR="00000000" w:rsidRDefault="004D0FE9">
      <w:pPr>
        <w:pStyle w:val="pj"/>
      </w:pPr>
      <w:r>
        <w:rPr>
          <w:rStyle w:val="s0"/>
        </w:rPr>
        <w:t>Дактилоскопическая и геномная регистрация проводится в целях установления и (или) подтверждения личности на основе дактилоскопической или геномной информации.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Статья 6. Права и обязанности уполномоченных государственных органов в сфере дактилоскопической</w:t>
      </w:r>
      <w:r>
        <w:rPr>
          <w:rStyle w:val="s1"/>
        </w:rPr>
        <w:t xml:space="preserve"> и (или) геномной регистрации</w:t>
      </w:r>
    </w:p>
    <w:p w:rsidR="00000000" w:rsidRDefault="004D0FE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" w:anchor="sub_id=5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0FE9">
      <w:pPr>
        <w:pStyle w:val="pj"/>
      </w:pPr>
      <w:r>
        <w:rPr>
          <w:rStyle w:val="s0"/>
        </w:rPr>
        <w:t xml:space="preserve">1. Уполномоченные государственные органы в сфере дактилоскопической и (или) геномной регистрации в пределах своей компетенции имеют право на сбор, обработку дактилоскопической </w:t>
      </w:r>
      <w:r>
        <w:t>информации или сбор, обработку, защиту геном</w:t>
      </w:r>
      <w:r>
        <w:t>ной информации, отбор, хранение, использование и уничтожение биологического материала</w:t>
      </w:r>
      <w:r>
        <w:rPr>
          <w:rStyle w:val="s0"/>
        </w:rPr>
        <w:t>.</w:t>
      </w:r>
    </w:p>
    <w:p w:rsidR="00000000" w:rsidRDefault="004D0FE9">
      <w:pPr>
        <w:pStyle w:val="pj"/>
      </w:pPr>
      <w:r>
        <w:rPr>
          <w:rStyle w:val="s0"/>
        </w:rPr>
        <w:t>2. Уполномоченные государственные органы в сфере дактилоскопической и (или) геномной регистрации в пределах своей компетенции обязаны:</w:t>
      </w:r>
    </w:p>
    <w:p w:rsidR="00000000" w:rsidRDefault="004D0FE9">
      <w:pPr>
        <w:pStyle w:val="pj"/>
      </w:pPr>
      <w:r>
        <w:rPr>
          <w:rStyle w:val="s0"/>
        </w:rPr>
        <w:t>1) принимать и соблюдать необходим</w:t>
      </w:r>
      <w:r>
        <w:rPr>
          <w:rStyle w:val="s0"/>
        </w:rPr>
        <w:t>ые меры, в том числе правовые, организационные и технические, для защиты дактилоскопической или геномной информации в соответствии с международными договорами, ратифицированными Республикой Казахстан, и настоящим Законом;</w:t>
      </w:r>
    </w:p>
    <w:p w:rsidR="00000000" w:rsidRDefault="004D0FE9">
      <w:pPr>
        <w:pStyle w:val="pj"/>
      </w:pPr>
      <w:r>
        <w:rPr>
          <w:rStyle w:val="s0"/>
        </w:rPr>
        <w:t>2) принимать меры по сбору, накопл</w:t>
      </w:r>
      <w:r>
        <w:rPr>
          <w:rStyle w:val="s0"/>
        </w:rPr>
        <w:t>ению, хранению, передаче, блокированию, обезличиванию, изменению, дополнению, использованию, уничтожению дактилоскопической или геномной информации в случаях, установленных настоящим Законом.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Статья 7. Права и обязанности граждан Республики Казахстан, ин</w:t>
      </w:r>
      <w:r>
        <w:rPr>
          <w:rStyle w:val="s1"/>
        </w:rPr>
        <w:t>остранцев и лиц без гражданства при осуществлении дактилоскопической и (или) геномной регистрации</w:t>
      </w:r>
    </w:p>
    <w:p w:rsidR="00000000" w:rsidRDefault="004D0FE9">
      <w:pPr>
        <w:pStyle w:val="pj"/>
      </w:pPr>
      <w:r>
        <w:rPr>
          <w:rStyle w:val="s0"/>
        </w:rPr>
        <w:t>1. Граждане Республики Казахстан, иностранцы и лица без гражданства, законные представители несовершеннолетних, опекуны лиц, признанных недееспособными по реш</w:t>
      </w:r>
      <w:r>
        <w:rPr>
          <w:rStyle w:val="s0"/>
        </w:rPr>
        <w:t>ению суда, при осуществлении дактилоскопической и (или) геномной регистрации имеют право на:</w:t>
      </w:r>
    </w:p>
    <w:p w:rsidR="00000000" w:rsidRDefault="004D0FE9">
      <w:pPr>
        <w:pStyle w:val="pj"/>
      </w:pPr>
      <w:r>
        <w:rPr>
          <w:rStyle w:val="s0"/>
        </w:rPr>
        <w:t>1) ознакомление со своей дактилоскопической и (или) геномной информацией или дактилоскопической и (или) геномной информацией лица, законные интересы которого они п</w:t>
      </w:r>
      <w:r>
        <w:rPr>
          <w:rStyle w:val="s0"/>
        </w:rPr>
        <w:t>редставляют;</w:t>
      </w:r>
    </w:p>
    <w:p w:rsidR="00000000" w:rsidRDefault="004D0FE9">
      <w:pPr>
        <w:pStyle w:val="pji"/>
      </w:pPr>
      <w:bookmarkStart w:id="10" w:name="SUB70102"/>
      <w:bookmarkEnd w:id="10"/>
      <w:r>
        <w:rPr>
          <w:rStyle w:val="s3"/>
        </w:rPr>
        <w:t xml:space="preserve">Действие подпункта 2 пункта 1 статьи 7 было </w:t>
      </w:r>
      <w:hyperlink w:anchor="sub390001" w:history="1">
        <w:r>
          <w:rPr>
            <w:rStyle w:val="a4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2024 г. в части обжалования действий (бездействия) государственных органов и их должностных лиц, связанных со сбором и (или) обработкой, защ</w:t>
      </w:r>
      <w:r>
        <w:rPr>
          <w:rStyle w:val="s3"/>
        </w:rPr>
        <w:t>итой их дактилоскопической информации или дактилоскопической информации лица, законные интересы которого они представляют</w:t>
      </w:r>
    </w:p>
    <w:p w:rsidR="00000000" w:rsidRDefault="004D0FE9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</w:t>
      </w:r>
      <w:r>
        <w:rPr>
          <w:rStyle w:val="s3"/>
        </w:rPr>
        <w:t>г. № 351-VI (введено в действие с 1 июля 2021 г.) (</w:t>
      </w:r>
      <w:hyperlink r:id="rId14" w:anchor="sub_id=7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0FE9">
      <w:pPr>
        <w:pStyle w:val="pj"/>
      </w:pPr>
      <w:r>
        <w:rPr>
          <w:rStyle w:val="s0"/>
        </w:rPr>
        <w:t xml:space="preserve">2) обжалование в порядке, установленном </w:t>
      </w:r>
      <w:hyperlink r:id="rId15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действий (бездействия) государственных органов и их должностных лиц, связанных со сбором и (или) обработкой, защитой их дактилоскопической и (или) геномной информации или дактилоскопической и (или) геномной </w:t>
      </w:r>
      <w:r>
        <w:rPr>
          <w:rStyle w:val="s0"/>
        </w:rPr>
        <w:t>информации лица, законные интересы которого они представляют.</w:t>
      </w:r>
    </w:p>
    <w:p w:rsidR="00000000" w:rsidRDefault="004D0FE9">
      <w:pPr>
        <w:pStyle w:val="pj"/>
      </w:pPr>
      <w:r>
        <w:rPr>
          <w:rStyle w:val="s0"/>
        </w:rPr>
        <w:t>2. Граждане Республики Казахстан, иностранцы и лица без гражданства, подлежащие дактилоскопической и (или) геномной регистрации, обязаны пройти процедуру дактилоскопирования и (или) отбора биоло</w:t>
      </w:r>
      <w:r>
        <w:rPr>
          <w:rStyle w:val="s0"/>
        </w:rPr>
        <w:t>гического материала в случаях, установленных настоящим Законом.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</w:pPr>
      <w:bookmarkStart w:id="11" w:name="SUB80000"/>
      <w:bookmarkEnd w:id="11"/>
      <w:r>
        <w:rPr>
          <w:rStyle w:val="s1"/>
        </w:rPr>
        <w:t>Статья 8. Основные требования к сбору, обработке и защите дактилоскопической и геномной информации</w:t>
      </w:r>
    </w:p>
    <w:p w:rsidR="00000000" w:rsidRDefault="004D0FE9">
      <w:pPr>
        <w:pStyle w:val="pj"/>
      </w:pPr>
      <w:r>
        <w:rPr>
          <w:rStyle w:val="s0"/>
        </w:rPr>
        <w:t>1. Дактилоскопическая и геномная информация относится к персональным данным ограниченного доступа.</w:t>
      </w:r>
    </w:p>
    <w:p w:rsidR="00000000" w:rsidRDefault="004D0FE9">
      <w:pPr>
        <w:pStyle w:val="pj"/>
      </w:pPr>
      <w:r>
        <w:rPr>
          <w:rStyle w:val="s0"/>
        </w:rPr>
        <w:t>2. Условия сбора и обработки дактилоскопической и геномной информации должны исключать возможность ее утраты, искажения и несанкционированного доступа к ней,</w:t>
      </w:r>
      <w:r>
        <w:rPr>
          <w:rStyle w:val="s0"/>
        </w:rPr>
        <w:t xml:space="preserve"> а равно неправомерного и (или) непреднамеренного доступа и (или) воздействия на электронные информационные ресурсы с дактилоскопической или геномной информацией.</w:t>
      </w:r>
    </w:p>
    <w:p w:rsidR="00000000" w:rsidRDefault="004D0FE9">
      <w:pPr>
        <w:pStyle w:val="pj"/>
      </w:pPr>
      <w:r>
        <w:rPr>
          <w:rStyle w:val="s0"/>
        </w:rPr>
        <w:t>3. Дактилоскопическая и геномная информация подлежит защите, которая гарантируется государств</w:t>
      </w:r>
      <w:r>
        <w:rPr>
          <w:rStyle w:val="s0"/>
        </w:rPr>
        <w:t>ом. Сбор и обработка дактилоскопической и геномной информации осуществляются только в случаях обеспечения ее защиты.</w:t>
      </w:r>
    </w:p>
    <w:p w:rsidR="00000000" w:rsidRDefault="004D0FE9">
      <w:pPr>
        <w:pStyle w:val="pj"/>
      </w:pPr>
      <w:r>
        <w:rPr>
          <w:rStyle w:val="s0"/>
        </w:rPr>
        <w:t xml:space="preserve">Защита дактилоскопической и геномной информации осуществляется в соответствии с законодательством Республики Казахстан </w:t>
      </w:r>
      <w:hyperlink r:id="rId16" w:history="1">
        <w:r>
          <w:rPr>
            <w:rStyle w:val="a4"/>
          </w:rPr>
          <w:t>об информатизации</w:t>
        </w:r>
      </w:hyperlink>
      <w:r>
        <w:rPr>
          <w:rStyle w:val="s0"/>
        </w:rPr>
        <w:t xml:space="preserve">, </w:t>
      </w:r>
      <w:hyperlink r:id="rId17" w:history="1">
        <w:r>
          <w:rPr>
            <w:rStyle w:val="a4"/>
          </w:rPr>
          <w:t>о персональных данных и их защите</w:t>
        </w:r>
      </w:hyperlink>
      <w:r>
        <w:rPr>
          <w:rStyle w:val="s0"/>
        </w:rPr>
        <w:t xml:space="preserve">, </w:t>
      </w:r>
      <w:hyperlink r:id="rId18" w:history="1">
        <w:r>
          <w:rPr>
            <w:rStyle w:val="a4"/>
          </w:rPr>
          <w:t>государс</w:t>
        </w:r>
        <w:r>
          <w:rPr>
            <w:rStyle w:val="a4"/>
          </w:rPr>
          <w:t>твенных секретах</w:t>
        </w:r>
      </w:hyperlink>
      <w:r>
        <w:rPr>
          <w:rStyle w:val="s0"/>
        </w:rPr>
        <w:t>.</w:t>
      </w:r>
    </w:p>
    <w:p w:rsidR="00000000" w:rsidRDefault="004D0FE9">
      <w:pPr>
        <w:pStyle w:val="pj"/>
      </w:pPr>
      <w:r>
        <w:rPr>
          <w:rStyle w:val="s0"/>
        </w:rPr>
        <w:t>4. Государственные органы, осуществляющие сбор и (или) обработку дактилоскопической и (или) геномной информации, обязаны соблюдать конфиденциальность дактилоскопической и (или) геномной информации и обеспечивать ее защиту.</w:t>
      </w:r>
    </w:p>
    <w:p w:rsidR="00000000" w:rsidRDefault="004D0FE9">
      <w:pPr>
        <w:pStyle w:val="pji"/>
      </w:pPr>
      <w:r>
        <w:rPr>
          <w:rStyle w:val="s3"/>
        </w:rPr>
        <w:t>В пункт 5 внесе</w:t>
      </w:r>
      <w:r>
        <w:rPr>
          <w:rStyle w:val="s3"/>
        </w:rPr>
        <w:t xml:space="preserve">ны изменения в соответствии с </w:t>
      </w:r>
      <w:hyperlink r:id="rId19" w:anchor="sub_id=5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0" w:anchor="sub_id=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0FE9">
      <w:pPr>
        <w:pStyle w:val="pj"/>
      </w:pPr>
      <w:r>
        <w:rPr>
          <w:rStyle w:val="s0"/>
        </w:rPr>
        <w:t xml:space="preserve">5. Сбор, </w:t>
      </w:r>
      <w:r>
        <w:rPr>
          <w:rStyle w:val="s0"/>
        </w:rPr>
        <w:t xml:space="preserve">обработка, защита дактилоскопической и (или) геномной информации, </w:t>
      </w:r>
      <w:r>
        <w:t>отбор, хранение, использование, уничтожение</w:t>
      </w:r>
      <w:r>
        <w:rPr>
          <w:rStyle w:val="s0"/>
        </w:rPr>
        <w:t xml:space="preserve"> биологического материала осуществляются в соответствии с </w:t>
      </w:r>
      <w:hyperlink r:id="rId2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дак</w:t>
      </w:r>
      <w:r>
        <w:rPr>
          <w:rStyle w:val="s0"/>
        </w:rPr>
        <w:t>тилоскопической и геномной регистрации.</w:t>
      </w:r>
    </w:p>
    <w:p w:rsidR="00000000" w:rsidRDefault="004D0FE9">
      <w:pPr>
        <w:pStyle w:val="pj"/>
      </w:pPr>
      <w:r>
        <w:t> </w:t>
      </w:r>
    </w:p>
    <w:p w:rsidR="00000000" w:rsidRDefault="004D0FE9">
      <w:pPr>
        <w:pStyle w:val="pj"/>
      </w:pPr>
      <w:bookmarkStart w:id="12" w:name="SUB90000"/>
      <w:bookmarkEnd w:id="12"/>
      <w:r>
        <w:rPr>
          <w:rStyle w:val="s1"/>
        </w:rPr>
        <w:t>Статья 9. Блокирование, обезличивание, передача дактилоскопической или геномной информации</w:t>
      </w:r>
    </w:p>
    <w:p w:rsidR="00000000" w:rsidRDefault="004D0FE9">
      <w:pPr>
        <w:pStyle w:val="pj"/>
      </w:pPr>
      <w:r>
        <w:rPr>
          <w:rStyle w:val="s0"/>
        </w:rPr>
        <w:t>1. Уполномоченные государственные органы в сфере дактилоскопической и (или) геномной регистрации осуществляют обезличивание</w:t>
      </w:r>
      <w:r>
        <w:rPr>
          <w:rStyle w:val="s0"/>
        </w:rPr>
        <w:t>, а также снятие обезличивания дактилоскопической или геномной информации.</w:t>
      </w:r>
    </w:p>
    <w:p w:rsidR="00000000" w:rsidRDefault="004D0FE9">
      <w:pPr>
        <w:pStyle w:val="pj"/>
      </w:pPr>
      <w:r>
        <w:rPr>
          <w:rStyle w:val="s0"/>
        </w:rPr>
        <w:t>2. Уполномоченные государственные органы в сфере дактилоскопической и (или) геномной регистрации осуществляют блокирование дактилоскопической или геномной информации в случае наличи</w:t>
      </w:r>
      <w:r>
        <w:rPr>
          <w:rStyle w:val="s0"/>
        </w:rPr>
        <w:t>я информации о нарушении условий ее сбора, обработки, а также снятие блокирования после проведения проверочных мероприятий и устранения нарушений.</w:t>
      </w:r>
    </w:p>
    <w:p w:rsidR="00000000" w:rsidRDefault="004D0FE9">
      <w:pPr>
        <w:pStyle w:val="pj"/>
      </w:pPr>
      <w:r>
        <w:rPr>
          <w:rStyle w:val="s0"/>
        </w:rPr>
        <w:t>3. Уполномоченные государственные органы в сфере дактилоскопической и (или) геномной регистрации осуществляют</w:t>
      </w:r>
      <w:r>
        <w:rPr>
          <w:rStyle w:val="s0"/>
        </w:rPr>
        <w:t xml:space="preserve"> блокирование и (или) обезличивание, а также снятие блокирования и (или) обезличивания дактилоскопической или геномной информации на основании совместных нормативных правовых актов с государственными органами, осуществляющими оперативно-розыскную, разведыв</w:t>
      </w:r>
      <w:r>
        <w:rPr>
          <w:rStyle w:val="s0"/>
        </w:rPr>
        <w:t>ательную, контрразведывательную деятельность.</w:t>
      </w:r>
    </w:p>
    <w:p w:rsidR="00000000" w:rsidRDefault="004D0FE9">
      <w:pPr>
        <w:pStyle w:val="pj"/>
      </w:pPr>
      <w:r>
        <w:rPr>
          <w:rStyle w:val="s0"/>
        </w:rPr>
        <w:t>4. Передача дактилоскопической или геномной информации судам, правоохранительным, специальным государственным органам, органам исполнительного производства, дознания, следствия осуществляется на основании закон</w:t>
      </w:r>
      <w:r>
        <w:rPr>
          <w:rStyle w:val="s0"/>
        </w:rPr>
        <w:t xml:space="preserve">ов Республики Казахстан в соответствии с </w:t>
      </w:r>
      <w:hyperlink r:id="rId2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дактилоскопической и геномной регистрации.</w:t>
      </w:r>
    </w:p>
    <w:p w:rsidR="00000000" w:rsidRDefault="004D0FE9">
      <w:pPr>
        <w:pStyle w:val="pj"/>
      </w:pPr>
      <w:r>
        <w:rPr>
          <w:rStyle w:val="s0"/>
        </w:rPr>
        <w:t>5. Дактилоскопическая или геномная информация может быть передана уполномоченными госу</w:t>
      </w:r>
      <w:r>
        <w:rPr>
          <w:rStyle w:val="s0"/>
        </w:rPr>
        <w:t>дарственными органами в сфере дактилоскопической и (или) геномной регистрации иностранным государствам в соответствии с международными договорами, ратифицированными Республикой Казахстан, и законами Республики Казахстан.</w:t>
      </w:r>
    </w:p>
    <w:p w:rsidR="00000000" w:rsidRDefault="004D0FE9">
      <w:pPr>
        <w:pStyle w:val="a3"/>
      </w:pPr>
      <w:r>
        <w:t> </w:t>
      </w:r>
    </w:p>
    <w:p w:rsidR="00000000" w:rsidRDefault="004D0FE9">
      <w:pPr>
        <w:pStyle w:val="a3"/>
      </w:pPr>
      <w:r>
        <w:t> </w:t>
      </w:r>
    </w:p>
    <w:p w:rsidR="00000000" w:rsidRDefault="004D0FE9">
      <w:pPr>
        <w:pStyle w:val="pji"/>
      </w:pPr>
      <w:bookmarkStart w:id="13" w:name="SUB100000"/>
      <w:bookmarkEnd w:id="13"/>
      <w:r>
        <w:rPr>
          <w:rStyle w:val="s3"/>
        </w:rPr>
        <w:t xml:space="preserve">Действие главы 2 было </w:t>
      </w:r>
      <w:hyperlink w:anchor="sub390002" w:history="1">
        <w:r>
          <w:rPr>
            <w:rStyle w:val="a4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2024 г.</w:t>
      </w:r>
    </w:p>
    <w:p w:rsidR="00000000" w:rsidRDefault="004D0FE9">
      <w:pPr>
        <w:pStyle w:val="pc"/>
      </w:pPr>
      <w:r>
        <w:rPr>
          <w:rStyle w:val="s1"/>
        </w:rPr>
        <w:t>Глава 2. ПРОВЕДЕНИЕ ДАКТИЛОСКОПИЧЕСКОЙ РЕГИСТРАЦИИ</w:t>
      </w:r>
    </w:p>
    <w:p w:rsidR="00000000" w:rsidRDefault="004D0FE9">
      <w:pPr>
        <w:pStyle w:val="pc"/>
      </w:pPr>
      <w:r>
        <w:rPr>
          <w:rStyle w:val="s19"/>
        </w:rPr>
        <w:t> </w:t>
      </w:r>
    </w:p>
    <w:p w:rsidR="00000000" w:rsidRDefault="004D0FE9">
      <w:pPr>
        <w:pStyle w:val="pj"/>
        <w:ind w:left="1200" w:hanging="800"/>
      </w:pPr>
      <w:r>
        <w:rPr>
          <w:rStyle w:val="s1"/>
        </w:rPr>
        <w:t>Статья 10. Лица, подлежащие дактилоскопической регистрации</w:t>
      </w:r>
    </w:p>
    <w:p w:rsidR="00000000" w:rsidRDefault="004D0FE9">
      <w:pPr>
        <w:pStyle w:val="pj"/>
      </w:pPr>
      <w:r>
        <w:rPr>
          <w:rStyle w:val="s40"/>
        </w:rPr>
        <w:t>1. Обязательной дактилоскопической регистрации подлежат достигшие шестнадцатилетнего в</w:t>
      </w:r>
      <w:r>
        <w:rPr>
          <w:rStyle w:val="s40"/>
        </w:rPr>
        <w:t>озраста:</w:t>
      </w:r>
    </w:p>
    <w:p w:rsidR="00000000" w:rsidRDefault="004D0FE9">
      <w:pPr>
        <w:pStyle w:val="pji"/>
      </w:pPr>
      <w:bookmarkStart w:id="14" w:name="SUB100101"/>
      <w:bookmarkEnd w:id="14"/>
      <w:r>
        <w:rPr>
          <w:rStyle w:val="s3"/>
        </w:rPr>
        <w:t xml:space="preserve">В подпункт 1 внесены изменения в соответствии с </w:t>
      </w:r>
      <w:hyperlink r:id="rId23" w:anchor="sub_id=5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4" w:anchor="sub_id=10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0FE9">
      <w:pPr>
        <w:pStyle w:val="pj"/>
      </w:pPr>
      <w:r>
        <w:rPr>
          <w:rStyle w:val="s40"/>
        </w:rPr>
        <w:t>1) граждане Республики Казахстан, обратившиеся для получения паспорта или удостоверения личности гражданина Республики Казахстан впервые, а также в случаях его восстановления, замены гражданами Республики Казахстан, ранее не проходившим</w:t>
      </w:r>
      <w:r>
        <w:rPr>
          <w:rStyle w:val="s40"/>
        </w:rPr>
        <w:t>и дактилоскопическую регистрацию;</w:t>
      </w:r>
    </w:p>
    <w:p w:rsidR="00000000" w:rsidRDefault="004D0FE9">
      <w:pPr>
        <w:pStyle w:val="pj"/>
      </w:pPr>
      <w:bookmarkStart w:id="15" w:name="SUB100102"/>
      <w:bookmarkEnd w:id="15"/>
      <w:r>
        <w:rPr>
          <w:rStyle w:val="s40"/>
        </w:rPr>
        <w:t>2) граждане Республики Казахстан, иностранцы и лица без гражданства, в отношении которых принято решение о выдаче удостоверения личности моряка Республики Казахстан;</w:t>
      </w:r>
    </w:p>
    <w:p w:rsidR="00000000" w:rsidRDefault="004D0FE9">
      <w:pPr>
        <w:pStyle w:val="pj"/>
      </w:pPr>
      <w:bookmarkStart w:id="16" w:name="SUB100103"/>
      <w:bookmarkEnd w:id="16"/>
      <w:r>
        <w:rPr>
          <w:rStyle w:val="s40"/>
        </w:rPr>
        <w:t>3) иностранцы и лица без гражданства, постоянно проживаю</w:t>
      </w:r>
      <w:r>
        <w:rPr>
          <w:rStyle w:val="s40"/>
        </w:rPr>
        <w:t>щие в Республике Казахстан;</w:t>
      </w:r>
    </w:p>
    <w:p w:rsidR="00000000" w:rsidRDefault="004D0FE9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5" w:anchor="sub_id=5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6" w:anchor="sub_id=10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0FE9">
      <w:pPr>
        <w:pStyle w:val="pj"/>
      </w:pPr>
      <w:r>
        <w:rPr>
          <w:rStyle w:val="s0"/>
        </w:rPr>
        <w:t>4) иностранцы и лица без гражданства, обратившиеся для получения вида на жительство иностранца в Республике Казахстан, удостоверения лица без гражданства вп</w:t>
      </w:r>
      <w:r>
        <w:rPr>
          <w:rStyle w:val="s0"/>
        </w:rPr>
        <w:t>ервые или для его восстановления, замены;</w:t>
      </w:r>
    </w:p>
    <w:p w:rsidR="00000000" w:rsidRDefault="004D0FE9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27" w:anchor="sub_id=5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4D0FE9">
      <w:pPr>
        <w:pStyle w:val="pj"/>
      </w:pPr>
      <w:r>
        <w:rPr>
          <w:rStyle w:val="s0"/>
        </w:rPr>
        <w:t>4-1) иностранцы и лица без гражданства, ходатайст</w:t>
      </w:r>
      <w:r>
        <w:rPr>
          <w:rStyle w:val="s0"/>
        </w:rPr>
        <w:t>вующие о получении статуса лица, ищущего убежище, обратившиеся для получения удостоверения беженца и (или) проездного документа впервые или для их восстановления, замены;</w:t>
      </w:r>
    </w:p>
    <w:p w:rsidR="00000000" w:rsidRDefault="004D0FE9">
      <w:pPr>
        <w:pStyle w:val="pj"/>
      </w:pPr>
      <w:r>
        <w:rPr>
          <w:rStyle w:val="s0"/>
        </w:rPr>
        <w:t xml:space="preserve">5) </w:t>
      </w:r>
      <w:hyperlink r:id="rId28" w:history="1">
        <w:r>
          <w:rPr>
            <w:rStyle w:val="a4"/>
          </w:rPr>
          <w:t>иммигранты, прибы</w:t>
        </w:r>
        <w:r>
          <w:rPr>
            <w:rStyle w:val="a4"/>
          </w:rPr>
          <w:t>вшие в Республику Казахстан в качестве домашних работников</w:t>
        </w:r>
      </w:hyperlink>
      <w:r>
        <w:rPr>
          <w:rStyle w:val="s0"/>
        </w:rPr>
        <w:t xml:space="preserve"> с целью выполнения работ (оказания услуг) у работодателей - физических лиц в домашнем хозяйстве;</w:t>
      </w:r>
    </w:p>
    <w:p w:rsidR="00000000" w:rsidRDefault="004D0FE9">
      <w:pPr>
        <w:pStyle w:val="pj"/>
      </w:pPr>
      <w:bookmarkStart w:id="17" w:name="SUB100106"/>
      <w:bookmarkEnd w:id="17"/>
      <w:r>
        <w:rPr>
          <w:rStyle w:val="s0"/>
        </w:rPr>
        <w:t>6) иностранцы и лица без гражданства, подлежащие выдворению за пределы Республики Казахстан либо под</w:t>
      </w:r>
      <w:r>
        <w:rPr>
          <w:rStyle w:val="s0"/>
        </w:rPr>
        <w:t>падающие под действие международных договоров о реадмиссии, ратифицированных Республикой Казахстан;</w:t>
      </w:r>
    </w:p>
    <w:p w:rsidR="00000000" w:rsidRDefault="004D0FE9">
      <w:pPr>
        <w:pStyle w:val="pj"/>
      </w:pPr>
      <w:bookmarkStart w:id="18" w:name="SUB100107"/>
      <w:bookmarkEnd w:id="18"/>
      <w:r>
        <w:rPr>
          <w:rStyle w:val="s0"/>
        </w:rPr>
        <w:t>7) иностранцы и лица без гражданства при получении виз Республики Казахстан.</w:t>
      </w:r>
    </w:p>
    <w:p w:rsidR="00000000" w:rsidRDefault="004D0FE9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9" w:anchor="sub_id=5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4D0FE9">
      <w:pPr>
        <w:pStyle w:val="pj"/>
      </w:pPr>
      <w:r>
        <w:rPr>
          <w:rStyle w:val="s0"/>
        </w:rPr>
        <w:t>1-1. Лица, прошедшие дактилоскопическую регистрацию при повторном обращении по вопросам, указанным в подпунктах 1), 3), 4), 5) и 7) пункта 1 настоящей статьи, проходят про</w:t>
      </w:r>
      <w:r>
        <w:rPr>
          <w:rStyle w:val="s0"/>
        </w:rPr>
        <w:t>цедуру верификации в порядке, определяемом Правительством Республики Казахстан.</w:t>
      </w:r>
    </w:p>
    <w:p w:rsidR="00000000" w:rsidRDefault="004D0FE9">
      <w:pPr>
        <w:pStyle w:val="pj"/>
      </w:pPr>
      <w:bookmarkStart w:id="19" w:name="SUB100200"/>
      <w:bookmarkEnd w:id="19"/>
      <w:r>
        <w:rPr>
          <w:rStyle w:val="s0"/>
        </w:rPr>
        <w:t>2. Дети в возрасте от двенадцати до шестнадцати лет подлежат дактилоскопической регистрации при получении паспорта гражданина Республики Казахстан на добровольной основе в поря</w:t>
      </w:r>
      <w:r>
        <w:rPr>
          <w:rStyle w:val="s0"/>
        </w:rPr>
        <w:t xml:space="preserve">дке, предусмотренном </w:t>
      </w:r>
      <w:hyperlink w:anchor="sub110200" w:history="1">
        <w:r>
          <w:rPr>
            <w:rStyle w:val="a4"/>
          </w:rPr>
          <w:t>пунктом 2 статьи 11</w:t>
        </w:r>
      </w:hyperlink>
      <w:r>
        <w:rPr>
          <w:rStyle w:val="s0"/>
        </w:rPr>
        <w:t xml:space="preserve"> настоящего Закона. Дети, не достигшие двенадцатилетнего возраста, дактилоскопической регистрации не подлежат.</w:t>
      </w:r>
    </w:p>
    <w:p w:rsidR="00000000" w:rsidRDefault="004D0FE9">
      <w:pPr>
        <w:pStyle w:val="pj"/>
      </w:pPr>
      <w:bookmarkStart w:id="20" w:name="SUB100300"/>
      <w:bookmarkEnd w:id="20"/>
      <w:r>
        <w:rPr>
          <w:rStyle w:val="s0"/>
        </w:rPr>
        <w:t>3. Лица с физическими недостатками, исключающими возможность дактилоскопи</w:t>
      </w:r>
      <w:r>
        <w:rPr>
          <w:rStyle w:val="s0"/>
        </w:rPr>
        <w:t>рования (отсутствие всех пальцев на обеих руках или отсутствие папиллярных узоров на ногтевых фалангах всех пальцев обеих рук), освобождаются от прохождения дактилоскопической регистрации, процедуры подтверждения личности по дактилоскопической информации п</w:t>
      </w:r>
      <w:r>
        <w:rPr>
          <w:rStyle w:val="s0"/>
        </w:rPr>
        <w:t>ри пересечении Государственной границы Республики Казахстан.</w:t>
      </w:r>
    </w:p>
    <w:p w:rsidR="00000000" w:rsidRDefault="004D0FE9">
      <w:pPr>
        <w:pStyle w:val="pj"/>
      </w:pPr>
      <w:r>
        <w:rPr>
          <w:rStyle w:val="s0"/>
        </w:rPr>
        <w:t>Иностранцы и лица без гражданства, подлежащие выдворению за пределы Республики Казахстан либо подпадающие под действие международных договоров о реадмиссии, ратифицированных Республикой Казахстан</w:t>
      </w:r>
      <w:r>
        <w:rPr>
          <w:rStyle w:val="s0"/>
        </w:rPr>
        <w:t>, с физическими недостатками (отсутствие всех пальцев на обеих руках или отсутствие папиллярных узоров на ногтевых фалангах всех пальцев обеих рук) подлежат дактилоскопической регистрации по ладоням рук.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  <w:ind w:left="1200" w:hanging="800"/>
      </w:pPr>
      <w:bookmarkStart w:id="21" w:name="SUB110000"/>
      <w:bookmarkEnd w:id="21"/>
      <w:r>
        <w:rPr>
          <w:rStyle w:val="s1"/>
        </w:rPr>
        <w:t>Статья 11. Порядок сбора дактилоскопической информ</w:t>
      </w:r>
      <w:r>
        <w:rPr>
          <w:rStyle w:val="s1"/>
        </w:rPr>
        <w:t>ации</w:t>
      </w:r>
    </w:p>
    <w:p w:rsidR="00000000" w:rsidRDefault="004D0FE9">
      <w:pPr>
        <w:pStyle w:val="pj"/>
      </w:pPr>
      <w:r>
        <w:rPr>
          <w:rStyle w:val="s0"/>
        </w:rPr>
        <w:t>1. Дактилоскопическую регистрацию проводят в отношении:</w:t>
      </w:r>
    </w:p>
    <w:p w:rsidR="00000000" w:rsidRDefault="004D0FE9">
      <w:pPr>
        <w:pStyle w:val="pj"/>
      </w:pPr>
      <w:r>
        <w:rPr>
          <w:rStyle w:val="s0"/>
        </w:rPr>
        <w:t xml:space="preserve">1) лиц, указанных в </w:t>
      </w:r>
      <w:hyperlink w:anchor="sub100101" w:history="1">
        <w:r>
          <w:rPr>
            <w:rStyle w:val="a4"/>
          </w:rPr>
          <w:t>подпункте 1) пункта 1 статьи 10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- органы внутренних дел, в случае оформления паспорта гражданина Республики Казахстан в загранучреждениях Республики Казахстан - уполномоченный государственный орган в области внешнеполитической деятельности;</w:t>
      </w:r>
    </w:p>
    <w:p w:rsidR="00000000" w:rsidRDefault="004D0FE9">
      <w:pPr>
        <w:pStyle w:val="pj"/>
      </w:pPr>
      <w:r>
        <w:rPr>
          <w:rStyle w:val="s0"/>
        </w:rPr>
        <w:t xml:space="preserve">2) лиц, указанных в </w:t>
      </w:r>
      <w:hyperlink w:anchor="sub100102" w:history="1">
        <w:r>
          <w:rPr>
            <w:rStyle w:val="a4"/>
          </w:rPr>
          <w:t>подпункте 2) пункта 1 статьи 10</w:t>
        </w:r>
      </w:hyperlink>
      <w:r>
        <w:rPr>
          <w:rStyle w:val="s0"/>
        </w:rPr>
        <w:t xml:space="preserve"> настоящего Закона, - уполномоченный государственный орган в области транспорта;</w:t>
      </w:r>
    </w:p>
    <w:p w:rsidR="00000000" w:rsidRDefault="004D0FE9">
      <w:pPr>
        <w:pStyle w:val="pj"/>
      </w:pPr>
      <w:r>
        <w:rPr>
          <w:rStyle w:val="s0"/>
        </w:rPr>
        <w:t xml:space="preserve">3) лиц, указанных в </w:t>
      </w:r>
      <w:hyperlink w:anchor="sub100103" w:history="1">
        <w:r>
          <w:rPr>
            <w:rStyle w:val="a4"/>
          </w:rPr>
          <w:t>подпунктах 3) - 5) пункта 1 статьи 10</w:t>
        </w:r>
      </w:hyperlink>
      <w:r>
        <w:rPr>
          <w:rStyle w:val="s0"/>
        </w:rPr>
        <w:t xml:space="preserve"> настоящего Закона, - органы вн</w:t>
      </w:r>
      <w:r>
        <w:rPr>
          <w:rStyle w:val="s0"/>
        </w:rPr>
        <w:t>утренних дел;</w:t>
      </w:r>
    </w:p>
    <w:p w:rsidR="00000000" w:rsidRDefault="004D0FE9">
      <w:pPr>
        <w:pStyle w:val="pj"/>
      </w:pPr>
      <w:r>
        <w:rPr>
          <w:rStyle w:val="s0"/>
        </w:rPr>
        <w:t xml:space="preserve">4) лиц, указанных в </w:t>
      </w:r>
      <w:hyperlink w:anchor="sub100106" w:history="1">
        <w:r>
          <w:rPr>
            <w:rStyle w:val="a4"/>
          </w:rPr>
          <w:t>подпункте 6) пункта 1 статьи 10</w:t>
        </w:r>
      </w:hyperlink>
      <w:r>
        <w:rPr>
          <w:rStyle w:val="s0"/>
        </w:rPr>
        <w:t xml:space="preserve"> настоящего Закона, - органы внутренних дел, органы национальной безопасности в соответствии с их компетенцией;</w:t>
      </w:r>
    </w:p>
    <w:p w:rsidR="00000000" w:rsidRDefault="004D0FE9">
      <w:pPr>
        <w:pStyle w:val="pj"/>
      </w:pPr>
      <w:r>
        <w:rPr>
          <w:rStyle w:val="s0"/>
        </w:rPr>
        <w:t xml:space="preserve">5) лиц, указанных в </w:t>
      </w:r>
      <w:hyperlink w:anchor="sub100107" w:history="1">
        <w:r>
          <w:rPr>
            <w:rStyle w:val="a4"/>
          </w:rPr>
          <w:t>подпункте 7) пункта 1 статьи 10</w:t>
        </w:r>
      </w:hyperlink>
      <w:r>
        <w:rPr>
          <w:rStyle w:val="s0"/>
        </w:rPr>
        <w:t xml:space="preserve"> настоящего Закона, - уполномоченный государственный орган в области внешнеполитической деятельности, органы внутренних дел в соответствии с их компетенцией.</w:t>
      </w:r>
    </w:p>
    <w:p w:rsidR="00000000" w:rsidRDefault="004D0FE9">
      <w:pPr>
        <w:pStyle w:val="pj"/>
      </w:pPr>
      <w:bookmarkStart w:id="22" w:name="SUB110200"/>
      <w:bookmarkEnd w:id="22"/>
      <w:r>
        <w:rPr>
          <w:rStyle w:val="s0"/>
        </w:rPr>
        <w:t>2. В отношении детей в возрасте от двенадцати до шестнадцати л</w:t>
      </w:r>
      <w:r>
        <w:rPr>
          <w:rStyle w:val="s0"/>
        </w:rPr>
        <w:t>ет дактилоскопическая регистрация проводится с их согласия в присутствии и на основании письменного заявления законного представителя ребенка.</w:t>
      </w:r>
    </w:p>
    <w:p w:rsidR="00000000" w:rsidRDefault="004D0FE9">
      <w:pPr>
        <w:pStyle w:val="pj"/>
      </w:pPr>
      <w:r>
        <w:rPr>
          <w:rStyle w:val="s0"/>
        </w:rPr>
        <w:t>3. Дактилоскопическая регистрация гражданина Республики Казахстан, иностранца или лица без гражданства, недееспос</w:t>
      </w:r>
      <w:r>
        <w:rPr>
          <w:rStyle w:val="s0"/>
        </w:rPr>
        <w:t>обность которого установлена судом, проводится в присутствии и на основании письменного заявления его опекуна.</w:t>
      </w:r>
    </w:p>
    <w:p w:rsidR="00000000" w:rsidRDefault="004D0FE9">
      <w:pPr>
        <w:pStyle w:val="pj"/>
      </w:pPr>
      <w:r>
        <w:rPr>
          <w:rStyle w:val="s0"/>
        </w:rPr>
        <w:t xml:space="preserve">4. </w:t>
      </w:r>
      <w:hyperlink r:id="rId30" w:history="1">
        <w:r>
          <w:rPr>
            <w:rStyle w:val="a4"/>
          </w:rPr>
          <w:t>Сбор дактилоскопической информации</w:t>
        </w:r>
      </w:hyperlink>
      <w:r>
        <w:rPr>
          <w:rStyle w:val="s0"/>
        </w:rPr>
        <w:t xml:space="preserve"> осуществляется в соответствии с </w:t>
      </w:r>
      <w:hyperlink r:id="rId3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дактилоскопической и геномной регистрации.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  <w:ind w:left="1200" w:hanging="800"/>
      </w:pPr>
      <w:bookmarkStart w:id="23" w:name="SUB120000"/>
      <w:bookmarkEnd w:id="23"/>
      <w:r>
        <w:rPr>
          <w:rStyle w:val="s1"/>
        </w:rPr>
        <w:t>Статья 12. Сведения, содержащиеся на материальных носителях с дактилоскопической информацией</w:t>
      </w:r>
    </w:p>
    <w:p w:rsidR="00000000" w:rsidRDefault="004D0FE9">
      <w:pPr>
        <w:pStyle w:val="pj"/>
      </w:pPr>
      <w:r>
        <w:rPr>
          <w:rStyle w:val="s0"/>
        </w:rPr>
        <w:t>1. Материальный носитель с дактилоскопичес</w:t>
      </w:r>
      <w:r>
        <w:rPr>
          <w:rStyle w:val="s0"/>
        </w:rPr>
        <w:t>кой информацией при оформлении документов, удостоверяющих личность, содержит следующие данные:</w:t>
      </w:r>
    </w:p>
    <w:p w:rsidR="00000000" w:rsidRDefault="004D0FE9">
      <w:pPr>
        <w:pStyle w:val="pj"/>
      </w:pPr>
      <w:r>
        <w:rPr>
          <w:rStyle w:val="s0"/>
        </w:rPr>
        <w:t>1) фамилию, имя, отчество (при его наличии);</w:t>
      </w:r>
    </w:p>
    <w:p w:rsidR="00000000" w:rsidRDefault="004D0FE9">
      <w:pPr>
        <w:pStyle w:val="pj"/>
      </w:pPr>
      <w:r>
        <w:rPr>
          <w:rStyle w:val="s0"/>
        </w:rPr>
        <w:t>2) дату и место рождения;</w:t>
      </w:r>
    </w:p>
    <w:p w:rsidR="00000000" w:rsidRDefault="004D0FE9">
      <w:pPr>
        <w:pStyle w:val="pj"/>
      </w:pPr>
      <w:r>
        <w:rPr>
          <w:rStyle w:val="s0"/>
        </w:rPr>
        <w:t>3) пол;</w:t>
      </w:r>
    </w:p>
    <w:p w:rsidR="00000000" w:rsidRDefault="004D0FE9">
      <w:pPr>
        <w:pStyle w:val="pj"/>
      </w:pPr>
      <w:r>
        <w:rPr>
          <w:rStyle w:val="s0"/>
        </w:rPr>
        <w:t>4) национальную принадлежность (по желанию владельца);</w:t>
      </w:r>
    </w:p>
    <w:p w:rsidR="00000000" w:rsidRDefault="004D0FE9">
      <w:pPr>
        <w:pStyle w:val="pj"/>
      </w:pPr>
      <w:r>
        <w:rPr>
          <w:rStyle w:val="s0"/>
        </w:rPr>
        <w:t>5) гражданство;</w:t>
      </w:r>
    </w:p>
    <w:p w:rsidR="00000000" w:rsidRDefault="004D0FE9">
      <w:pPr>
        <w:pStyle w:val="pj"/>
      </w:pPr>
      <w:r>
        <w:rPr>
          <w:rStyle w:val="s0"/>
        </w:rPr>
        <w:t>6) фотографию;</w:t>
      </w:r>
    </w:p>
    <w:p w:rsidR="00000000" w:rsidRDefault="004D0FE9">
      <w:pPr>
        <w:pStyle w:val="pj"/>
      </w:pPr>
      <w:r>
        <w:rPr>
          <w:rStyle w:val="s0"/>
        </w:rPr>
        <w:t>7) информацию об особенностях строения папиллярных узоров пальцев и (или) ладоней рук;</w:t>
      </w:r>
    </w:p>
    <w:p w:rsidR="00000000" w:rsidRDefault="004D0FE9">
      <w:pPr>
        <w:pStyle w:val="pj"/>
      </w:pPr>
      <w:r>
        <w:rPr>
          <w:rStyle w:val="s0"/>
        </w:rPr>
        <w:t>8) дату выдачи, номер документа, срок действия;</w:t>
      </w:r>
    </w:p>
    <w:p w:rsidR="00000000" w:rsidRDefault="004D0FE9">
      <w:pPr>
        <w:pStyle w:val="pj"/>
      </w:pPr>
      <w:r>
        <w:rPr>
          <w:rStyle w:val="s0"/>
        </w:rPr>
        <w:t>9) подпись владельца документов;</w:t>
      </w:r>
    </w:p>
    <w:p w:rsidR="00000000" w:rsidRDefault="004D0FE9">
      <w:pPr>
        <w:pStyle w:val="pj"/>
      </w:pPr>
      <w:r>
        <w:rPr>
          <w:rStyle w:val="s0"/>
        </w:rPr>
        <w:t>10) индивидуальный идентификационный номер (при его наличии);</w:t>
      </w:r>
    </w:p>
    <w:p w:rsidR="00000000" w:rsidRDefault="004D0FE9">
      <w:pPr>
        <w:pStyle w:val="pj"/>
      </w:pPr>
      <w:r>
        <w:rPr>
          <w:rStyle w:val="s0"/>
        </w:rPr>
        <w:t xml:space="preserve">11) дату и </w:t>
      </w:r>
      <w:r>
        <w:rPr>
          <w:rStyle w:val="s0"/>
        </w:rPr>
        <w:t>основание проведения дактилоскопической регистрации;</w:t>
      </w:r>
    </w:p>
    <w:p w:rsidR="00000000" w:rsidRDefault="004D0FE9">
      <w:pPr>
        <w:pStyle w:val="pj"/>
      </w:pPr>
      <w:r>
        <w:rPr>
          <w:rStyle w:val="s0"/>
        </w:rPr>
        <w:t>12) наименование органа, выдавшего документ;</w:t>
      </w:r>
    </w:p>
    <w:p w:rsidR="00000000" w:rsidRDefault="004D0FE9">
      <w:pPr>
        <w:pStyle w:val="pj"/>
      </w:pPr>
      <w:r>
        <w:rPr>
          <w:rStyle w:val="s0"/>
        </w:rPr>
        <w:t>13) фамилию, имя, отчество (при его наличии) лица, осуществившего дактилоскопическую регистрацию.</w:t>
      </w:r>
    </w:p>
    <w:p w:rsidR="00000000" w:rsidRDefault="004D0FE9">
      <w:pPr>
        <w:pStyle w:val="pj"/>
      </w:pPr>
      <w:r>
        <w:rPr>
          <w:rStyle w:val="s0"/>
        </w:rPr>
        <w:t>2. Материальный носитель с дактилоскопической информацией пр</w:t>
      </w:r>
      <w:r>
        <w:rPr>
          <w:rStyle w:val="s0"/>
        </w:rPr>
        <w:t>и оформлении виз Республики Казахстан содержит следующие данные:</w:t>
      </w:r>
    </w:p>
    <w:p w:rsidR="00000000" w:rsidRDefault="004D0FE9">
      <w:pPr>
        <w:pStyle w:val="pj"/>
      </w:pPr>
      <w:r>
        <w:rPr>
          <w:rStyle w:val="s0"/>
        </w:rPr>
        <w:t>1) фамилию, имя, отчество (при его наличии);</w:t>
      </w:r>
    </w:p>
    <w:p w:rsidR="00000000" w:rsidRDefault="004D0FE9">
      <w:pPr>
        <w:pStyle w:val="pj"/>
      </w:pPr>
      <w:r>
        <w:rPr>
          <w:rStyle w:val="s0"/>
        </w:rPr>
        <w:t>2) дату рождения;</w:t>
      </w:r>
    </w:p>
    <w:p w:rsidR="00000000" w:rsidRDefault="004D0FE9">
      <w:pPr>
        <w:pStyle w:val="pj"/>
      </w:pPr>
      <w:r>
        <w:rPr>
          <w:rStyle w:val="s0"/>
        </w:rPr>
        <w:t>3) пол;</w:t>
      </w:r>
    </w:p>
    <w:p w:rsidR="00000000" w:rsidRDefault="004D0FE9">
      <w:pPr>
        <w:pStyle w:val="pj"/>
      </w:pPr>
      <w:r>
        <w:rPr>
          <w:rStyle w:val="s0"/>
        </w:rPr>
        <w:t>4) информацию об особенностях строения папиллярных узоров пальцев и (или) ладоней рук;</w:t>
      </w:r>
    </w:p>
    <w:p w:rsidR="00000000" w:rsidRDefault="004D0FE9">
      <w:pPr>
        <w:pStyle w:val="pj"/>
      </w:pPr>
      <w:r>
        <w:rPr>
          <w:rStyle w:val="s0"/>
        </w:rPr>
        <w:t>5) гражданство;</w:t>
      </w:r>
    </w:p>
    <w:p w:rsidR="00000000" w:rsidRDefault="004D0FE9">
      <w:pPr>
        <w:pStyle w:val="pj"/>
      </w:pPr>
      <w:r>
        <w:rPr>
          <w:rStyle w:val="s0"/>
        </w:rPr>
        <w:t>6) фотографию;</w:t>
      </w:r>
    </w:p>
    <w:p w:rsidR="00000000" w:rsidRDefault="004D0FE9">
      <w:pPr>
        <w:pStyle w:val="pj"/>
      </w:pPr>
      <w:r>
        <w:rPr>
          <w:rStyle w:val="s0"/>
        </w:rPr>
        <w:t>7) дату выдачи, номер документа, срок действия;</w:t>
      </w:r>
    </w:p>
    <w:p w:rsidR="00000000" w:rsidRDefault="004D0FE9">
      <w:pPr>
        <w:pStyle w:val="pj"/>
      </w:pPr>
      <w:r>
        <w:rPr>
          <w:rStyle w:val="s0"/>
        </w:rPr>
        <w:t>8) дату выдачи, срок действия визы;</w:t>
      </w:r>
    </w:p>
    <w:p w:rsidR="00000000" w:rsidRDefault="004D0FE9">
      <w:pPr>
        <w:pStyle w:val="pj"/>
      </w:pPr>
      <w:r>
        <w:rPr>
          <w:rStyle w:val="s0"/>
        </w:rPr>
        <w:t>9) дату и основание проведения дактилоскопической регистрации;</w:t>
      </w:r>
    </w:p>
    <w:p w:rsidR="00000000" w:rsidRDefault="004D0FE9">
      <w:pPr>
        <w:pStyle w:val="pj"/>
      </w:pPr>
      <w:r>
        <w:rPr>
          <w:rStyle w:val="s0"/>
        </w:rPr>
        <w:t>10) наименование органа, выдавшего визу;</w:t>
      </w:r>
    </w:p>
    <w:p w:rsidR="00000000" w:rsidRDefault="004D0FE9">
      <w:pPr>
        <w:pStyle w:val="pj"/>
      </w:pPr>
      <w:r>
        <w:rPr>
          <w:rStyle w:val="s0"/>
        </w:rPr>
        <w:t>11) фамилию, имя, отчество (при его наличии) лица, осуществившего да</w:t>
      </w:r>
      <w:r>
        <w:rPr>
          <w:rStyle w:val="s0"/>
        </w:rPr>
        <w:t>ктилоскопическую регистрацию.</w:t>
      </w:r>
    </w:p>
    <w:p w:rsidR="00000000" w:rsidRDefault="004D0FE9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32" w:anchor="sub_id=5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4D0FE9">
      <w:pPr>
        <w:pStyle w:val="pj"/>
      </w:pPr>
      <w:r>
        <w:rPr>
          <w:rStyle w:val="s0"/>
        </w:rPr>
        <w:t>3. Дактилоскопическая информация иностранцев и лиц без гражданст</w:t>
      </w:r>
      <w:r>
        <w:rPr>
          <w:rStyle w:val="s0"/>
        </w:rPr>
        <w:t>ва при выдаче разрешения трудовому иммигранту содержит сведения, установленные подпунктами 1), 2), 3), 4), 5), 6), 7), 9) и 11) пункта 2 настоящей статьи, а также:</w:t>
      </w:r>
    </w:p>
    <w:p w:rsidR="00000000" w:rsidRDefault="004D0FE9">
      <w:pPr>
        <w:pStyle w:val="pj"/>
      </w:pPr>
      <w:r>
        <w:rPr>
          <w:rStyle w:val="s0"/>
        </w:rPr>
        <w:t>1) полный адрес места постоянного проживания;</w:t>
      </w:r>
    </w:p>
    <w:p w:rsidR="00000000" w:rsidRDefault="004D0FE9">
      <w:pPr>
        <w:pStyle w:val="pj"/>
      </w:pPr>
      <w:r>
        <w:rPr>
          <w:rStyle w:val="s0"/>
        </w:rPr>
        <w:t>2) адрес временного проживания в Республике Ка</w:t>
      </w:r>
      <w:r>
        <w:rPr>
          <w:rStyle w:val="s0"/>
        </w:rPr>
        <w:t>захстан;</w:t>
      </w:r>
    </w:p>
    <w:p w:rsidR="00000000" w:rsidRDefault="004D0FE9">
      <w:pPr>
        <w:pStyle w:val="pj"/>
      </w:pPr>
      <w:r>
        <w:rPr>
          <w:rStyle w:val="s0"/>
        </w:rPr>
        <w:t>3) адрес работодателя.</w:t>
      </w:r>
    </w:p>
    <w:p w:rsidR="00000000" w:rsidRDefault="004D0FE9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3" w:anchor="sub_id=5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4D0FE9">
      <w:pPr>
        <w:pStyle w:val="pj"/>
      </w:pPr>
      <w:r>
        <w:rPr>
          <w:rStyle w:val="s0"/>
        </w:rPr>
        <w:t>4. Дактилоскопическая информация иностранцев и лиц без гражданства, подлежащих выдворению за пределы Республики Казахстан либо подпадающих под действие международных договоров о реадмиссии, ратифицированных Республикой Казахстан, содержит сведения, установ</w:t>
      </w:r>
      <w:r>
        <w:rPr>
          <w:rStyle w:val="s0"/>
        </w:rPr>
        <w:t>ленные подпунктами 1), 2), 3), 4), 5), 6), 7), 9) и 11) пункта 2 настоящей статьи, а также:</w:t>
      </w:r>
    </w:p>
    <w:p w:rsidR="00000000" w:rsidRDefault="004D0FE9">
      <w:pPr>
        <w:pStyle w:val="pj"/>
      </w:pPr>
      <w:r>
        <w:rPr>
          <w:rStyle w:val="s0"/>
        </w:rPr>
        <w:t>1) дату и основания выдворения за пределы Республики Казахстан (вступившие в законную силу приговор или решение суда);</w:t>
      </w:r>
    </w:p>
    <w:p w:rsidR="00000000" w:rsidRDefault="004D0FE9">
      <w:pPr>
        <w:pStyle w:val="pj"/>
      </w:pPr>
      <w:r>
        <w:rPr>
          <w:rStyle w:val="s0"/>
        </w:rPr>
        <w:t>2) дату, до истечения которой судом установле</w:t>
      </w:r>
      <w:r>
        <w:rPr>
          <w:rStyle w:val="s0"/>
        </w:rPr>
        <w:t>н запрет на въезд на территорию Республики Казахстан.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  <w:ind w:left="1200" w:hanging="800"/>
      </w:pPr>
      <w:bookmarkStart w:id="24" w:name="SUB130000"/>
      <w:bookmarkEnd w:id="24"/>
      <w:r>
        <w:rPr>
          <w:rStyle w:val="s1"/>
        </w:rPr>
        <w:t>Статья 13. Изменение и (или) дополнение дактилоскопической информации</w:t>
      </w:r>
    </w:p>
    <w:p w:rsidR="00000000" w:rsidRDefault="004D0FE9">
      <w:pPr>
        <w:pStyle w:val="pj"/>
      </w:pPr>
      <w:r>
        <w:rPr>
          <w:rStyle w:val="s0"/>
        </w:rPr>
        <w:t>Изменение и (или) дополнение дактилоскопической информации лиц, прошедших дактилоскопическую регистрацию, осуществляются в соответ</w:t>
      </w:r>
      <w:r>
        <w:rPr>
          <w:rStyle w:val="s0"/>
        </w:rPr>
        <w:t xml:space="preserve">ствии с </w:t>
      </w:r>
      <w:hyperlink r:id="rId3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дактилоскопической и геномной регистрации.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  <w:ind w:left="1200" w:hanging="800"/>
      </w:pPr>
      <w:bookmarkStart w:id="25" w:name="SUB140000"/>
      <w:bookmarkEnd w:id="25"/>
      <w:r>
        <w:rPr>
          <w:rStyle w:val="s1"/>
        </w:rPr>
        <w:t>Статья 14. Накопление и хранение дактилоскопической информации</w:t>
      </w:r>
    </w:p>
    <w:p w:rsidR="00000000" w:rsidRDefault="004D0FE9">
      <w:pPr>
        <w:pStyle w:val="pj"/>
      </w:pPr>
      <w:r>
        <w:rPr>
          <w:rStyle w:val="s0"/>
        </w:rPr>
        <w:t>Накопление и хранение дактилоскопической информации, п</w:t>
      </w:r>
      <w:r>
        <w:rPr>
          <w:rStyle w:val="s0"/>
        </w:rPr>
        <w:t>олученной при проведении дактилоскопической регистрации, осуществляются органами внутренних дел путем формирования электронного информационного ресурса в соответствии с законодательством Республики Казахстан.</w:t>
      </w:r>
    </w:p>
    <w:p w:rsidR="00000000" w:rsidRDefault="004D0FE9">
      <w:pPr>
        <w:pStyle w:val="pj"/>
      </w:pPr>
      <w:r>
        <w:rPr>
          <w:rStyle w:val="s0"/>
        </w:rPr>
        <w:t>Накопление и хранение дактилоскопической информ</w:t>
      </w:r>
      <w:r>
        <w:rPr>
          <w:rStyle w:val="s0"/>
        </w:rPr>
        <w:t>ации лиц, в отношении которых принято решение о выдаче удостоверения личности моряка Республики Казахстан, осуществляются уполномоченным государственным органом в области транспорта путем формирования электронного информационного ресурса в соответствии с з</w:t>
      </w:r>
      <w:r>
        <w:rPr>
          <w:rStyle w:val="s0"/>
        </w:rPr>
        <w:t>аконодательством Республики Казахстан.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  <w:ind w:left="1200" w:hanging="800"/>
      </w:pPr>
      <w:bookmarkStart w:id="26" w:name="SUB150000"/>
      <w:bookmarkEnd w:id="26"/>
      <w:r>
        <w:rPr>
          <w:rStyle w:val="s1"/>
        </w:rPr>
        <w:t>Статья 15. Сроки хранения дактилоскопической информации</w:t>
      </w:r>
    </w:p>
    <w:p w:rsidR="00000000" w:rsidRDefault="004D0FE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5" w:anchor="sub_id=5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</w:t>
      </w:r>
      <w:r>
        <w:rPr>
          <w:rStyle w:val="s3"/>
        </w:rPr>
        <w:t>VII (</w:t>
      </w:r>
      <w:hyperlink r:id="rId36" w:anchor="sub_id=1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0FE9">
      <w:pPr>
        <w:pStyle w:val="pj"/>
      </w:pPr>
      <w:r>
        <w:rPr>
          <w:rStyle w:val="s0"/>
        </w:rPr>
        <w:t>1. Органы внутренних дел, уполномоченный государственный орган в области транспорта хранят дактилоскопическую информацию в базах данных о лицах, указанных:</w:t>
      </w:r>
    </w:p>
    <w:p w:rsidR="00000000" w:rsidRDefault="004D0FE9">
      <w:pPr>
        <w:pStyle w:val="pj"/>
      </w:pPr>
      <w:r>
        <w:rPr>
          <w:rStyle w:val="s0"/>
        </w:rPr>
        <w:t xml:space="preserve">в </w:t>
      </w:r>
      <w:hyperlink w:anchor="sub100101" w:history="1">
        <w:r>
          <w:rPr>
            <w:rStyle w:val="a4"/>
          </w:rPr>
          <w:t>подпункте 1) пункта 1 статьи 10</w:t>
        </w:r>
      </w:hyperlink>
      <w:r>
        <w:rPr>
          <w:rStyle w:val="s0"/>
        </w:rPr>
        <w:t xml:space="preserve"> настоящего Закона, - после установ</w:t>
      </w:r>
      <w:r>
        <w:rPr>
          <w:rStyle w:val="s0"/>
        </w:rPr>
        <w:t>ления факта их смерти, в случаях признания гражданина безвестно отсутствующим или объявления гражданина умершим судом, утраты или выхода из гражданства Республики Казахстан до даты, когда им исполнилось бы сто лет;</w:t>
      </w:r>
    </w:p>
    <w:p w:rsidR="00000000" w:rsidRDefault="004D0FE9">
      <w:pPr>
        <w:pStyle w:val="pj"/>
      </w:pPr>
      <w:r>
        <w:rPr>
          <w:rStyle w:val="s0"/>
        </w:rPr>
        <w:t xml:space="preserve">в </w:t>
      </w:r>
      <w:hyperlink w:anchor="sub100102" w:history="1">
        <w:r>
          <w:rPr>
            <w:rStyle w:val="a4"/>
          </w:rPr>
          <w:t>подпунк</w:t>
        </w:r>
        <w:r>
          <w:rPr>
            <w:rStyle w:val="a4"/>
          </w:rPr>
          <w:t>тах 2) - 7) пункта 1</w:t>
        </w:r>
      </w:hyperlink>
      <w:r>
        <w:rPr>
          <w:rStyle w:val="s0"/>
        </w:rPr>
        <w:t xml:space="preserve">, </w:t>
      </w:r>
      <w:hyperlink w:anchor="sub100200" w:history="1">
        <w:r>
          <w:rPr>
            <w:rStyle w:val="a4"/>
          </w:rPr>
          <w:t>пункте 2 статьи 10</w:t>
        </w:r>
      </w:hyperlink>
      <w:r>
        <w:rPr>
          <w:rStyle w:val="s0"/>
        </w:rPr>
        <w:t xml:space="preserve"> настоящего Закона, - десять лет со дня регистрации.</w:t>
      </w:r>
    </w:p>
    <w:p w:rsidR="00000000" w:rsidRDefault="004D0FE9">
      <w:pPr>
        <w:pStyle w:val="pj"/>
      </w:pPr>
      <w:r>
        <w:rPr>
          <w:rStyle w:val="s0"/>
        </w:rPr>
        <w:t>2. По истечении сроков, указанных в пункте 1 настоящей статьи, органы внутренних дел, уполномоченный государственный орган в област</w:t>
      </w:r>
      <w:r>
        <w:rPr>
          <w:rStyle w:val="s0"/>
        </w:rPr>
        <w:t>и транспорта хранят дактилоскопическую информацию о лицах, прошедших дактилоскопическую регистрацию на основании подпунктов 2) - 7) пункта 1, пункта 2 статьи 10 настоящего Закона, в архивах на материальных носителях сорок лет.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  <w:ind w:left="1200" w:hanging="800"/>
      </w:pPr>
      <w:bookmarkStart w:id="27" w:name="SUB160000"/>
      <w:bookmarkEnd w:id="27"/>
      <w:r>
        <w:rPr>
          <w:rStyle w:val="s1"/>
        </w:rPr>
        <w:t>Статья 16. Использование да</w:t>
      </w:r>
      <w:r>
        <w:rPr>
          <w:rStyle w:val="s1"/>
        </w:rPr>
        <w:t>ктилоскопической информации</w:t>
      </w:r>
    </w:p>
    <w:p w:rsidR="00000000" w:rsidRDefault="004D0FE9">
      <w:pPr>
        <w:pStyle w:val="pj"/>
      </w:pPr>
      <w:r>
        <w:rPr>
          <w:rStyle w:val="s0"/>
        </w:rPr>
        <w:t>Дактилоскопическая информация граждан Республики Казахстан, иностранцев и лиц без гражданства, полученная при дактилоскопической регистрации, используется для:</w:t>
      </w:r>
    </w:p>
    <w:p w:rsidR="00000000" w:rsidRDefault="004D0FE9">
      <w:pPr>
        <w:pStyle w:val="pj"/>
      </w:pPr>
      <w:r>
        <w:rPr>
          <w:rStyle w:val="s0"/>
        </w:rPr>
        <w:t>1) подтверждения и (или) установления личности граждан Республики Ка</w:t>
      </w:r>
      <w:r>
        <w:rPr>
          <w:rStyle w:val="s0"/>
        </w:rPr>
        <w:t>захстан, иностранцев и лиц без гражданства;</w:t>
      </w:r>
    </w:p>
    <w:p w:rsidR="00000000" w:rsidRDefault="004D0FE9">
      <w:pPr>
        <w:pStyle w:val="pj"/>
      </w:pPr>
      <w:r>
        <w:rPr>
          <w:rStyle w:val="s0"/>
        </w:rPr>
        <w:t>2) учета и контроля иностранцев и лиц без гражданства на территории Республики Казахстан;</w:t>
      </w:r>
    </w:p>
    <w:p w:rsidR="00000000" w:rsidRDefault="004D0FE9">
      <w:pPr>
        <w:pStyle w:val="pj"/>
      </w:pPr>
      <w:r>
        <w:rPr>
          <w:rStyle w:val="s0"/>
        </w:rPr>
        <w:t>3) обеспечения безопасности личности, общества и государства;</w:t>
      </w:r>
    </w:p>
    <w:p w:rsidR="00000000" w:rsidRDefault="004D0FE9">
      <w:pPr>
        <w:pStyle w:val="pj"/>
      </w:pPr>
      <w:r>
        <w:rPr>
          <w:rStyle w:val="s0"/>
        </w:rPr>
        <w:t>4) учета и контроля лиц, пересекающих Государственную границ</w:t>
      </w:r>
      <w:r>
        <w:rPr>
          <w:rStyle w:val="s0"/>
        </w:rPr>
        <w:t>у Республики Казахстан, посредством процедуры подтверждения личности по дактилоскопической информации.</w:t>
      </w:r>
    </w:p>
    <w:p w:rsidR="00000000" w:rsidRDefault="004D0FE9">
      <w:pPr>
        <w:pStyle w:val="pj"/>
      </w:pPr>
      <w:r>
        <w:rPr>
          <w:rStyle w:val="s0"/>
        </w:rPr>
        <w:t xml:space="preserve">От процедуры подтверждения личности по дактилоскопической информации при пересечении Государственной границы Республики Казахстан освобождаются граждане </w:t>
      </w:r>
      <w:r>
        <w:rPr>
          <w:rStyle w:val="s0"/>
        </w:rPr>
        <w:t>Республики Казахстан, иностранцы и лица без гражданства по письменному обращению специальных государственных органов, Министерства обороны Республики Казахстан, уполномоченного государственного органа в области внешнеполитической деятельности, а также в сл</w:t>
      </w:r>
      <w:r>
        <w:rPr>
          <w:rStyle w:val="s0"/>
        </w:rPr>
        <w:t xml:space="preserve">учаях, предусмотренных </w:t>
      </w:r>
      <w:hyperlink w:anchor="sub100300" w:history="1">
        <w:r>
          <w:rPr>
            <w:rStyle w:val="a4"/>
          </w:rPr>
          <w:t>пунктом 3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  <w:ind w:left="1200" w:hanging="800"/>
      </w:pPr>
      <w:bookmarkStart w:id="28" w:name="SUB170000"/>
      <w:bookmarkEnd w:id="28"/>
      <w:r>
        <w:rPr>
          <w:rStyle w:val="s1"/>
        </w:rPr>
        <w:t>Статья 17. Уничтожение дактилоскопической информации</w:t>
      </w:r>
    </w:p>
    <w:p w:rsidR="00000000" w:rsidRDefault="004D0FE9">
      <w:pPr>
        <w:pStyle w:val="pj"/>
      </w:pPr>
      <w:r>
        <w:rPr>
          <w:rStyle w:val="s0"/>
        </w:rPr>
        <w:t>1. Дактилоскопическая информация уничтожается органами внутренних дел, уполномоченным государственным орган</w:t>
      </w:r>
      <w:r>
        <w:rPr>
          <w:rStyle w:val="s0"/>
        </w:rPr>
        <w:t>ом в области транспорта, осуществляющими ее накопление и хранение.</w:t>
      </w:r>
    </w:p>
    <w:p w:rsidR="00000000" w:rsidRDefault="004D0FE9">
      <w:pPr>
        <w:pStyle w:val="pj"/>
      </w:pPr>
      <w:r>
        <w:rPr>
          <w:rStyle w:val="s0"/>
        </w:rPr>
        <w:t xml:space="preserve">2. Дактилоскопическая информация уничтожается по истечении сроков ее хранения, предусмотренных </w:t>
      </w:r>
      <w:hyperlink w:anchor="sub150000" w:history="1">
        <w:r>
          <w:rPr>
            <w:rStyle w:val="a4"/>
          </w:rPr>
          <w:t>статьей 15</w:t>
        </w:r>
      </w:hyperlink>
      <w:r>
        <w:rPr>
          <w:rStyle w:val="s0"/>
        </w:rPr>
        <w:t xml:space="preserve"> настоящего Закона.</w:t>
      </w:r>
    </w:p>
    <w:p w:rsidR="00000000" w:rsidRDefault="004D0FE9">
      <w:pPr>
        <w:pStyle w:val="pj"/>
      </w:pPr>
      <w:r>
        <w:rPr>
          <w:rStyle w:val="s0"/>
        </w:rPr>
        <w:t>3. Уничтожение дактилоскопической информации проводится по актам, утверждаемым руководителями уполномоченных подразделений органов внутренних дел, уполномоченного государственного органа в области транспорта, с указанием:</w:t>
      </w:r>
    </w:p>
    <w:p w:rsidR="00000000" w:rsidRDefault="004D0FE9">
      <w:pPr>
        <w:pStyle w:val="pj"/>
      </w:pPr>
      <w:r>
        <w:rPr>
          <w:rStyle w:val="s0"/>
        </w:rPr>
        <w:t>1) даты, основания уничтожения дак</w:t>
      </w:r>
      <w:r>
        <w:rPr>
          <w:rStyle w:val="s0"/>
        </w:rPr>
        <w:t>тилоскопической информации;</w:t>
      </w:r>
    </w:p>
    <w:p w:rsidR="00000000" w:rsidRDefault="004D0FE9">
      <w:pPr>
        <w:pStyle w:val="pj"/>
      </w:pPr>
      <w:r>
        <w:rPr>
          <w:rStyle w:val="s0"/>
        </w:rPr>
        <w:t>2) фамилии, имени, отчества (при его наличии), пола, даты и места рождения, индивидуального идентификационного номера (при наличии), номера документа, удостоверяющего личность зарегистрированного лица;</w:t>
      </w:r>
    </w:p>
    <w:p w:rsidR="00000000" w:rsidRDefault="004D0FE9">
      <w:pPr>
        <w:pStyle w:val="pj"/>
      </w:pPr>
      <w:r>
        <w:rPr>
          <w:rStyle w:val="s0"/>
        </w:rPr>
        <w:t>3) способа уничтожения;</w:t>
      </w:r>
    </w:p>
    <w:p w:rsidR="00000000" w:rsidRDefault="004D0FE9">
      <w:pPr>
        <w:pStyle w:val="pj"/>
      </w:pPr>
      <w:r>
        <w:rPr>
          <w:rStyle w:val="s0"/>
        </w:rPr>
        <w:t>4)</w:t>
      </w:r>
      <w:r>
        <w:rPr>
          <w:rStyle w:val="s0"/>
        </w:rPr>
        <w:t xml:space="preserve"> фамилии, имени, отчества (при его наличии), должности и подписи лиц, осуществивших уничтожение дактилоскопической информации.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a3"/>
      </w:pPr>
      <w:r>
        <w:rPr>
          <w:rStyle w:val="s40"/>
        </w:rPr>
        <w:t> </w:t>
      </w:r>
    </w:p>
    <w:p w:rsidR="00000000" w:rsidRDefault="004D0FE9">
      <w:pPr>
        <w:pStyle w:val="pc"/>
      </w:pPr>
      <w:bookmarkStart w:id="29" w:name="SUB180000"/>
      <w:bookmarkEnd w:id="29"/>
      <w:r>
        <w:rPr>
          <w:rStyle w:val="s1"/>
        </w:rPr>
        <w:t>Глава 3. ПРОВЕДЕНИЕ ГЕНОМНОЙ РЕГИСТРАЦИИ</w:t>
      </w:r>
    </w:p>
    <w:p w:rsidR="00000000" w:rsidRDefault="004D0FE9">
      <w:pPr>
        <w:pStyle w:val="a3"/>
      </w:pPr>
      <w:r>
        <w:rPr>
          <w:rStyle w:val="s0"/>
        </w:rPr>
        <w:t> </w:t>
      </w:r>
    </w:p>
    <w:p w:rsidR="00000000" w:rsidRDefault="004D0FE9">
      <w:pPr>
        <w:pStyle w:val="pj"/>
      </w:pPr>
      <w:r>
        <w:rPr>
          <w:rStyle w:val="s1"/>
        </w:rPr>
        <w:t>Статья 18. Лица, подлежащие геномной регистрации</w:t>
      </w:r>
    </w:p>
    <w:p w:rsidR="00000000" w:rsidRDefault="004D0FE9">
      <w:pPr>
        <w:pStyle w:val="pj"/>
      </w:pPr>
      <w:r>
        <w:rPr>
          <w:rStyle w:val="s0"/>
        </w:rPr>
        <w:t>1. Обязательной геномной регистра</w:t>
      </w:r>
      <w:r>
        <w:rPr>
          <w:rStyle w:val="s0"/>
        </w:rPr>
        <w:t>ции подлежат:</w:t>
      </w:r>
    </w:p>
    <w:p w:rsidR="00000000" w:rsidRDefault="004D0FE9">
      <w:pPr>
        <w:pStyle w:val="pj"/>
      </w:pPr>
      <w:bookmarkStart w:id="30" w:name="SUB180101"/>
      <w:bookmarkEnd w:id="30"/>
      <w:r>
        <w:rPr>
          <w:rStyle w:val="s0"/>
        </w:rPr>
        <w:t xml:space="preserve">1) лица, осужденные за совершение тяжких или особо тяжких преступлений, а также преступлений, предусмотренных </w:t>
      </w:r>
      <w:hyperlink r:id="rId37" w:anchor="sub_id=1200000" w:history="1">
        <w:r>
          <w:rPr>
            <w:rStyle w:val="a4"/>
          </w:rPr>
          <w:t>статьями 120, 121, 122, 123 и 124</w:t>
        </w:r>
      </w:hyperlink>
      <w:r>
        <w:rPr>
          <w:rStyle w:val="s0"/>
        </w:rPr>
        <w:t xml:space="preserve"> Уголовного ко</w:t>
      </w:r>
      <w:r>
        <w:rPr>
          <w:rStyle w:val="s0"/>
        </w:rPr>
        <w:t>декса Республики Казахстан;</w:t>
      </w:r>
    </w:p>
    <w:p w:rsidR="00000000" w:rsidRDefault="004D0FE9">
      <w:pPr>
        <w:pStyle w:val="pj"/>
      </w:pPr>
      <w:bookmarkStart w:id="31" w:name="SUB180102"/>
      <w:bookmarkEnd w:id="31"/>
      <w:r>
        <w:rPr>
          <w:rStyle w:val="s0"/>
        </w:rPr>
        <w:t>2) неустановленные лица, биологический материал которых изъят в ходе досудебного расследования, в порядке, установленном уголовно-процессуальным законом Республики Казахстан, по нераскрытым тяжким или особо тяжким преступлениям, а также преступлениям, пред</w:t>
      </w:r>
      <w:r>
        <w:rPr>
          <w:rStyle w:val="s0"/>
        </w:rPr>
        <w:t>усмотренным статьями 120, 121, 122, 123 и 124 Уголовного кодекса Республики Казахстан;</w:t>
      </w:r>
    </w:p>
    <w:p w:rsidR="00000000" w:rsidRDefault="004D0FE9">
      <w:pPr>
        <w:pStyle w:val="pj"/>
      </w:pPr>
      <w:r>
        <w:rPr>
          <w:rStyle w:val="s0"/>
        </w:rPr>
        <w:t>3) неопознанные трупы.</w:t>
      </w:r>
    </w:p>
    <w:p w:rsidR="00000000" w:rsidRDefault="004D0FE9">
      <w:pPr>
        <w:pStyle w:val="pj"/>
      </w:pPr>
      <w:bookmarkStart w:id="32" w:name="SUB180200"/>
      <w:bookmarkEnd w:id="32"/>
      <w:r>
        <w:rPr>
          <w:rStyle w:val="s0"/>
        </w:rPr>
        <w:t>2. Биологические родственники без вести пропавших граждан, в первую очередь, родители (родитель) и (или) дети (ребенок), а при их отсутствии други</w:t>
      </w:r>
      <w:r>
        <w:rPr>
          <w:rStyle w:val="s0"/>
        </w:rPr>
        <w:t>е биологические родственники в зависимости от степени родства подлежат геномной регистрации с их согласия в порядке, предусмотренном настоящим Законом.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</w:pPr>
      <w:bookmarkStart w:id="33" w:name="SUB190000"/>
      <w:bookmarkEnd w:id="33"/>
      <w:r>
        <w:rPr>
          <w:rStyle w:val="s1"/>
        </w:rPr>
        <w:t>Статья 19. Порядок проведения геномной регистрации</w:t>
      </w:r>
    </w:p>
    <w:p w:rsidR="00000000" w:rsidRDefault="004D0FE9">
      <w:pPr>
        <w:pStyle w:val="pj"/>
      </w:pPr>
      <w:r>
        <w:rPr>
          <w:rStyle w:val="s0"/>
        </w:rPr>
        <w:t>Геномная регистрация проводится в следующем порядке</w:t>
      </w:r>
      <w:r>
        <w:rPr>
          <w:rStyle w:val="s0"/>
        </w:rPr>
        <w:t>:</w:t>
      </w:r>
    </w:p>
    <w:p w:rsidR="00000000" w:rsidRDefault="004D0FE9">
      <w:pPr>
        <w:pStyle w:val="pj"/>
      </w:pPr>
      <w:r>
        <w:rPr>
          <w:rStyle w:val="s0"/>
        </w:rPr>
        <w:t>1) производится отбор биологического материала у лиц, подлежащих геномной регистрации, неопознанных трупов, а также изъятие в ходе досудебного расследования биологического материала неустановленных лиц с мест нераскрытых тяжких или особо тяжких преступле</w:t>
      </w:r>
      <w:r>
        <w:rPr>
          <w:rStyle w:val="s0"/>
        </w:rPr>
        <w:t>ний в соответствии с законодательством Республики Казахстан;</w:t>
      </w:r>
    </w:p>
    <w:p w:rsidR="00000000" w:rsidRDefault="004D0FE9">
      <w:pPr>
        <w:pStyle w:val="pj"/>
      </w:pPr>
      <w:r>
        <w:rPr>
          <w:rStyle w:val="s0"/>
        </w:rPr>
        <w:t xml:space="preserve">2) биологический материал лиц, указанных в </w:t>
      </w:r>
      <w:hyperlink w:anchor="sub180101" w:history="1">
        <w:r>
          <w:rPr>
            <w:rStyle w:val="a4"/>
          </w:rPr>
          <w:t>подпункте 1) пункта 1 статьи 18</w:t>
        </w:r>
      </w:hyperlink>
      <w:r>
        <w:rPr>
          <w:rStyle w:val="s0"/>
        </w:rPr>
        <w:t xml:space="preserve"> настоящего Закона, направляется в уполномоченное подразделение органов внутренних дел дл</w:t>
      </w:r>
      <w:r>
        <w:rPr>
          <w:rStyle w:val="s0"/>
        </w:rPr>
        <w:t>я получения геномной информации и осуществления геномной регистрации;</w:t>
      </w:r>
    </w:p>
    <w:p w:rsidR="00000000" w:rsidRDefault="004D0FE9">
      <w:pPr>
        <w:pStyle w:val="pj"/>
      </w:pPr>
      <w:r>
        <w:rPr>
          <w:rStyle w:val="s0"/>
        </w:rPr>
        <w:t xml:space="preserve">3) биологический материал лиц, указанных в </w:t>
      </w:r>
      <w:hyperlink w:anchor="sub180102" w:history="1">
        <w:r>
          <w:rPr>
            <w:rStyle w:val="a4"/>
          </w:rPr>
          <w:t>подпункте 2) пункта 1</w:t>
        </w:r>
      </w:hyperlink>
      <w:r>
        <w:rPr>
          <w:rStyle w:val="s0"/>
        </w:rPr>
        <w:t xml:space="preserve">, </w:t>
      </w:r>
      <w:hyperlink w:anchor="sub180200" w:history="1">
        <w:r>
          <w:rPr>
            <w:rStyle w:val="a4"/>
          </w:rPr>
          <w:t>пункте 2 статьи 18</w:t>
        </w:r>
      </w:hyperlink>
      <w:r>
        <w:rPr>
          <w:rStyle w:val="s0"/>
        </w:rPr>
        <w:t xml:space="preserve"> настоящего Закона, и неопознанных тру</w:t>
      </w:r>
      <w:r>
        <w:rPr>
          <w:rStyle w:val="s0"/>
        </w:rPr>
        <w:t>пов направляется в уполномоченное подразделение органов внутренних дел для проведения исследования и осуществления геномной регистрации или органы судебной экспертизы Министерства юстиции Республики Казахстан (далее - органы судебной экспертизы), или физич</w:t>
      </w:r>
      <w:r>
        <w:rPr>
          <w:rStyle w:val="s0"/>
        </w:rPr>
        <w:t>ескому лицу, осуществляющему судебно-экспертную деятельность на основании лицензии, для производства судебной экспертизы.</w:t>
      </w:r>
    </w:p>
    <w:p w:rsidR="00000000" w:rsidRDefault="004D0FE9">
      <w:pPr>
        <w:pStyle w:val="pj"/>
      </w:pPr>
      <w:r>
        <w:rPr>
          <w:rStyle w:val="s0"/>
        </w:rPr>
        <w:t>Органы судебной экспертизы или физическое лицо, осуществляющее судебно-экспертную деятельность на основании лицензии, направляют копию</w:t>
      </w:r>
      <w:r>
        <w:rPr>
          <w:rStyle w:val="s0"/>
        </w:rPr>
        <w:t xml:space="preserve"> геномной информации, полученной при производстве судебных молекулярно-генетических экспертиз, в уполномоченное подразделение органов внутренних дел для осуществления геномной регистрации.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</w:pPr>
      <w:bookmarkStart w:id="34" w:name="SUB200000"/>
      <w:bookmarkEnd w:id="34"/>
      <w:r>
        <w:rPr>
          <w:rStyle w:val="s1"/>
        </w:rPr>
        <w:t>Статья 20. Сведения, получаемые при отборе биологического материа</w:t>
      </w:r>
      <w:r>
        <w:rPr>
          <w:rStyle w:val="s1"/>
        </w:rPr>
        <w:t>ла</w:t>
      </w:r>
    </w:p>
    <w:p w:rsidR="00000000" w:rsidRDefault="004D0FE9">
      <w:pPr>
        <w:pStyle w:val="pj"/>
      </w:pPr>
      <w:r>
        <w:rPr>
          <w:rStyle w:val="s0"/>
        </w:rPr>
        <w:t>1. При отборе биологического материала для геномной регистрации на каждое осужденное лицо сотрудником учреждения или органа, исполняющего наказание, заводится информационная карта, куда заносятся следующие сведения:</w:t>
      </w:r>
    </w:p>
    <w:p w:rsidR="00000000" w:rsidRDefault="004D0FE9">
      <w:pPr>
        <w:pStyle w:val="pj"/>
      </w:pPr>
      <w:bookmarkStart w:id="35" w:name="SUB200101"/>
      <w:bookmarkEnd w:id="35"/>
      <w:r>
        <w:rPr>
          <w:rStyle w:val="s0"/>
        </w:rPr>
        <w:t>1) фамилия, имя, отчество (при его на</w:t>
      </w:r>
      <w:r>
        <w:rPr>
          <w:rStyle w:val="s0"/>
        </w:rPr>
        <w:t>личии), гражданство, пол, дата и место рождения, сведения о регистрации по месту жительства или месту пребывания, индивидуальный идентификационный номер (при наличии) или наименование и номер документа, удостоверяющего личность, из которого получены данные</w:t>
      </w:r>
      <w:r>
        <w:rPr>
          <w:rStyle w:val="s0"/>
        </w:rPr>
        <w:t xml:space="preserve"> о регистрируемом лице;</w:t>
      </w:r>
    </w:p>
    <w:p w:rsidR="00000000" w:rsidRDefault="004D0FE9">
      <w:pPr>
        <w:pStyle w:val="pj"/>
      </w:pPr>
      <w:r>
        <w:rPr>
          <w:rStyle w:val="s0"/>
        </w:rPr>
        <w:t>2) наименование подразделения государственного органа, осуществляющего отбор биологического материала для геномной регистрации;</w:t>
      </w:r>
    </w:p>
    <w:p w:rsidR="00000000" w:rsidRDefault="004D0FE9">
      <w:pPr>
        <w:pStyle w:val="pj"/>
      </w:pPr>
      <w:r>
        <w:rPr>
          <w:rStyle w:val="s0"/>
        </w:rPr>
        <w:t>3) дата и основание проведения отбора биологического материала для геномной регистрации;</w:t>
      </w:r>
    </w:p>
    <w:p w:rsidR="00000000" w:rsidRDefault="004D0FE9">
      <w:pPr>
        <w:pStyle w:val="pj"/>
      </w:pPr>
      <w:r>
        <w:rPr>
          <w:rStyle w:val="s0"/>
        </w:rPr>
        <w:t xml:space="preserve">4) статья </w:t>
      </w:r>
      <w:hyperlink r:id="rId38" w:history="1">
        <w:r>
          <w:rPr>
            <w:rStyle w:val="a4"/>
          </w:rPr>
          <w:t>Уголовного кодекса</w:t>
        </w:r>
      </w:hyperlink>
      <w:r>
        <w:rPr>
          <w:rStyle w:val="s0"/>
        </w:rPr>
        <w:t xml:space="preserve"> Республики Казахстан, по которой осуждено лицо;</w:t>
      </w:r>
    </w:p>
    <w:p w:rsidR="00000000" w:rsidRDefault="004D0FE9">
      <w:pPr>
        <w:pStyle w:val="pj"/>
      </w:pPr>
      <w:r>
        <w:rPr>
          <w:rStyle w:val="s0"/>
        </w:rPr>
        <w:t>5) фамилия, имя, отчество (при его наличии), должность и подпись должностного лица, осуществившего отбор биологического мате</w:t>
      </w:r>
      <w:r>
        <w:rPr>
          <w:rStyle w:val="s0"/>
        </w:rPr>
        <w:t>риала;</w:t>
      </w:r>
    </w:p>
    <w:p w:rsidR="00000000" w:rsidRDefault="004D0FE9">
      <w:pPr>
        <w:pStyle w:val="pj"/>
      </w:pPr>
      <w:r>
        <w:rPr>
          <w:rStyle w:val="s0"/>
        </w:rPr>
        <w:t>6) подпись лица, у которого произведен отбор биологического материала для геномной регистрации, за исключением несовершеннолетнего. При отказе регистрируемого лица от подписания информационной карты в ней делается об этом запись;</w:t>
      </w:r>
    </w:p>
    <w:p w:rsidR="00000000" w:rsidRDefault="004D0FE9">
      <w:pPr>
        <w:pStyle w:val="pj"/>
      </w:pPr>
      <w:r>
        <w:rPr>
          <w:rStyle w:val="s0"/>
        </w:rPr>
        <w:t>7) подписи законных</w:t>
      </w:r>
      <w:r>
        <w:rPr>
          <w:rStyle w:val="s0"/>
        </w:rPr>
        <w:t xml:space="preserve"> представителей несовершеннолетних.</w:t>
      </w:r>
    </w:p>
    <w:p w:rsidR="00000000" w:rsidRDefault="004D0FE9">
      <w:pPr>
        <w:pStyle w:val="pj"/>
      </w:pPr>
      <w:r>
        <w:rPr>
          <w:rStyle w:val="s0"/>
        </w:rPr>
        <w:t xml:space="preserve">2. При отборе биологического материала для геномной регистрации у биологических родственников без вести пропавших граждан в порядке, установленном уголовно-процессуальным законом Республики Казахстан, органами дознания, </w:t>
      </w:r>
      <w:r>
        <w:rPr>
          <w:rStyle w:val="s0"/>
        </w:rPr>
        <w:t xml:space="preserve">следствия в информационную карту заносятся сведения, предусмотренные </w:t>
      </w:r>
      <w:hyperlink w:anchor="sub200101" w:history="1">
        <w:r>
          <w:rPr>
            <w:rStyle w:val="a4"/>
          </w:rPr>
          <w:t>подпунктами 1) - 3), 5) - 7) пункта 1</w:t>
        </w:r>
      </w:hyperlink>
      <w:r>
        <w:rPr>
          <w:rStyle w:val="s0"/>
        </w:rPr>
        <w:t xml:space="preserve"> настоящей статьи, а также подпись опекуна лица, признанного недееспособным по решению суда. К информационной карте пр</w:t>
      </w:r>
      <w:r>
        <w:rPr>
          <w:rStyle w:val="s0"/>
        </w:rPr>
        <w:t>илагается копия протокола процессуального действия.</w:t>
      </w:r>
    </w:p>
    <w:p w:rsidR="00000000" w:rsidRDefault="004D0FE9">
      <w:pPr>
        <w:pStyle w:val="pj"/>
      </w:pPr>
      <w:bookmarkStart w:id="36" w:name="SUB200300"/>
      <w:bookmarkEnd w:id="36"/>
      <w:r>
        <w:rPr>
          <w:rStyle w:val="s0"/>
        </w:rPr>
        <w:t xml:space="preserve">3. При отборе биологического материала для геномной регистрации неустановленных лиц, биологический материал которых изъят в ходе досудебного расследования в порядке, установленном </w:t>
      </w:r>
      <w:hyperlink r:id="rId39" w:history="1">
        <w:r>
          <w:rPr>
            <w:rStyle w:val="a4"/>
          </w:rPr>
          <w:t>уголовно-процессуальным законом</w:t>
        </w:r>
      </w:hyperlink>
      <w:r>
        <w:rPr>
          <w:rStyle w:val="s0"/>
        </w:rPr>
        <w:t xml:space="preserve"> Республики Казахстан, органами дознания, следствия в информационную карту заносятся следующие сведения:</w:t>
      </w:r>
    </w:p>
    <w:p w:rsidR="00000000" w:rsidRDefault="004D0FE9">
      <w:pPr>
        <w:pStyle w:val="pj"/>
      </w:pPr>
      <w:r>
        <w:rPr>
          <w:rStyle w:val="s0"/>
        </w:rPr>
        <w:t>1) наименование подразделения государственного органа, осуществляющего отбор би</w:t>
      </w:r>
      <w:r>
        <w:rPr>
          <w:rStyle w:val="s0"/>
        </w:rPr>
        <w:t>ологического материала для геномной регистрации;</w:t>
      </w:r>
    </w:p>
    <w:p w:rsidR="00000000" w:rsidRDefault="004D0FE9">
      <w:pPr>
        <w:pStyle w:val="pj"/>
      </w:pPr>
      <w:r>
        <w:rPr>
          <w:rStyle w:val="s0"/>
        </w:rPr>
        <w:t>2) дата и основание проведения изъятия биологических материалов, номер уголовного дела или регистрационный номер в книге учета информации;</w:t>
      </w:r>
    </w:p>
    <w:p w:rsidR="00000000" w:rsidRDefault="004D0FE9">
      <w:pPr>
        <w:pStyle w:val="pj"/>
      </w:pPr>
      <w:r>
        <w:rPr>
          <w:rStyle w:val="s0"/>
        </w:rPr>
        <w:t>3) квалификация деяния, дата и место совершения преступления;</w:t>
      </w:r>
    </w:p>
    <w:p w:rsidR="00000000" w:rsidRDefault="004D0FE9">
      <w:pPr>
        <w:pStyle w:val="pji"/>
      </w:pPr>
      <w:r>
        <w:rPr>
          <w:rStyle w:val="s3"/>
        </w:rPr>
        <w:t>В подп</w:t>
      </w:r>
      <w:r>
        <w:rPr>
          <w:rStyle w:val="s3"/>
        </w:rPr>
        <w:t xml:space="preserve">ункт 4 внесены изменения в соответствии с </w:t>
      </w:r>
      <w:hyperlink r:id="rId40" w:anchor="sub_id=57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41" w:anchor="sub_id=20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0FE9">
      <w:pPr>
        <w:pStyle w:val="pj"/>
      </w:pPr>
      <w:r>
        <w:rPr>
          <w:rStyle w:val="s0"/>
        </w:rPr>
        <w:t xml:space="preserve">4) фамилия, имя, отчество </w:t>
      </w:r>
      <w:r>
        <w:t>(если оно указано в документе, удостоверяющем личность)</w:t>
      </w:r>
      <w:r>
        <w:rPr>
          <w:rStyle w:val="s0"/>
        </w:rPr>
        <w:t>, должность и подпись должностного лица.</w:t>
      </w:r>
    </w:p>
    <w:p w:rsidR="00000000" w:rsidRDefault="004D0FE9">
      <w:pPr>
        <w:pStyle w:val="pj"/>
      </w:pPr>
      <w:r>
        <w:rPr>
          <w:rStyle w:val="s0"/>
        </w:rPr>
        <w:t>К информационной карте прилагается копия протокола процессуального действия.</w:t>
      </w:r>
    </w:p>
    <w:p w:rsidR="00000000" w:rsidRDefault="004D0FE9">
      <w:pPr>
        <w:pStyle w:val="pj"/>
      </w:pPr>
      <w:r>
        <w:rPr>
          <w:rStyle w:val="s0"/>
        </w:rPr>
        <w:t>4. При отборе биологического материала дл</w:t>
      </w:r>
      <w:r>
        <w:rPr>
          <w:rStyle w:val="s0"/>
        </w:rPr>
        <w:t xml:space="preserve">я геномной регистрации неопознанных трупов в информационные карты заносятся сведения, предусмотренные </w:t>
      </w:r>
      <w:hyperlink w:anchor="sub200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настоящей статьи, а также дата и место обнаружения неопознанного трупа, пол, особые приметы и указание причины с</w:t>
      </w:r>
      <w:r>
        <w:rPr>
          <w:rStyle w:val="s0"/>
        </w:rPr>
        <w:t>мерти (при наличии). К информационной карте прилагается копия протокола процессуального действия.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</w:pPr>
      <w:bookmarkStart w:id="37" w:name="SUB210000"/>
      <w:bookmarkEnd w:id="37"/>
      <w:r>
        <w:rPr>
          <w:rStyle w:val="s1"/>
        </w:rPr>
        <w:t>Статья 21. Отбор и использование биологического материала</w:t>
      </w:r>
    </w:p>
    <w:p w:rsidR="00000000" w:rsidRDefault="004D0FE9">
      <w:pPr>
        <w:pStyle w:val="pj"/>
      </w:pPr>
      <w:r>
        <w:rPr>
          <w:rStyle w:val="s0"/>
        </w:rPr>
        <w:t>1. Отбор биологического материала для проведения геномной регистрации осуществляется:</w:t>
      </w:r>
    </w:p>
    <w:p w:rsidR="00000000" w:rsidRDefault="004D0FE9">
      <w:pPr>
        <w:pStyle w:val="pj"/>
      </w:pPr>
      <w:r>
        <w:rPr>
          <w:rStyle w:val="s0"/>
        </w:rPr>
        <w:t>1) у осужден</w:t>
      </w:r>
      <w:r>
        <w:rPr>
          <w:rStyle w:val="s0"/>
        </w:rPr>
        <w:t>ных, подлежащих геномной регистрации, - органами внутренних дел;</w:t>
      </w:r>
    </w:p>
    <w:p w:rsidR="00000000" w:rsidRDefault="004D0FE9">
      <w:pPr>
        <w:pStyle w:val="pj"/>
      </w:pPr>
      <w:r>
        <w:rPr>
          <w:rStyle w:val="s0"/>
        </w:rPr>
        <w:t>2) от неустановленных лиц, биологический материал которых изъят в ходе досудебного расследования в порядке, установленном уголовно-процессуальным законом Республики Казахстан, - органами дозн</w:t>
      </w:r>
      <w:r>
        <w:rPr>
          <w:rStyle w:val="s0"/>
        </w:rPr>
        <w:t>ания, следствия, осуществляющими производство по уголовным делам, с привлечением специалистов уполномоченного подразделения органов внутренних дел и (или) судебной медицины и соблюдением требований Уголовно-процессуального кодекса Республики Казахстан;</w:t>
      </w:r>
    </w:p>
    <w:p w:rsidR="00000000" w:rsidRDefault="004D0FE9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у биологических родственников без вести пропавших граждан - органами внутренних дел;</w:t>
      </w:r>
    </w:p>
    <w:p w:rsidR="00000000" w:rsidRDefault="004D0FE9">
      <w:pPr>
        <w:pStyle w:val="pj"/>
      </w:pPr>
      <w:r>
        <w:rPr>
          <w:rStyle w:val="s0"/>
        </w:rPr>
        <w:t>4) от неопознанных трупов - органами внутренних дел с привлечением врача-специалиста в области судебной медицины.</w:t>
      </w:r>
    </w:p>
    <w:p w:rsidR="00000000" w:rsidRDefault="004D0FE9">
      <w:pPr>
        <w:pStyle w:val="pj"/>
      </w:pPr>
      <w:r>
        <w:rPr>
          <w:rStyle w:val="s0"/>
        </w:rPr>
        <w:t>2. Отбор биологического материала у биологических родстве</w:t>
      </w:r>
      <w:r>
        <w:rPr>
          <w:rStyle w:val="s0"/>
        </w:rPr>
        <w:t>нников без вести пропавших граждан для геномной регистрации проводится на основании их письменного заявления.</w:t>
      </w:r>
    </w:p>
    <w:p w:rsidR="00000000" w:rsidRDefault="004D0FE9">
      <w:pPr>
        <w:pStyle w:val="pj"/>
      </w:pPr>
      <w:r>
        <w:rPr>
          <w:rStyle w:val="s0"/>
        </w:rPr>
        <w:t>Отбор биологического материала у несовершеннолетнего, являющегося биологическим родственником без вести пропавшего лица, проводится с его согласия</w:t>
      </w:r>
      <w:r>
        <w:rPr>
          <w:rStyle w:val="s0"/>
        </w:rPr>
        <w:t xml:space="preserve"> в присутствии и на основании письменного заявления его законного представителя.</w:t>
      </w:r>
    </w:p>
    <w:p w:rsidR="00000000" w:rsidRDefault="004D0FE9">
      <w:pPr>
        <w:pStyle w:val="pj"/>
      </w:pPr>
      <w:r>
        <w:rPr>
          <w:rStyle w:val="s0"/>
        </w:rPr>
        <w:t>Отбор биологического материала у лица, признанного недееспособным по решению суда и являющегося биологическим родственником без вести пропавшего лица, проводится в присутствии</w:t>
      </w:r>
      <w:r>
        <w:rPr>
          <w:rStyle w:val="s0"/>
        </w:rPr>
        <w:t xml:space="preserve"> и на основании письменного заявления его опекуна.</w:t>
      </w:r>
    </w:p>
    <w:p w:rsidR="00000000" w:rsidRDefault="004D0FE9">
      <w:pPr>
        <w:pStyle w:val="pj"/>
      </w:pPr>
      <w:r>
        <w:rPr>
          <w:rStyle w:val="s0"/>
        </w:rPr>
        <w:t>3. В случае некачественного первоначального отбора биологического материала, исключающего получение геномной информации, производится повторный отбор биологического материала осужденных, подлежащих геномно</w:t>
      </w:r>
      <w:r>
        <w:rPr>
          <w:rStyle w:val="s0"/>
        </w:rPr>
        <w:t>й регистрации, биологических родственников без вести пропавших граждан по запросу уполномоченного подразделения органов внутренних дел, осуществляющего геномную регистрацию.</w:t>
      </w:r>
    </w:p>
    <w:p w:rsidR="00000000" w:rsidRDefault="004D0FE9">
      <w:pPr>
        <w:pStyle w:val="pj"/>
      </w:pPr>
      <w:r>
        <w:rPr>
          <w:rStyle w:val="s0"/>
        </w:rPr>
        <w:t>4. Биологический материал, отобранный для проведения геномной регистрации, использ</w:t>
      </w:r>
      <w:r>
        <w:rPr>
          <w:rStyle w:val="s0"/>
        </w:rPr>
        <w:t>уется для получения геномной информации.</w:t>
      </w:r>
    </w:p>
    <w:p w:rsidR="00000000" w:rsidRDefault="004D0FE9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2" w:anchor="sub_id=57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43" w:anchor="sub_id=2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0FE9">
      <w:pPr>
        <w:pStyle w:val="pj"/>
      </w:pPr>
      <w:r>
        <w:rPr>
          <w:rStyle w:val="s0"/>
        </w:rPr>
        <w:t>5. Биологический материал для геномной регистрации не отбирается при осуждении лица, прошедшего ее ранее.</w:t>
      </w:r>
    </w:p>
    <w:p w:rsidR="00000000" w:rsidRDefault="004D0FE9">
      <w:pPr>
        <w:pStyle w:val="pj"/>
      </w:pPr>
      <w:r>
        <w:t> </w:t>
      </w:r>
    </w:p>
    <w:p w:rsidR="00000000" w:rsidRDefault="004D0FE9">
      <w:pPr>
        <w:pStyle w:val="pj"/>
      </w:pPr>
      <w:bookmarkStart w:id="38" w:name="SUB220000"/>
      <w:bookmarkEnd w:id="38"/>
      <w:r>
        <w:rPr>
          <w:rStyle w:val="s1"/>
        </w:rPr>
        <w:t>Статья 22. Сроки хранения биологического материала</w:t>
      </w:r>
    </w:p>
    <w:p w:rsidR="00000000" w:rsidRDefault="004D0FE9">
      <w:pPr>
        <w:pStyle w:val="pj"/>
      </w:pPr>
      <w:r>
        <w:rPr>
          <w:rStyle w:val="s0"/>
        </w:rPr>
        <w:t>1. Сроки хранения биологического материала биологических родственников без вести пропавших граждан, неустановленных лиц, а также неопознанных трупов, изъятого в ходе досудебного расследования и признанного вещественным доказательством по уголовному делу, о</w:t>
      </w:r>
      <w:r>
        <w:rPr>
          <w:rStyle w:val="s0"/>
        </w:rPr>
        <w:t xml:space="preserve">пределяются в соответствии с требованиями </w:t>
      </w:r>
      <w:hyperlink r:id="rId44" w:anchor="sub_id=1180000" w:history="1">
        <w:r>
          <w:rPr>
            <w:rStyle w:val="a4"/>
          </w:rPr>
          <w:t>статьи 118</w:t>
        </w:r>
      </w:hyperlink>
      <w:r>
        <w:rPr>
          <w:rStyle w:val="s0"/>
        </w:rPr>
        <w:t xml:space="preserve"> Уголовно-процессуального кодекса Республики Казахстан.</w:t>
      </w:r>
    </w:p>
    <w:p w:rsidR="00000000" w:rsidRDefault="004D0FE9">
      <w:pPr>
        <w:pStyle w:val="pj"/>
      </w:pPr>
      <w:bookmarkStart w:id="39" w:name="SUB220200"/>
      <w:bookmarkEnd w:id="39"/>
      <w:r>
        <w:rPr>
          <w:rStyle w:val="s0"/>
        </w:rPr>
        <w:t>2. Биологический материал, отобранный для проведения геномной р</w:t>
      </w:r>
      <w:r>
        <w:rPr>
          <w:rStyle w:val="s0"/>
        </w:rPr>
        <w:t>егистрации осужденных лиц, хранится со дня его отбора до получения из него геномной информации.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</w:pPr>
      <w:bookmarkStart w:id="40" w:name="SUB230000"/>
      <w:bookmarkEnd w:id="40"/>
      <w:r>
        <w:rPr>
          <w:rStyle w:val="s1"/>
        </w:rPr>
        <w:t>Статья 23. Уничтожение биологического материала</w:t>
      </w:r>
    </w:p>
    <w:p w:rsidR="00000000" w:rsidRDefault="004D0FE9">
      <w:pPr>
        <w:pStyle w:val="pj"/>
      </w:pPr>
      <w:r>
        <w:rPr>
          <w:rStyle w:val="s0"/>
        </w:rPr>
        <w:t>1. Биологический материал биологических родственников без вести пропавших граждан, неустановленных лиц, неопоз</w:t>
      </w:r>
      <w:r>
        <w:rPr>
          <w:rStyle w:val="s0"/>
        </w:rPr>
        <w:t>нанных трупов, изъятый в ходе досудебного расследования и признанный вещественным доказательством по уголовному делу, после получения геномной информации возвращается органам дознания, следствия.</w:t>
      </w:r>
    </w:p>
    <w:p w:rsidR="00000000" w:rsidRDefault="004D0FE9">
      <w:pPr>
        <w:pStyle w:val="pj"/>
      </w:pPr>
      <w:r>
        <w:rPr>
          <w:rStyle w:val="s0"/>
        </w:rPr>
        <w:t>2. Биологический материал, полученный при проведении геномно</w:t>
      </w:r>
      <w:r>
        <w:rPr>
          <w:rStyle w:val="s0"/>
        </w:rPr>
        <w:t xml:space="preserve">й регистрации осужденных лиц, уничтожается по истечении сроков его хранения, установленных </w:t>
      </w:r>
      <w:hyperlink w:anchor="sub220200" w:history="1">
        <w:r>
          <w:rPr>
            <w:rStyle w:val="a4"/>
          </w:rPr>
          <w:t>пунктом 2 статьи 22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уполномоченным подразделением органов внутренних дел после получения геномной информации по актам, утверждаемым его руководителем, с указанием:</w:t>
      </w:r>
    </w:p>
    <w:p w:rsidR="00000000" w:rsidRDefault="004D0FE9">
      <w:pPr>
        <w:pStyle w:val="pj"/>
      </w:pPr>
      <w:r>
        <w:rPr>
          <w:rStyle w:val="s0"/>
        </w:rPr>
        <w:t>1) даты, основания уничтожения биологического материала;</w:t>
      </w:r>
    </w:p>
    <w:p w:rsidR="00000000" w:rsidRDefault="004D0FE9">
      <w:pPr>
        <w:pStyle w:val="pj"/>
      </w:pPr>
      <w:r>
        <w:rPr>
          <w:rStyle w:val="s0"/>
        </w:rPr>
        <w:t>2) фамилии, имени, отчества (при его</w:t>
      </w:r>
      <w:r>
        <w:rPr>
          <w:rStyle w:val="s0"/>
        </w:rPr>
        <w:t xml:space="preserve"> наличии), пола, даты и места рождения, индивидуального идентификационного номера (при наличии), номера документа, удостоверяющего личность, зарегистрированного лица;</w:t>
      </w:r>
    </w:p>
    <w:p w:rsidR="00000000" w:rsidRDefault="004D0FE9">
      <w:pPr>
        <w:pStyle w:val="pj"/>
      </w:pPr>
      <w:r>
        <w:rPr>
          <w:rStyle w:val="s0"/>
        </w:rPr>
        <w:t>3) способа уничтожения;</w:t>
      </w:r>
    </w:p>
    <w:p w:rsidR="00000000" w:rsidRDefault="004D0FE9">
      <w:pPr>
        <w:pStyle w:val="pj"/>
      </w:pPr>
      <w:r>
        <w:rPr>
          <w:rStyle w:val="s0"/>
        </w:rPr>
        <w:t>4) фамилий, имен, отчеств (при их наличии), должностей и подписей</w:t>
      </w:r>
      <w:r>
        <w:rPr>
          <w:rStyle w:val="s0"/>
        </w:rPr>
        <w:t xml:space="preserve"> должностных лиц, осуществивших уничтожение биологического материала, наименования уполномоченного подразделения.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</w:pPr>
      <w:bookmarkStart w:id="41" w:name="SUB240000"/>
      <w:bookmarkEnd w:id="41"/>
      <w:r>
        <w:rPr>
          <w:rStyle w:val="s1"/>
        </w:rPr>
        <w:t>Статья 24. Сведения, содержащиеся на материальных носителях с геномной информацией</w:t>
      </w:r>
    </w:p>
    <w:p w:rsidR="00000000" w:rsidRDefault="004D0FE9">
      <w:pPr>
        <w:pStyle w:val="pj"/>
      </w:pPr>
      <w:r>
        <w:rPr>
          <w:rStyle w:val="s0"/>
        </w:rPr>
        <w:t>Материальный носитель с геномной информацией должен содер</w:t>
      </w:r>
      <w:r>
        <w:rPr>
          <w:rStyle w:val="s0"/>
        </w:rPr>
        <w:t>жать сведения из информационной карты, установленные настоящим Законом, а также:</w:t>
      </w:r>
    </w:p>
    <w:p w:rsidR="00000000" w:rsidRDefault="004D0FE9">
      <w:pPr>
        <w:pStyle w:val="pj"/>
      </w:pPr>
      <w:r>
        <w:rPr>
          <w:rStyle w:val="s0"/>
        </w:rPr>
        <w:t>1) наименование подразделения государственного органа, осуществившего получение геномной информации;</w:t>
      </w:r>
    </w:p>
    <w:p w:rsidR="00000000" w:rsidRDefault="004D0FE9">
      <w:pPr>
        <w:pStyle w:val="pj"/>
      </w:pPr>
      <w:r>
        <w:rPr>
          <w:rStyle w:val="s0"/>
        </w:rPr>
        <w:t>2) номер уголовного дела;</w:t>
      </w:r>
    </w:p>
    <w:p w:rsidR="00000000" w:rsidRDefault="004D0FE9">
      <w:pPr>
        <w:pStyle w:val="pj"/>
      </w:pPr>
      <w:r>
        <w:rPr>
          <w:rStyle w:val="s0"/>
        </w:rPr>
        <w:t>3) номер и дату заключения судебного эксперта ил</w:t>
      </w:r>
      <w:r>
        <w:rPr>
          <w:rStyle w:val="s0"/>
        </w:rPr>
        <w:t>и заключения специалиста;</w:t>
      </w:r>
    </w:p>
    <w:p w:rsidR="00000000" w:rsidRDefault="004D0FE9">
      <w:pPr>
        <w:pStyle w:val="pj"/>
      </w:pPr>
      <w:r>
        <w:rPr>
          <w:rStyle w:val="s0"/>
        </w:rPr>
        <w:t>4) геномную информацию;</w:t>
      </w:r>
    </w:p>
    <w:p w:rsidR="00000000" w:rsidRDefault="004D0FE9">
      <w:pPr>
        <w:pStyle w:val="pj"/>
      </w:pPr>
      <w:r>
        <w:rPr>
          <w:rStyle w:val="s0"/>
        </w:rPr>
        <w:t>5) наименование биологического объекта и процессуальный статус лица, чья геномная информация получена в результате судебной экспертизы или исследования.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</w:pPr>
      <w:bookmarkStart w:id="42" w:name="SUB250000"/>
      <w:bookmarkEnd w:id="42"/>
      <w:r>
        <w:rPr>
          <w:rStyle w:val="s1"/>
        </w:rPr>
        <w:t>Статья 25. Получение геномной информации</w:t>
      </w:r>
    </w:p>
    <w:p w:rsidR="00000000" w:rsidRDefault="004D0FE9">
      <w:pPr>
        <w:pStyle w:val="pj"/>
      </w:pPr>
      <w:r>
        <w:rPr>
          <w:rStyle w:val="s0"/>
        </w:rPr>
        <w:t xml:space="preserve">Получение </w:t>
      </w:r>
      <w:r>
        <w:rPr>
          <w:rStyle w:val="s0"/>
        </w:rPr>
        <w:t>геномной информации о лицах, подлежащих геномной регистрации, осуществляется из:</w:t>
      </w:r>
    </w:p>
    <w:p w:rsidR="00000000" w:rsidRDefault="004D0FE9">
      <w:pPr>
        <w:pStyle w:val="pj"/>
      </w:pPr>
      <w:r>
        <w:rPr>
          <w:rStyle w:val="s0"/>
        </w:rPr>
        <w:t>1) биологического материала осужденных, подлежащих геномной регистрации, - уполномоченным подразделением органов внутренних дел;</w:t>
      </w:r>
    </w:p>
    <w:p w:rsidR="00000000" w:rsidRDefault="004D0FE9">
      <w:pPr>
        <w:pStyle w:val="pj"/>
      </w:pPr>
      <w:r>
        <w:rPr>
          <w:rStyle w:val="s0"/>
        </w:rPr>
        <w:t>2) биологического материала неустановленных ли</w:t>
      </w:r>
      <w:r>
        <w:rPr>
          <w:rStyle w:val="s0"/>
        </w:rPr>
        <w:t>ц, изъятого в ходе досудебного расследования, биологических родственников без вести пропавших граждан, от неопознанных трупов - уполномоченным подразделением органов внутренних дел или органом судебной экспертизы, физическим лицом, осуществляющим судебно-э</w:t>
      </w:r>
      <w:r>
        <w:rPr>
          <w:rStyle w:val="s0"/>
        </w:rPr>
        <w:t>кспертную деятельность на основании лицензии, в случае назначения органами дознания, следствия судебной экспертизы.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</w:pPr>
      <w:bookmarkStart w:id="43" w:name="SUB260000"/>
      <w:bookmarkEnd w:id="43"/>
      <w:r>
        <w:rPr>
          <w:rStyle w:val="s1"/>
        </w:rPr>
        <w:t>Статья 26. Изменение и (или) дополнение геномной информации</w:t>
      </w:r>
    </w:p>
    <w:p w:rsidR="00000000" w:rsidRDefault="004D0FE9">
      <w:pPr>
        <w:pStyle w:val="pj"/>
      </w:pPr>
      <w:r>
        <w:rPr>
          <w:rStyle w:val="s0"/>
        </w:rPr>
        <w:t>Изменение и (или) дополнение геномной информации лиц, прошедших геномную регис</w:t>
      </w:r>
      <w:r>
        <w:rPr>
          <w:rStyle w:val="s0"/>
        </w:rPr>
        <w:t>трацию, осуществляются в соответствии с правилами проведения дактилоскопической и геномной регистрации.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</w:pPr>
      <w:bookmarkStart w:id="44" w:name="SUB270000"/>
      <w:bookmarkEnd w:id="44"/>
      <w:r>
        <w:rPr>
          <w:rStyle w:val="s1"/>
        </w:rPr>
        <w:t>Статья 27. Накопление и хранение геномной информации</w:t>
      </w:r>
    </w:p>
    <w:p w:rsidR="00000000" w:rsidRDefault="004D0FE9">
      <w:pPr>
        <w:pStyle w:val="pj"/>
      </w:pPr>
      <w:r>
        <w:rPr>
          <w:rStyle w:val="s0"/>
        </w:rPr>
        <w:t>Накопление и хранение геномной информации, полученной при проведении геномной регистрации, осущес</w:t>
      </w:r>
      <w:r>
        <w:rPr>
          <w:rStyle w:val="s0"/>
        </w:rPr>
        <w:t>твляются органами внутренних дел в электронных информационных ресурсах в соответствии с законодательством Республики Казахстан.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</w:pPr>
      <w:bookmarkStart w:id="45" w:name="SUB280000"/>
      <w:bookmarkEnd w:id="45"/>
      <w:r>
        <w:rPr>
          <w:rStyle w:val="s1"/>
        </w:rPr>
        <w:t>Статья 28. Использование геномной информации</w:t>
      </w:r>
    </w:p>
    <w:p w:rsidR="00000000" w:rsidRDefault="004D0FE9">
      <w:pPr>
        <w:pStyle w:val="pj"/>
      </w:pPr>
      <w:r>
        <w:rPr>
          <w:rStyle w:val="s0"/>
        </w:rPr>
        <w:t>1. Геномная информация, полученная в результате проведения геномной регистрации, используется в целях:</w:t>
      </w:r>
    </w:p>
    <w:p w:rsidR="00000000" w:rsidRDefault="004D0FE9">
      <w:pPr>
        <w:pStyle w:val="pj"/>
      </w:pPr>
      <w:r>
        <w:rPr>
          <w:rStyle w:val="s0"/>
        </w:rPr>
        <w:t>1) предупреждения, раскрытия и расследования уголовных правонарушений, а также выявления и установления лиц, их совершивших;</w:t>
      </w:r>
    </w:p>
    <w:p w:rsidR="00000000" w:rsidRDefault="004D0FE9">
      <w:pPr>
        <w:pStyle w:val="pj"/>
      </w:pPr>
      <w:r>
        <w:rPr>
          <w:rStyle w:val="s0"/>
        </w:rPr>
        <w:t>2) розыска без вести пропавш</w:t>
      </w:r>
      <w:r>
        <w:rPr>
          <w:rStyle w:val="s0"/>
        </w:rPr>
        <w:t>их граждан Республики Казахстан, иностранцев и лиц без гражданства, постоянно проживающих или временно пребывающих в Республике Казахстан;</w:t>
      </w:r>
    </w:p>
    <w:p w:rsidR="00000000" w:rsidRDefault="004D0FE9">
      <w:pPr>
        <w:pStyle w:val="pj"/>
      </w:pPr>
      <w:bookmarkStart w:id="46" w:name="SUB280103"/>
      <w:bookmarkEnd w:id="46"/>
      <w:r>
        <w:rPr>
          <w:rStyle w:val="s0"/>
        </w:rPr>
        <w:t>3) установления личности граждан Республики Казахстан, иностранцев и лиц без гражданства по неопознанным трупам;</w:t>
      </w:r>
    </w:p>
    <w:p w:rsidR="00000000" w:rsidRDefault="004D0FE9">
      <w:pPr>
        <w:pStyle w:val="pj"/>
      </w:pPr>
      <w:r>
        <w:rPr>
          <w:rStyle w:val="s0"/>
        </w:rPr>
        <w:t>4) у</w:t>
      </w:r>
      <w:r>
        <w:rPr>
          <w:rStyle w:val="s0"/>
        </w:rPr>
        <w:t>становления родственных отношений разыскиваемых или устанавливаемых лиц.</w:t>
      </w:r>
    </w:p>
    <w:p w:rsidR="00000000" w:rsidRDefault="004D0FE9">
      <w:pPr>
        <w:pStyle w:val="pj"/>
      </w:pPr>
      <w:r>
        <w:rPr>
          <w:rStyle w:val="s0"/>
        </w:rPr>
        <w:t xml:space="preserve">2. Геномная информация биологических родственников без вести пропавших граждан используется в целях, предусмотренных </w:t>
      </w:r>
      <w:hyperlink w:anchor="sub280103" w:history="1">
        <w:r>
          <w:rPr>
            <w:rStyle w:val="a4"/>
          </w:rPr>
          <w:t>подпунктом 3) пункта 1</w:t>
        </w:r>
      </w:hyperlink>
      <w:r>
        <w:rPr>
          <w:rStyle w:val="s0"/>
        </w:rPr>
        <w:t xml:space="preserve"> настоящей с</w:t>
      </w:r>
      <w:r>
        <w:rPr>
          <w:rStyle w:val="s0"/>
        </w:rPr>
        <w:t>татьи.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</w:pPr>
      <w:bookmarkStart w:id="47" w:name="SUB290000"/>
      <w:bookmarkEnd w:id="47"/>
      <w:r>
        <w:rPr>
          <w:rStyle w:val="s1"/>
        </w:rPr>
        <w:t>Статья 29. Сроки хранения геномной информации</w:t>
      </w:r>
    </w:p>
    <w:p w:rsidR="00000000" w:rsidRDefault="004D0FE9">
      <w:pPr>
        <w:pStyle w:val="pj"/>
      </w:pPr>
      <w:r>
        <w:rPr>
          <w:rStyle w:val="s0"/>
        </w:rPr>
        <w:t xml:space="preserve">1. Геномная информация осужденного, подлежащего геномной регистрации, хранится со дня геномной регистрации до истечения двадцати пяти лет после установления факта его смерти, а при отсутствии сведений </w:t>
      </w:r>
      <w:r>
        <w:rPr>
          <w:rStyle w:val="s0"/>
        </w:rPr>
        <w:t>о смерти или объявлении его умершим судом - до даты, когда ему исполнилось бы сто лет.</w:t>
      </w:r>
    </w:p>
    <w:p w:rsidR="00000000" w:rsidRDefault="004D0FE9">
      <w:pPr>
        <w:pStyle w:val="pj"/>
      </w:pPr>
      <w:r>
        <w:rPr>
          <w:rStyle w:val="s0"/>
        </w:rPr>
        <w:t>2. Геномная информация, полученная при проведении геномной регистрации неустановленных лиц, биологический материал которых изъят в ходе досудебного расследования, хранит</w:t>
      </w:r>
      <w:r>
        <w:rPr>
          <w:rStyle w:val="s0"/>
        </w:rPr>
        <w:t>ся двадцать пять лет со дня геномной регистрации.</w:t>
      </w:r>
    </w:p>
    <w:p w:rsidR="00000000" w:rsidRDefault="004D0FE9">
      <w:pPr>
        <w:pStyle w:val="pj"/>
      </w:pPr>
      <w:r>
        <w:rPr>
          <w:rStyle w:val="s0"/>
        </w:rPr>
        <w:t>3. Геномная информация, полученная при проведении геномной регистрации биологических родственников без вести пропавших граждан, хранится до установления места нахождения без вести пропавшего лица или прекра</w:t>
      </w:r>
      <w:r>
        <w:rPr>
          <w:rStyle w:val="s0"/>
        </w:rPr>
        <w:t>щения уголовного дела за отсутствием события или состава преступления.</w:t>
      </w:r>
    </w:p>
    <w:p w:rsidR="00000000" w:rsidRDefault="004D0FE9">
      <w:pPr>
        <w:pStyle w:val="pj"/>
      </w:pPr>
      <w:r>
        <w:rPr>
          <w:rStyle w:val="s0"/>
        </w:rPr>
        <w:t>4. Геномная информация, полученная при проведении геномной регистрации неопознанных трупов, хранится до установления личности умершего человека, но не более двадцати пяти лет со дня ген</w:t>
      </w:r>
      <w:r>
        <w:rPr>
          <w:rStyle w:val="s0"/>
        </w:rPr>
        <w:t>омной регистрации.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</w:pPr>
      <w:bookmarkStart w:id="48" w:name="SUB300000"/>
      <w:bookmarkEnd w:id="48"/>
      <w:r>
        <w:rPr>
          <w:rStyle w:val="s1"/>
        </w:rPr>
        <w:t>Статья 30. Уничтожение геномной информации</w:t>
      </w:r>
    </w:p>
    <w:p w:rsidR="00000000" w:rsidRDefault="004D0FE9">
      <w:pPr>
        <w:pStyle w:val="pj"/>
      </w:pPr>
      <w:r>
        <w:rPr>
          <w:rStyle w:val="s0"/>
        </w:rPr>
        <w:t>1. Геномная информация, полученная в результате проведения геномной регистрации, уничтожается органами внутренних дел, осуществляющими ее хранение, по истечении сроков хранения, предусмотренны</w:t>
      </w:r>
      <w:r>
        <w:rPr>
          <w:rStyle w:val="s0"/>
        </w:rPr>
        <w:t>х настоящим Законом.</w:t>
      </w:r>
    </w:p>
    <w:p w:rsidR="00000000" w:rsidRDefault="004D0FE9">
      <w:pPr>
        <w:pStyle w:val="pj"/>
      </w:pPr>
      <w:r>
        <w:rPr>
          <w:rStyle w:val="s0"/>
        </w:rPr>
        <w:t>2. Геномная информация оправданного лица, подвергнутого геномной регистрации после его осуждения, уничтожается не ранее одного года после вступления оправдательного приговора суда в законную силу.</w:t>
      </w:r>
    </w:p>
    <w:p w:rsidR="00000000" w:rsidRDefault="004D0FE9">
      <w:pPr>
        <w:pStyle w:val="pj"/>
      </w:pPr>
      <w:r>
        <w:rPr>
          <w:rStyle w:val="s0"/>
        </w:rPr>
        <w:t>3. Уничтожение геномной информации, полученной при геномной регистрации, осуществляется уполномоченным подразделением органов внутренних дел по актам, утверждаемым его руководителем, с указанием:</w:t>
      </w:r>
    </w:p>
    <w:p w:rsidR="00000000" w:rsidRDefault="004D0FE9">
      <w:pPr>
        <w:pStyle w:val="pj"/>
      </w:pPr>
      <w:r>
        <w:rPr>
          <w:rStyle w:val="s0"/>
        </w:rPr>
        <w:t>1) даты и основания уничтожения геномной информации;</w:t>
      </w:r>
    </w:p>
    <w:p w:rsidR="00000000" w:rsidRDefault="004D0FE9">
      <w:pPr>
        <w:pStyle w:val="pj"/>
      </w:pPr>
      <w:r>
        <w:rPr>
          <w:rStyle w:val="s0"/>
        </w:rPr>
        <w:t>2) реги</w:t>
      </w:r>
      <w:r>
        <w:rPr>
          <w:rStyle w:val="s0"/>
        </w:rPr>
        <w:t>страционного номера геномной информации;</w:t>
      </w:r>
    </w:p>
    <w:p w:rsidR="00000000" w:rsidRDefault="004D0FE9">
      <w:pPr>
        <w:pStyle w:val="pj"/>
      </w:pPr>
      <w:r>
        <w:rPr>
          <w:rStyle w:val="s0"/>
        </w:rPr>
        <w:t>3) фамилии, имени, отчества (при его наличии), пола, даты и места рождения, индивидуального идентификационного номера (при наличии), номера документа, удостоверяющего личность, зарегистрированного лица;</w:t>
      </w:r>
    </w:p>
    <w:p w:rsidR="00000000" w:rsidRDefault="004D0FE9">
      <w:pPr>
        <w:pStyle w:val="pj"/>
      </w:pPr>
      <w:r>
        <w:rPr>
          <w:rStyle w:val="s0"/>
        </w:rPr>
        <w:t>4) способа у</w:t>
      </w:r>
      <w:r>
        <w:rPr>
          <w:rStyle w:val="s0"/>
        </w:rPr>
        <w:t>ничтожения;</w:t>
      </w:r>
    </w:p>
    <w:p w:rsidR="00000000" w:rsidRDefault="004D0FE9">
      <w:pPr>
        <w:pStyle w:val="pj"/>
      </w:pPr>
      <w:r>
        <w:rPr>
          <w:rStyle w:val="s0"/>
        </w:rPr>
        <w:t>5) фамилий, имен, отчеств (при их наличии), должностей и подписей должностных лиц, осуществивших уничтожение геномной информации, наименования уполномоченного подразделения.</w:t>
      </w:r>
    </w:p>
    <w:p w:rsidR="00000000" w:rsidRDefault="004D0FE9">
      <w:pPr>
        <w:pStyle w:val="pj"/>
      </w:pPr>
      <w:r>
        <w:rPr>
          <w:rStyle w:val="s0"/>
        </w:rPr>
        <w:t>В акте уничтожения геномной информации неопознанного трупа указываются</w:t>
      </w:r>
      <w:r>
        <w:rPr>
          <w:rStyle w:val="s0"/>
        </w:rPr>
        <w:t xml:space="preserve"> наименование органа дознания, следствия и должностное лицо, инициировавшее геномную регистрацию, номер уголовного дела, квалификация деяния, дата и место обнаружения неопознанного трупа.</w:t>
      </w:r>
    </w:p>
    <w:p w:rsidR="00000000" w:rsidRDefault="004D0FE9">
      <w:pPr>
        <w:pStyle w:val="a3"/>
      </w:pPr>
      <w:r>
        <w:rPr>
          <w:rStyle w:val="s0"/>
        </w:rPr>
        <w:t> </w:t>
      </w:r>
    </w:p>
    <w:p w:rsidR="00000000" w:rsidRDefault="004D0FE9">
      <w:pPr>
        <w:pStyle w:val="a3"/>
      </w:pPr>
      <w:r>
        <w:rPr>
          <w:rStyle w:val="s0"/>
        </w:rPr>
        <w:t> </w:t>
      </w:r>
    </w:p>
    <w:p w:rsidR="00000000" w:rsidRDefault="004D0FE9">
      <w:pPr>
        <w:pStyle w:val="pc"/>
      </w:pPr>
      <w:bookmarkStart w:id="49" w:name="SUB310000"/>
      <w:bookmarkEnd w:id="49"/>
      <w:r>
        <w:rPr>
          <w:rStyle w:val="s1"/>
        </w:rPr>
        <w:t>Глава 4. ГОСУДАРСТВЕННОЕ РЕГУЛИРОВАНИЕ В СФЕРЕ ДАКТИЛОСКОПИЧЕСКО</w:t>
      </w:r>
      <w:r>
        <w:rPr>
          <w:rStyle w:val="s1"/>
        </w:rPr>
        <w:t>Й И ГЕНОМНОЙ РЕГИСТРАЦИИ</w:t>
      </w:r>
    </w:p>
    <w:p w:rsidR="00000000" w:rsidRDefault="004D0FE9">
      <w:pPr>
        <w:pStyle w:val="a3"/>
      </w:pPr>
      <w:r>
        <w:rPr>
          <w:rStyle w:val="s0"/>
        </w:rPr>
        <w:t> </w:t>
      </w:r>
    </w:p>
    <w:p w:rsidR="00000000" w:rsidRDefault="004D0FE9">
      <w:pPr>
        <w:pStyle w:val="pj"/>
      </w:pPr>
      <w:r>
        <w:rPr>
          <w:rStyle w:val="s1"/>
        </w:rPr>
        <w:t>Статья 31. Компетенция Правительства Республики Казахстан в сфере дактилоскопической и геномной регистрации</w:t>
      </w:r>
    </w:p>
    <w:p w:rsidR="00000000" w:rsidRDefault="004D0FE9">
      <w:pPr>
        <w:pStyle w:val="pj"/>
      </w:pPr>
      <w:r>
        <w:rPr>
          <w:rStyle w:val="s0"/>
        </w:rPr>
        <w:t>Правительство Республики Казахстан в сфере дактилоскопической и геномной регистрации:</w:t>
      </w:r>
    </w:p>
    <w:p w:rsidR="00000000" w:rsidRDefault="004D0FE9">
      <w:pPr>
        <w:pStyle w:val="pj"/>
      </w:pPr>
      <w:r>
        <w:rPr>
          <w:rStyle w:val="s0"/>
        </w:rPr>
        <w:t>1) разрабатывает основные направления государственной политики в сфере дактилоскопической и геномной регистрации и организует их осуществление;</w:t>
      </w:r>
    </w:p>
    <w:p w:rsidR="00000000" w:rsidRDefault="004D0FE9">
      <w:pPr>
        <w:pStyle w:val="pj"/>
      </w:pPr>
      <w:r>
        <w:rPr>
          <w:rStyle w:val="s0"/>
        </w:rPr>
        <w:t xml:space="preserve">2) утверждает </w:t>
      </w:r>
      <w:hyperlink r:id="rId4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</w:t>
      </w:r>
      <w:r>
        <w:rPr>
          <w:rStyle w:val="s0"/>
        </w:rPr>
        <w:t>я дактилоскопической и геномной регистрации;</w:t>
      </w:r>
    </w:p>
    <w:p w:rsidR="00000000" w:rsidRDefault="004D0FE9">
      <w:pPr>
        <w:pStyle w:val="pj"/>
      </w:pPr>
      <w:r>
        <w:rPr>
          <w:rStyle w:val="s0"/>
        </w:rPr>
        <w:t>3) выполняет иные функции, возложенные на него Конституцией, законами Республики Казахстан и актами Президента Республики Казахстан.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</w:pPr>
      <w:bookmarkStart w:id="50" w:name="SUB320000"/>
      <w:bookmarkEnd w:id="50"/>
      <w:r>
        <w:rPr>
          <w:rStyle w:val="s1"/>
        </w:rPr>
        <w:t>Статья 32. Компетенция органов внутренних дел Республики Казахстан в сфере д</w:t>
      </w:r>
      <w:r>
        <w:rPr>
          <w:rStyle w:val="s1"/>
        </w:rPr>
        <w:t>актилоскопической и геномной регистрации</w:t>
      </w:r>
    </w:p>
    <w:p w:rsidR="00000000" w:rsidRDefault="004D0FE9">
      <w:pPr>
        <w:pStyle w:val="pj"/>
      </w:pPr>
      <w:r>
        <w:rPr>
          <w:rStyle w:val="s0"/>
        </w:rPr>
        <w:t>Органы внутренних дел Республики Казахстан в сфере дактилоскопической и геномной регистрации:</w:t>
      </w:r>
    </w:p>
    <w:p w:rsidR="00000000" w:rsidRDefault="004D0FE9">
      <w:pPr>
        <w:pStyle w:val="pj"/>
      </w:pPr>
      <w:r>
        <w:rPr>
          <w:rStyle w:val="s0"/>
        </w:rPr>
        <w:t xml:space="preserve">1) разрабатывают </w:t>
      </w:r>
      <w:hyperlink r:id="rId4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дактилоскопической и</w:t>
      </w:r>
      <w:r>
        <w:rPr>
          <w:rStyle w:val="s0"/>
        </w:rPr>
        <w:t xml:space="preserve"> геномной регистрации;</w:t>
      </w:r>
    </w:p>
    <w:p w:rsidR="00000000" w:rsidRDefault="004D0FE9">
      <w:pPr>
        <w:pStyle w:val="pj"/>
      </w:pPr>
      <w:r>
        <w:rPr>
          <w:rStyle w:val="s0"/>
        </w:rPr>
        <w:t>2) разрабатывают и утверждают правила формирования, ведения баз данных дактилоскопической и геномной информации;</w:t>
      </w:r>
    </w:p>
    <w:p w:rsidR="00000000" w:rsidRDefault="004D0FE9">
      <w:pPr>
        <w:pStyle w:val="pj"/>
      </w:pPr>
      <w:r>
        <w:rPr>
          <w:rStyle w:val="s0"/>
        </w:rPr>
        <w:t>3) осуществляют иные полномочия, предусмотренные законами Республики Казахстан, актами Президента Республики Казахстан и</w:t>
      </w:r>
      <w:r>
        <w:rPr>
          <w:rStyle w:val="s0"/>
        </w:rPr>
        <w:t xml:space="preserve"> Правительства Республики Казахстан.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</w:pPr>
      <w:bookmarkStart w:id="51" w:name="SUB330000"/>
      <w:bookmarkEnd w:id="51"/>
      <w:r>
        <w:rPr>
          <w:rStyle w:val="s1"/>
        </w:rPr>
        <w:t>Статья 33. Компетенция уполномоченного государственного органа в области внешнеполитической деятельности в сфере дактилоскопической регистрации</w:t>
      </w:r>
    </w:p>
    <w:p w:rsidR="00000000" w:rsidRDefault="004D0FE9">
      <w:pPr>
        <w:pStyle w:val="pj"/>
      </w:pPr>
      <w:r>
        <w:rPr>
          <w:rStyle w:val="s0"/>
        </w:rPr>
        <w:t>Уполномоченный государственный орган в области внешнеполитической деятель</w:t>
      </w:r>
      <w:r>
        <w:rPr>
          <w:rStyle w:val="s0"/>
        </w:rPr>
        <w:t>ности в сфере дактилоскопической регистрации:</w:t>
      </w:r>
    </w:p>
    <w:p w:rsidR="00000000" w:rsidRDefault="004D0FE9">
      <w:pPr>
        <w:pStyle w:val="pj"/>
      </w:pPr>
      <w:r>
        <w:rPr>
          <w:rStyle w:val="s0"/>
        </w:rPr>
        <w:t xml:space="preserve">1) разрабатывает и утверждает </w:t>
      </w:r>
      <w:hyperlink r:id="rId4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сбора и обработки дактилоскопической информации у граждан Республики Казахстан, претендующих на получение п</w:t>
      </w:r>
      <w:r>
        <w:rPr>
          <w:rStyle w:val="s0"/>
        </w:rPr>
        <w:t>аспорта гражданина Республики Казахстан за границей, иностранцев и лиц без гражданства при получении виз Республики Казахстан;</w:t>
      </w:r>
    </w:p>
    <w:p w:rsidR="00000000" w:rsidRDefault="004D0FE9">
      <w:pPr>
        <w:pStyle w:val="pj"/>
      </w:pPr>
      <w:r>
        <w:rPr>
          <w:rStyle w:val="s0"/>
        </w:rPr>
        <w:t>2) осуществляет дактилоскопическую регистрацию в соответствии с законодательством Республики Казахстан;</w:t>
      </w:r>
    </w:p>
    <w:p w:rsidR="00000000" w:rsidRDefault="004D0FE9">
      <w:pPr>
        <w:pStyle w:val="pj"/>
      </w:pPr>
      <w:r>
        <w:rPr>
          <w:rStyle w:val="s0"/>
        </w:rPr>
        <w:t>3) осуществляет иные полн</w:t>
      </w:r>
      <w:r>
        <w:rPr>
          <w:rStyle w:val="s0"/>
        </w:rPr>
        <w:t>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</w:pPr>
      <w:bookmarkStart w:id="52" w:name="SUB340000"/>
      <w:bookmarkEnd w:id="52"/>
      <w:r>
        <w:rPr>
          <w:rStyle w:val="s1"/>
        </w:rPr>
        <w:t>Статья 34. Компетенция уполномоченного государственного органа в области транспорта в сфере дактилоскопической регистрации</w:t>
      </w:r>
    </w:p>
    <w:p w:rsidR="00000000" w:rsidRDefault="004D0FE9">
      <w:pPr>
        <w:pStyle w:val="pj"/>
      </w:pPr>
      <w:r>
        <w:rPr>
          <w:rStyle w:val="s0"/>
        </w:rPr>
        <w:t>Уполномоченный государственный орган в области транспорта в сфере дактилоскопической регистрации:</w:t>
      </w:r>
    </w:p>
    <w:p w:rsidR="00000000" w:rsidRDefault="004D0FE9">
      <w:pPr>
        <w:pStyle w:val="pj"/>
      </w:pPr>
      <w:r>
        <w:rPr>
          <w:rStyle w:val="s0"/>
        </w:rPr>
        <w:t xml:space="preserve">1) разрабатывает и утверждает </w:t>
      </w:r>
      <w:hyperlink r:id="rId4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формирования, ведения базы данных дактилоскопической и</w:t>
      </w:r>
      <w:r>
        <w:rPr>
          <w:rStyle w:val="s0"/>
        </w:rPr>
        <w:t>нформации лиц, в отношении которых принято решение о выдаче удостоверения личности моряка Республики Казахстан;</w:t>
      </w:r>
    </w:p>
    <w:p w:rsidR="00000000" w:rsidRDefault="004D0FE9">
      <w:pPr>
        <w:pStyle w:val="pj"/>
      </w:pPr>
      <w:r>
        <w:rPr>
          <w:rStyle w:val="s0"/>
        </w:rPr>
        <w:t>2) осуществляет дактилоскопическую регистрацию лиц, в отношении которых принято решение о выдаче удостоверения личности моряка Республики Казахс</w:t>
      </w:r>
      <w:r>
        <w:rPr>
          <w:rStyle w:val="s0"/>
        </w:rPr>
        <w:t>тан, в соответствии с законодательством Республики Казахстан;</w:t>
      </w:r>
    </w:p>
    <w:p w:rsidR="00000000" w:rsidRDefault="004D0FE9">
      <w:pPr>
        <w:pStyle w:val="pj"/>
      </w:pPr>
      <w:r>
        <w:rPr>
          <w:rStyle w:val="s0"/>
        </w:rPr>
        <w:t>3)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</w:pPr>
      <w:bookmarkStart w:id="53" w:name="SUB350000"/>
      <w:bookmarkEnd w:id="53"/>
      <w:r>
        <w:rPr>
          <w:rStyle w:val="s1"/>
        </w:rPr>
        <w:t>Статья 35. Компетенция органов национальной безопасности Республики Казахстан в сфере дактилоскопической регистрации</w:t>
      </w:r>
    </w:p>
    <w:p w:rsidR="00000000" w:rsidRDefault="004D0FE9">
      <w:pPr>
        <w:pStyle w:val="pj"/>
      </w:pPr>
      <w:r>
        <w:rPr>
          <w:rStyle w:val="s0"/>
        </w:rPr>
        <w:t>Органы национальной безопасности Республики Казахстан в сфере дактилоскопической регистрации:</w:t>
      </w:r>
    </w:p>
    <w:p w:rsidR="00000000" w:rsidRDefault="004D0FE9">
      <w:pPr>
        <w:pStyle w:val="pj"/>
      </w:pPr>
      <w:r>
        <w:rPr>
          <w:rStyle w:val="s0"/>
        </w:rPr>
        <w:t>1) разрабатывают и утверждают правила осущест</w:t>
      </w:r>
      <w:r>
        <w:rPr>
          <w:rStyle w:val="s0"/>
        </w:rPr>
        <w:t>вления процедуры подтверждения личности по дактилоскопической информации при пересечении Государственной границы Республики Казахстан и формирования, ведения базы данных дактилоскопической информации этих лиц;</w:t>
      </w:r>
    </w:p>
    <w:p w:rsidR="00000000" w:rsidRDefault="004D0FE9">
      <w:pPr>
        <w:pStyle w:val="pj"/>
      </w:pPr>
      <w:r>
        <w:rPr>
          <w:rStyle w:val="s0"/>
        </w:rPr>
        <w:t>2) осуществляют иные полномочия, предусмотренн</w:t>
      </w:r>
      <w:r>
        <w:rPr>
          <w:rStyle w:val="s0"/>
        </w:rPr>
        <w:t>ые законами Республики Казахстан и актами Президента Республики Казахстан.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i"/>
      </w:pPr>
      <w:bookmarkStart w:id="54" w:name="SUB360000"/>
      <w:bookmarkEnd w:id="54"/>
      <w:r>
        <w:rPr>
          <w:rStyle w:val="s3"/>
        </w:rPr>
        <w:t xml:space="preserve">Статья 36 изложена в редакции </w:t>
      </w:r>
      <w:hyperlink r:id="rId49" w:anchor="sub_id=5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0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0FE9">
      <w:pPr>
        <w:pStyle w:val="pj"/>
      </w:pPr>
      <w:r>
        <w:rPr>
          <w:rStyle w:val="s1"/>
        </w:rPr>
        <w:t>Статья 36. Надзор за соблюдением законности в сфере дактилоскопической и геномной регистрации</w:t>
      </w:r>
    </w:p>
    <w:p w:rsidR="00000000" w:rsidRDefault="004D0FE9">
      <w:pPr>
        <w:pStyle w:val="pj"/>
      </w:pPr>
      <w:r>
        <w:rPr>
          <w:rStyle w:val="s0"/>
        </w:rPr>
        <w:t>Органы прокуратуры от имени государства осуществляют высший на</w:t>
      </w:r>
      <w:r>
        <w:rPr>
          <w:rStyle w:val="s0"/>
        </w:rPr>
        <w:t>дзор за соблюдением законности в сфере дактилоскопической и геномной регистрации.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c"/>
      </w:pPr>
      <w:bookmarkStart w:id="55" w:name="SUB370000"/>
      <w:bookmarkEnd w:id="55"/>
      <w:r>
        <w:rPr>
          <w:rStyle w:val="s1"/>
        </w:rPr>
        <w:t>Глава 5. ЗАКЛЮЧИТЕЛЬНЫЕ ПОЛОЖЕНИЯ</w:t>
      </w:r>
    </w:p>
    <w:p w:rsidR="00000000" w:rsidRDefault="004D0FE9">
      <w:pPr>
        <w:pStyle w:val="a3"/>
      </w:pPr>
      <w:r>
        <w:t> </w:t>
      </w:r>
    </w:p>
    <w:p w:rsidR="00000000" w:rsidRDefault="004D0FE9">
      <w:pPr>
        <w:pStyle w:val="pji"/>
      </w:pPr>
      <w:r>
        <w:rPr>
          <w:rStyle w:val="s3"/>
        </w:rPr>
        <w:t xml:space="preserve">Действие статьи 37 было </w:t>
      </w:r>
      <w:hyperlink w:anchor="sub390003" w:history="1">
        <w:r>
          <w:rPr>
            <w:rStyle w:val="a4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2024 г. в части обжалования действий (бездействия) </w:t>
      </w:r>
      <w:r>
        <w:rPr>
          <w:rStyle w:val="s3"/>
        </w:rPr>
        <w:t>уполномоченных государственных органов в сфере дактилоскопической регистрации и их должностных лиц</w:t>
      </w:r>
    </w:p>
    <w:p w:rsidR="00000000" w:rsidRDefault="004D0FE9">
      <w:pPr>
        <w:pStyle w:val="pji"/>
      </w:pPr>
      <w:r>
        <w:rPr>
          <w:rStyle w:val="s3"/>
        </w:rPr>
        <w:t xml:space="preserve">Статья 37 изложена в редакции </w:t>
      </w:r>
      <w:hyperlink r:id="rId51" w:anchor="sub_id=68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</w:t>
      </w:r>
      <w:r>
        <w:rPr>
          <w:rStyle w:val="s3"/>
        </w:rPr>
        <w:t>действие с 1 июля 2021 г.) (</w:t>
      </w:r>
      <w:hyperlink r:id="rId5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0FE9">
      <w:pPr>
        <w:pStyle w:val="pj"/>
        <w:ind w:left="1200" w:hanging="800"/>
      </w:pPr>
      <w:r>
        <w:rPr>
          <w:rStyle w:val="s1"/>
        </w:rPr>
        <w:t xml:space="preserve">Статья 37. Порядок обжалования действий (бездействия) уполномоченных государственных органов в сфере дактилоскопической и (или) </w:t>
      </w:r>
      <w:r>
        <w:rPr>
          <w:rStyle w:val="s1"/>
        </w:rPr>
        <w:t>геномной регистрации</w:t>
      </w:r>
    </w:p>
    <w:p w:rsidR="00000000" w:rsidRDefault="004D0FE9">
      <w:pPr>
        <w:pStyle w:val="pj"/>
      </w:pPr>
      <w:r>
        <w:rPr>
          <w:rStyle w:val="s40"/>
        </w:rPr>
        <w:t xml:space="preserve">Действия (бездействие) уполномоченных государственных органов в сфере дактилоскопической и (или) геномной регистрации и их должностных лиц могут быть обжалованы в порядке, установленном </w:t>
      </w:r>
      <w:hyperlink r:id="rId53" w:anchor="sub_id=910000" w:history="1">
        <w:r>
          <w:rPr>
            <w:rStyle w:val="a4"/>
          </w:rPr>
          <w:t>законами</w:t>
        </w:r>
      </w:hyperlink>
      <w:r>
        <w:rPr>
          <w:rStyle w:val="s40"/>
        </w:rPr>
        <w:t xml:space="preserve"> Республики Казахстан.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i"/>
      </w:pPr>
      <w:bookmarkStart w:id="56" w:name="SUB380000"/>
      <w:bookmarkEnd w:id="56"/>
      <w:r>
        <w:rPr>
          <w:rStyle w:val="s3"/>
        </w:rPr>
        <w:t xml:space="preserve">Действие статьи 38 было </w:t>
      </w:r>
      <w:hyperlink w:anchor="sub390003" w:history="1">
        <w:r>
          <w:rPr>
            <w:rStyle w:val="a4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2024 г. в части ответственности за нарушение законодательства РК о дактилоскопической регистрации</w:t>
      </w:r>
    </w:p>
    <w:p w:rsidR="00000000" w:rsidRDefault="004D0FE9">
      <w:pPr>
        <w:pStyle w:val="pj"/>
        <w:ind w:left="1200" w:hanging="800"/>
      </w:pPr>
      <w:r>
        <w:rPr>
          <w:rStyle w:val="s1"/>
        </w:rPr>
        <w:t xml:space="preserve">Статья </w:t>
      </w:r>
      <w:r>
        <w:rPr>
          <w:rStyle w:val="s1"/>
        </w:rPr>
        <w:t>38. Ответственность за нарушение законодательства Республики Казахстан о дактилоскопической и геномной регистрации</w:t>
      </w:r>
    </w:p>
    <w:p w:rsidR="00000000" w:rsidRDefault="004D0FE9">
      <w:pPr>
        <w:pStyle w:val="pj"/>
      </w:pPr>
      <w:r>
        <w:rPr>
          <w:rStyle w:val="s40"/>
        </w:rPr>
        <w:t xml:space="preserve">Нарушение законодательства Республики Казахстан о дактилоскопической и геномной регистрации влечет ответственность в соответствии с </w:t>
      </w:r>
      <w:hyperlink r:id="rId54" w:anchor="sub_id=443010000" w:history="1">
        <w:r>
          <w:rPr>
            <w:rStyle w:val="a4"/>
          </w:rPr>
          <w:t>законами</w:t>
        </w:r>
      </w:hyperlink>
      <w:r>
        <w:rPr>
          <w:rStyle w:val="s40"/>
        </w:rPr>
        <w:t xml:space="preserve"> Республики Казахстан.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pji"/>
      </w:pPr>
      <w:bookmarkStart w:id="57" w:name="SUB390000"/>
      <w:bookmarkEnd w:id="57"/>
      <w:r>
        <w:rPr>
          <w:rStyle w:val="s3"/>
        </w:rPr>
        <w:t xml:space="preserve">В статью 39 внесены изменения в соответствии с </w:t>
      </w:r>
      <w:hyperlink r:id="rId55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29.06.21 г. № 58-VII (введены в действие с 1 января 2021 г.) (</w:t>
      </w:r>
      <w:hyperlink r:id="rId56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5739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14.07.22 г. № 141-VII (</w:t>
      </w:r>
      <w:hyperlink r:id="rId5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5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</w:t>
      </w:r>
      <w:r>
        <w:rPr>
          <w:rStyle w:val="s3"/>
        </w:rPr>
        <w:t>ены в действие с 1 января 2023 г.) (</w:t>
      </w:r>
      <w:hyperlink r:id="rId60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0FE9">
      <w:pPr>
        <w:pStyle w:val="pj"/>
      </w:pPr>
      <w:r>
        <w:rPr>
          <w:rStyle w:val="s1"/>
        </w:rPr>
        <w:t>Статья 39. Порядок введения в действие настоящего Закона</w:t>
      </w:r>
    </w:p>
    <w:p w:rsidR="00000000" w:rsidRDefault="004D0FE9">
      <w:pPr>
        <w:pStyle w:val="pj"/>
      </w:pPr>
      <w:r>
        <w:rPr>
          <w:rStyle w:val="s0"/>
        </w:rPr>
        <w:t>Настоящий Закон вводится в действие с 1 января 2021 года.</w:t>
      </w:r>
    </w:p>
    <w:p w:rsidR="00000000" w:rsidRDefault="004D0FE9">
      <w:pPr>
        <w:pStyle w:val="pj"/>
      </w:pPr>
      <w:r>
        <w:t>Приос</w:t>
      </w:r>
      <w:r>
        <w:t>тановить до 1 января 2024 года действие:</w:t>
      </w:r>
    </w:p>
    <w:p w:rsidR="00000000" w:rsidRDefault="004D0FE9">
      <w:pPr>
        <w:pStyle w:val="pj"/>
      </w:pPr>
      <w:bookmarkStart w:id="58" w:name="SUB390001"/>
      <w:bookmarkEnd w:id="58"/>
      <w:r>
        <w:t xml:space="preserve">1) </w:t>
      </w:r>
      <w:hyperlink w:anchor="sub70102" w:history="1">
        <w:r>
          <w:rPr>
            <w:rStyle w:val="a4"/>
          </w:rPr>
          <w:t>подпункта 2) пункта 1 статьи 7</w:t>
        </w:r>
      </w:hyperlink>
      <w:r>
        <w:t xml:space="preserve"> настоящего Закона в части обжалования действий (бездействия) государственных органов и их должностных лиц, связанных со сбором и (или) обработкой, защ</w:t>
      </w:r>
      <w:r>
        <w:t>итой их дактилоскопической информации или дактилоскопической информации лица, законные интересы которого они представляют;</w:t>
      </w:r>
    </w:p>
    <w:p w:rsidR="00000000" w:rsidRDefault="004D0FE9">
      <w:pPr>
        <w:pStyle w:val="pj"/>
      </w:pPr>
      <w:bookmarkStart w:id="59" w:name="SUB390002"/>
      <w:bookmarkEnd w:id="59"/>
      <w:r>
        <w:t xml:space="preserve">2) </w:t>
      </w:r>
      <w:hyperlink w:anchor="sub100000" w:history="1">
        <w:r>
          <w:rPr>
            <w:rStyle w:val="a4"/>
          </w:rPr>
          <w:t>главы 2</w:t>
        </w:r>
      </w:hyperlink>
      <w:r>
        <w:t xml:space="preserve"> настоящего Закона;</w:t>
      </w:r>
    </w:p>
    <w:p w:rsidR="00000000" w:rsidRDefault="004D0FE9">
      <w:pPr>
        <w:pStyle w:val="pj"/>
      </w:pPr>
      <w:bookmarkStart w:id="60" w:name="SUB390003"/>
      <w:bookmarkEnd w:id="60"/>
      <w:r>
        <w:t xml:space="preserve">3) </w:t>
      </w:r>
      <w:hyperlink w:anchor="sub370000" w:history="1">
        <w:r>
          <w:rPr>
            <w:rStyle w:val="a4"/>
          </w:rPr>
          <w:t>статьи 37</w:t>
        </w:r>
      </w:hyperlink>
      <w:r>
        <w:t xml:space="preserve"> настоящего Закона в части </w:t>
      </w:r>
      <w:r>
        <w:t>обжалования действий (бездействия) уполномоченных государственных органов в сфере дактилоскопической регистрации и их должностных лиц;</w:t>
      </w:r>
    </w:p>
    <w:p w:rsidR="00000000" w:rsidRDefault="004D0FE9">
      <w:pPr>
        <w:pStyle w:val="pj"/>
      </w:pPr>
      <w:r>
        <w:t xml:space="preserve">4) </w:t>
      </w:r>
      <w:hyperlink w:anchor="sub380000" w:history="1">
        <w:r>
          <w:rPr>
            <w:rStyle w:val="a4"/>
          </w:rPr>
          <w:t>статьи 38</w:t>
        </w:r>
      </w:hyperlink>
      <w:r>
        <w:t xml:space="preserve"> настоящего Закона в части ответственности за нарушение законодательства Респ</w:t>
      </w:r>
      <w:r>
        <w:t>ублики Казахстан о дактилоскопической регистрации.</w:t>
      </w:r>
    </w:p>
    <w:p w:rsidR="00000000" w:rsidRDefault="004D0FE9">
      <w:pPr>
        <w:pStyle w:val="pj"/>
      </w:pPr>
      <w:r>
        <w:rPr>
          <w:rStyle w:val="s0"/>
        </w:rPr>
        <w:t> </w:t>
      </w:r>
    </w:p>
    <w:p w:rsidR="00000000" w:rsidRDefault="004D0FE9">
      <w:pPr>
        <w:pStyle w:val="a3"/>
      </w:pPr>
      <w:r>
        <w:t> </w:t>
      </w:r>
    </w:p>
    <w:p w:rsidR="00000000" w:rsidRDefault="004D0FE9">
      <w:pPr>
        <w:pStyle w:val="pj"/>
      </w:pPr>
      <w:r>
        <w:rPr>
          <w:b/>
          <w:bCs/>
        </w:rPr>
        <w:t xml:space="preserve">Президент </w:t>
      </w:r>
    </w:p>
    <w:p w:rsidR="00000000" w:rsidRDefault="004D0FE9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4D0FE9">
      <w:pPr>
        <w:pStyle w:val="pj"/>
      </w:pPr>
      <w:r>
        <w:t> </w:t>
      </w:r>
    </w:p>
    <w:p w:rsidR="00000000" w:rsidRDefault="004D0FE9">
      <w:pPr>
        <w:pStyle w:val="a3"/>
      </w:pPr>
      <w:r>
        <w:rPr>
          <w:rStyle w:val="s0"/>
          <w:b/>
          <w:bCs/>
        </w:rPr>
        <w:t>Н. НАЗАРБАЕВ</w:t>
      </w:r>
    </w:p>
    <w:p w:rsidR="00000000" w:rsidRDefault="004D0FE9">
      <w:pPr>
        <w:pStyle w:val="a3"/>
      </w:pPr>
      <w:r>
        <w:t> </w:t>
      </w:r>
    </w:p>
    <w:p w:rsidR="00000000" w:rsidRDefault="004D0FE9">
      <w:pPr>
        <w:pStyle w:val="a3"/>
      </w:pPr>
      <w:r>
        <w:t>Астана, Акорда, 30 декабря 2016 года</w:t>
      </w:r>
    </w:p>
    <w:p w:rsidR="00000000" w:rsidRDefault="004D0FE9">
      <w:pPr>
        <w:pStyle w:val="a3"/>
      </w:pPr>
      <w:r>
        <w:t>№ 40-VI ЗРК</w:t>
      </w:r>
    </w:p>
    <w:p w:rsidR="00000000" w:rsidRDefault="004D0FE9">
      <w:pPr>
        <w:pStyle w:val="a3"/>
      </w:pPr>
      <w: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FE9" w:rsidRDefault="004D0FE9" w:rsidP="004D0FE9">
      <w:r>
        <w:separator/>
      </w:r>
    </w:p>
  </w:endnote>
  <w:endnote w:type="continuationSeparator" w:id="0">
    <w:p w:rsidR="004D0FE9" w:rsidRDefault="004D0FE9" w:rsidP="004D0F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FE9" w:rsidRDefault="004D0F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FE9" w:rsidRDefault="004D0F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FE9" w:rsidRDefault="004D0F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FE9" w:rsidRDefault="004D0FE9" w:rsidP="004D0FE9">
      <w:r>
        <w:separator/>
      </w:r>
    </w:p>
  </w:footnote>
  <w:footnote w:type="continuationSeparator" w:id="0">
    <w:p w:rsidR="004D0FE9" w:rsidRDefault="004D0FE9" w:rsidP="004D0F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FE9" w:rsidRDefault="004D0F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FE9" w:rsidRDefault="004D0FE9" w:rsidP="004D0F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0FE9" w:rsidRPr="004D0FE9" w:rsidRDefault="004D0FE9" w:rsidP="004D0F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30 ДЕКАБРЯ 2016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FE9" w:rsidRDefault="004D0F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0FE9"/>
    <w:rsid w:val="004D0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0F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0F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0F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0F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0F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0F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0F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0F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468548" TargetMode="External"/><Relationship Id="rId18" Type="http://schemas.openxmlformats.org/officeDocument/2006/relationships/hyperlink" Target="http://online.zakon.kz/Document/?doc_id=1012633" TargetMode="External"/><Relationship Id="rId26" Type="http://schemas.openxmlformats.org/officeDocument/2006/relationships/hyperlink" Target="http://online.zakon.kz/Document/?doc_id=38284403" TargetMode="External"/><Relationship Id="rId39" Type="http://schemas.openxmlformats.org/officeDocument/2006/relationships/hyperlink" Target="http://online.zakon.kz/Document/?doc_id=31575852" TargetMode="External"/><Relationship Id="rId21" Type="http://schemas.openxmlformats.org/officeDocument/2006/relationships/hyperlink" Target="http://online.zakon.kz/Document/?doc_id=38566067" TargetMode="External"/><Relationship Id="rId34" Type="http://schemas.openxmlformats.org/officeDocument/2006/relationships/hyperlink" Target="http://online.zakon.kz/Document/?doc_id=38566067" TargetMode="External"/><Relationship Id="rId42" Type="http://schemas.openxmlformats.org/officeDocument/2006/relationships/hyperlink" Target="http://online.zakon.kz/Document/?doc_id=33516174" TargetMode="External"/><Relationship Id="rId47" Type="http://schemas.openxmlformats.org/officeDocument/2006/relationships/hyperlink" Target="http://online.zakon.kz/Document/?doc_id=32377606" TargetMode="External"/><Relationship Id="rId50" Type="http://schemas.openxmlformats.org/officeDocument/2006/relationships/hyperlink" Target="http://online.zakon.kz/Document/?doc_id=32254461" TargetMode="External"/><Relationship Id="rId55" Type="http://schemas.openxmlformats.org/officeDocument/2006/relationships/hyperlink" Target="http://online.zakon.kz/Document/?doc_id=39243280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3430929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885902" TargetMode="External"/><Relationship Id="rId29" Type="http://schemas.openxmlformats.org/officeDocument/2006/relationships/hyperlink" Target="http://online.zakon.kz/Document/?doc_id=3351617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16174" TargetMode="External"/><Relationship Id="rId24" Type="http://schemas.openxmlformats.org/officeDocument/2006/relationships/hyperlink" Target="http://online.zakon.kz/Document/?doc_id=38284403" TargetMode="External"/><Relationship Id="rId32" Type="http://schemas.openxmlformats.org/officeDocument/2006/relationships/hyperlink" Target="http://online.zakon.kz/Document/?doc_id=33516174" TargetMode="External"/><Relationship Id="rId37" Type="http://schemas.openxmlformats.org/officeDocument/2006/relationships/hyperlink" Target="http://online.zakon.kz/Document/?doc_id=31575252" TargetMode="External"/><Relationship Id="rId40" Type="http://schemas.openxmlformats.org/officeDocument/2006/relationships/hyperlink" Target="http://online.zakon.kz/Document/?doc_id=33516174" TargetMode="External"/><Relationship Id="rId45" Type="http://schemas.openxmlformats.org/officeDocument/2006/relationships/hyperlink" Target="http://online.zakon.kz/Document/?doc_id=38566067" TargetMode="External"/><Relationship Id="rId53" Type="http://schemas.openxmlformats.org/officeDocument/2006/relationships/hyperlink" Target="http://online.zakon.kz/Document/?doc_id=35132264" TargetMode="External"/><Relationship Id="rId58" Type="http://schemas.openxmlformats.org/officeDocument/2006/relationships/hyperlink" Target="http://online.zakon.kz/Document/?doc_id=38284403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132264" TargetMode="External"/><Relationship Id="rId23" Type="http://schemas.openxmlformats.org/officeDocument/2006/relationships/hyperlink" Target="http://online.zakon.kz/Document/?doc_id=33516174" TargetMode="External"/><Relationship Id="rId28" Type="http://schemas.openxmlformats.org/officeDocument/2006/relationships/hyperlink" Target="http://online.zakon.kz/Document/?doc_id=37867731" TargetMode="External"/><Relationship Id="rId36" Type="http://schemas.openxmlformats.org/officeDocument/2006/relationships/hyperlink" Target="http://online.zakon.kz/Document/?doc_id=38284403" TargetMode="External"/><Relationship Id="rId49" Type="http://schemas.openxmlformats.org/officeDocument/2006/relationships/hyperlink" Target="http://online.zakon.kz/Document/?doc_id=39427968" TargetMode="External"/><Relationship Id="rId57" Type="http://schemas.openxmlformats.org/officeDocument/2006/relationships/hyperlink" Target="http://online.zakon.kz/Document/?doc_id=33516174" TargetMode="External"/><Relationship Id="rId61" Type="http://schemas.openxmlformats.org/officeDocument/2006/relationships/header" Target="header1.xm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33516174" TargetMode="External"/><Relationship Id="rId31" Type="http://schemas.openxmlformats.org/officeDocument/2006/relationships/hyperlink" Target="http://online.zakon.kz/Document/?doc_id=38566067" TargetMode="External"/><Relationship Id="rId44" Type="http://schemas.openxmlformats.org/officeDocument/2006/relationships/hyperlink" Target="http://online.zakon.kz/Document/?doc_id=31575852" TargetMode="External"/><Relationship Id="rId52" Type="http://schemas.openxmlformats.org/officeDocument/2006/relationships/hyperlink" Target="http://online.zakon.kz/Document/?doc_id=34893463" TargetMode="External"/><Relationship Id="rId60" Type="http://schemas.openxmlformats.org/officeDocument/2006/relationships/hyperlink" Target="http://online.zakon.kz/Document/?doc_id=36963347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84403" TargetMode="External"/><Relationship Id="rId14" Type="http://schemas.openxmlformats.org/officeDocument/2006/relationships/hyperlink" Target="http://online.zakon.kz/Document/?doc_id=34893463" TargetMode="External"/><Relationship Id="rId22" Type="http://schemas.openxmlformats.org/officeDocument/2006/relationships/hyperlink" Target="http://online.zakon.kz/Document/?doc_id=38566067" TargetMode="External"/><Relationship Id="rId27" Type="http://schemas.openxmlformats.org/officeDocument/2006/relationships/hyperlink" Target="http://online.zakon.kz/Document/?doc_id=33516174" TargetMode="External"/><Relationship Id="rId30" Type="http://schemas.openxmlformats.org/officeDocument/2006/relationships/hyperlink" Target="http://online.zakon.kz/Document/?doc_id=32377606" TargetMode="External"/><Relationship Id="rId35" Type="http://schemas.openxmlformats.org/officeDocument/2006/relationships/hyperlink" Target="http://online.zakon.kz/Document/?doc_id=33516174" TargetMode="External"/><Relationship Id="rId43" Type="http://schemas.openxmlformats.org/officeDocument/2006/relationships/hyperlink" Target="http://online.zakon.kz/Document/?doc_id=38284403" TargetMode="External"/><Relationship Id="rId48" Type="http://schemas.openxmlformats.org/officeDocument/2006/relationships/hyperlink" Target="http://online.zakon.kz/Document/?doc_id=36525470" TargetMode="External"/><Relationship Id="rId56" Type="http://schemas.openxmlformats.org/officeDocument/2006/relationships/hyperlink" Target="http://online.zakon.kz/Document/?doc_id=39232684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33516174" TargetMode="External"/><Relationship Id="rId51" Type="http://schemas.openxmlformats.org/officeDocument/2006/relationships/hyperlink" Target="http://online.zakon.kz/Document/?doc_id=3946854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284403" TargetMode="External"/><Relationship Id="rId17" Type="http://schemas.openxmlformats.org/officeDocument/2006/relationships/hyperlink" Target="http://online.zakon.kz/Document/?doc_id=31396226" TargetMode="External"/><Relationship Id="rId25" Type="http://schemas.openxmlformats.org/officeDocument/2006/relationships/hyperlink" Target="http://online.zakon.kz/Document/?doc_id=33516174" TargetMode="External"/><Relationship Id="rId33" Type="http://schemas.openxmlformats.org/officeDocument/2006/relationships/hyperlink" Target="http://online.zakon.kz/Document/?doc_id=33516174" TargetMode="External"/><Relationship Id="rId38" Type="http://schemas.openxmlformats.org/officeDocument/2006/relationships/hyperlink" Target="http://online.zakon.kz/Document/?doc_id=31575252" TargetMode="External"/><Relationship Id="rId46" Type="http://schemas.openxmlformats.org/officeDocument/2006/relationships/hyperlink" Target="http://online.zakon.kz/Document/?doc_id=38566067" TargetMode="External"/><Relationship Id="rId59" Type="http://schemas.openxmlformats.org/officeDocument/2006/relationships/hyperlink" Target="http://online.zakon.kz/Document/?doc_id=38955953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8284403" TargetMode="External"/><Relationship Id="rId41" Type="http://schemas.openxmlformats.org/officeDocument/2006/relationships/hyperlink" Target="http://online.zakon.kz/Document/?doc_id=38284403" TargetMode="External"/><Relationship Id="rId54" Type="http://schemas.openxmlformats.org/officeDocument/2006/relationships/hyperlink" Target="http://online.zakon.kz/Document/?doc_id=31577399" TargetMode="External"/><Relationship Id="rId6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5527</Words>
  <Characters>47481</Characters>
  <Application>Microsoft Office Word</Application>
  <DocSecurity>0</DocSecurity>
  <Lines>395</Lines>
  <Paragraphs>105</Paragraphs>
  <ScaleCrop>false</ScaleCrop>
  <Company>SPecialiST RePack</Company>
  <LinksUpToDate>false</LinksUpToDate>
  <CharactersWithSpaces>52903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30 ДЕКАБРЯ 2016 ГОДА № 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2023-12-29T07:23:00Z</dcterms:created>
  <dcterms:modified xsi:type="dcterms:W3CDTF">2023-12-29T07:23:00Z</dcterms:modified>
</cp:coreProperties>
</file>