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65DF">
      <w:pPr>
        <w:pStyle w:val="pr"/>
      </w:pPr>
      <w:bookmarkStart w:id="0" w:name="_GoBack"/>
      <w:bookmarkEnd w:id="0"/>
      <w:r>
        <w:t>24.02.2022</w:t>
      </w:r>
    </w:p>
    <w:p w:rsidR="00000000" w:rsidRDefault="00F665DF">
      <w:pPr>
        <w:pStyle w:val="pc"/>
      </w:pPr>
      <w:r>
        <w:rPr>
          <w:rStyle w:val="s1"/>
        </w:rPr>
        <w:t>Адильбек Джаксыбеков ушел с поста председателя Совета директоров QazaqGaz</w:t>
      </w:r>
    </w:p>
    <w:p w:rsidR="00000000" w:rsidRDefault="00F665DF">
      <w:pPr>
        <w:pStyle w:val="pj"/>
      </w:pPr>
      <w:r>
        <w:rPr>
          <w:rStyle w:val="s0"/>
          <w:b/>
          <w:bCs/>
        </w:rPr>
        <w:t> </w:t>
      </w:r>
    </w:p>
    <w:p w:rsidR="00000000" w:rsidRDefault="00F665DF">
      <w:pPr>
        <w:pStyle w:val="pj"/>
      </w:pPr>
      <w:r>
        <w:rPr>
          <w:rStyle w:val="s0"/>
        </w:rPr>
        <w:t>В соответствии с решением Правления АО «Самру</w:t>
      </w:r>
      <w:proofErr w:type="gramStart"/>
      <w:r>
        <w:rPr>
          <w:rStyle w:val="s0"/>
        </w:rPr>
        <w:t>к-</w:t>
      </w:r>
      <w:proofErr w:type="gramEnd"/>
      <w:r>
        <w:rPr>
          <w:rStyle w:val="s0"/>
        </w:rPr>
        <w:t>Қазына» от 18 февраля 2022 года изменен состав Совета директоров АО «НК «QazaqGaz».</w:t>
      </w:r>
    </w:p>
    <w:p w:rsidR="00000000" w:rsidRDefault="00F665DF">
      <w:pPr>
        <w:pStyle w:val="pj"/>
      </w:pPr>
      <w:r>
        <w:rPr>
          <w:rStyle w:val="s0"/>
        </w:rPr>
        <w:t>Данным решением досрочно прекращены полномочия Адильбека Джаксыбекова, Кайрата Шарипбаева и Мәлік</w:t>
      </w:r>
      <w:proofErr w:type="gramStart"/>
      <w:r>
        <w:rPr>
          <w:rStyle w:val="s0"/>
        </w:rPr>
        <w:t xml:space="preserve"> С</w:t>
      </w:r>
      <w:proofErr w:type="gramEnd"/>
      <w:r>
        <w:rPr>
          <w:rStyle w:val="s0"/>
        </w:rPr>
        <w:t>әулебай.</w:t>
      </w:r>
    </w:p>
    <w:p w:rsidR="00000000" w:rsidRDefault="00F665DF">
      <w:pPr>
        <w:pStyle w:val="pj"/>
      </w:pPr>
      <w:r>
        <w:rPr>
          <w:rStyle w:val="s0"/>
        </w:rPr>
        <w:t>Избраны членами Совета директоров АО «НК «QazaqGaz», представителями интересов АО «Самру</w:t>
      </w:r>
      <w:proofErr w:type="gramStart"/>
      <w:r>
        <w:rPr>
          <w:rStyle w:val="s0"/>
        </w:rPr>
        <w:t>к-</w:t>
      </w:r>
      <w:proofErr w:type="gramEnd"/>
      <w:r>
        <w:rPr>
          <w:rStyle w:val="s0"/>
        </w:rPr>
        <w:t>Қазына» Ернат Бердигулов и Николай Казутин.</w:t>
      </w:r>
    </w:p>
    <w:p w:rsidR="00000000" w:rsidRDefault="00F665DF">
      <w:pPr>
        <w:pStyle w:val="pj"/>
      </w:pPr>
      <w:r>
        <w:rPr>
          <w:rStyle w:val="s0"/>
        </w:rPr>
        <w:t>Ернат Бердигул</w:t>
      </w:r>
      <w:r>
        <w:rPr>
          <w:rStyle w:val="s0"/>
        </w:rPr>
        <w:t xml:space="preserve">ов избран Председателем Совета директоров АО «НК «QazaqGaz».  </w:t>
      </w:r>
    </w:p>
    <w:p w:rsidR="00000000" w:rsidRDefault="00F665DF">
      <w:pPr>
        <w:pStyle w:val="pj"/>
      </w:pPr>
      <w:r>
        <w:rPr>
          <w:rStyle w:val="s0"/>
        </w:rPr>
        <w:t>С учетом внесенных изменений Совет директоров АО «НК «QazaqGaz» состоит из четырех человек: Бердигулов Е.К., Казутин Н.Ю., Нургазиев А.А., Жаманбалин С.Ж.</w:t>
      </w:r>
    </w:p>
    <w:p w:rsidR="00000000" w:rsidRDefault="00F665DF">
      <w:pPr>
        <w:pStyle w:val="p"/>
      </w:pPr>
      <w:r>
        <w:t> </w:t>
      </w:r>
    </w:p>
    <w:p w:rsidR="00000000" w:rsidRDefault="00F665DF">
      <w:pPr>
        <w:pStyle w:val="p"/>
      </w:pPr>
      <w:r>
        <w:rPr>
          <w:sz w:val="20"/>
          <w:szCs w:val="20"/>
        </w:rPr>
        <w:t> </w:t>
      </w:r>
    </w:p>
    <w:p w:rsidR="00000000" w:rsidRDefault="00F665DF">
      <w:pPr>
        <w:pStyle w:val="p"/>
      </w:pPr>
      <w:r>
        <w:rPr>
          <w:sz w:val="20"/>
          <w:szCs w:val="20"/>
        </w:rPr>
        <w:t>Источник: АО «QazaqGaz» (</w:t>
      </w:r>
      <w:hyperlink r:id="rId7" w:tgtFrame="_blank" w:history="1">
        <w:r>
          <w:rPr>
            <w:rStyle w:val="a4"/>
            <w:sz w:val="20"/>
            <w:szCs w:val="20"/>
          </w:rPr>
          <w:t>https://www.kaztransgas.kz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5DF" w:rsidRDefault="00F665DF" w:rsidP="00F665DF">
      <w:r>
        <w:separator/>
      </w:r>
    </w:p>
  </w:endnote>
  <w:endnote w:type="continuationSeparator" w:id="0">
    <w:p w:rsidR="00F665DF" w:rsidRDefault="00F665DF" w:rsidP="00F66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5DF" w:rsidRDefault="00F665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5DF" w:rsidRDefault="00F665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5DF" w:rsidRDefault="00F665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5DF" w:rsidRDefault="00F665DF" w:rsidP="00F665DF">
      <w:r>
        <w:separator/>
      </w:r>
    </w:p>
  </w:footnote>
  <w:footnote w:type="continuationSeparator" w:id="0">
    <w:p w:rsidR="00F665DF" w:rsidRDefault="00F665DF" w:rsidP="00F665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5DF" w:rsidRDefault="00F665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5DF" w:rsidRDefault="00F665DF" w:rsidP="00F665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65DF" w:rsidRPr="00F665DF" w:rsidRDefault="00F665DF" w:rsidP="00F665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Адильбек Джаксыбеков ушел с поста председателя Совета директоров QazaqGaz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5DF" w:rsidRDefault="00F665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65DF"/>
    <w:rsid w:val="00F66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65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65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65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65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65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65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65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65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ztransga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713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2025-07-10T14:04:00Z</dcterms:created>
  <dcterms:modified xsi:type="dcterms:W3CDTF">2025-07-10T14:04:00Z</dcterms:modified>
</cp:coreProperties>
</file>