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3459">
      <w:pPr>
        <w:pStyle w:val="pj"/>
      </w:pPr>
      <w:bookmarkStart w:id="0" w:name="_GoBack"/>
      <w:bookmarkEnd w:id="0"/>
      <w:r>
        <w:rPr>
          <w:rStyle w:val="s0"/>
          <w:b/>
          <w:bCs/>
        </w:rPr>
        <w:t>«Азық-түлік қауіпсіздігінің жай-күйіне мониторинг жүргізу қағидаларын бекіту туралы» Қазақстан Республикасы Үкіметінің 2010 жылғы 12 сәуірдегі № 296 қаулысына өзгерістер енгізу туралы» Қазақстан Республикасы Үкіметінің 2023 жылғы 22 мамырдағы № 391 Қаулысы</w:t>
      </w:r>
    </w:p>
    <w:p w:rsidR="00000000" w:rsidRDefault="00793459">
      <w:pPr>
        <w:pStyle w:val="pj"/>
      </w:pPr>
      <w:r>
        <w:rPr>
          <w:rStyle w:val="s0"/>
          <w:b/>
          <w:bCs/>
        </w:rPr>
        <w:t> </w:t>
      </w:r>
    </w:p>
    <w:p w:rsidR="00000000" w:rsidRDefault="00793459">
      <w:pPr>
        <w:pStyle w:val="pj"/>
      </w:pPr>
      <w:r>
        <w:rPr>
          <w:rStyle w:val="s0"/>
        </w:rPr>
        <w:t xml:space="preserve">Жариялануы: </w:t>
      </w:r>
      <w:hyperlink r:id="rId7" w:anchor="!/doc/181812/kaz" w:history="1">
        <w:r>
          <w:rPr>
            <w:rStyle w:val="a4"/>
          </w:rPr>
          <w:t>«ҚР НҚА электрондық түрдегі эталондық бақылау банкі» АЖ 2023 ж. 26 мамырда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2023 ж., № 20, 151-құжат</w:t>
      </w:r>
    </w:p>
    <w:p w:rsidR="00000000" w:rsidRDefault="00793459">
      <w:pPr>
        <w:pStyle w:val="pj"/>
      </w:pPr>
      <w:r>
        <w:t> </w:t>
      </w:r>
    </w:p>
    <w:p w:rsidR="00000000" w:rsidRDefault="00793459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3459" w:rsidRDefault="00793459" w:rsidP="00793459">
      <w:r>
        <w:separator/>
      </w:r>
    </w:p>
  </w:endnote>
  <w:endnote w:type="continuationSeparator" w:id="0">
    <w:p w:rsidR="00793459" w:rsidRDefault="00793459" w:rsidP="007934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3459" w:rsidRDefault="0079345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3459" w:rsidRDefault="0079345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3459" w:rsidRDefault="0079345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3459" w:rsidRDefault="00793459" w:rsidP="00793459">
      <w:r>
        <w:separator/>
      </w:r>
    </w:p>
  </w:footnote>
  <w:footnote w:type="continuationSeparator" w:id="0">
    <w:p w:rsidR="00793459" w:rsidRDefault="00793459" w:rsidP="007934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3459" w:rsidRDefault="0079345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3459" w:rsidRDefault="00793459" w:rsidP="007934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3459" w:rsidRPr="00793459" w:rsidRDefault="00793459" w:rsidP="007934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«Азық-түлік қауіпсіздігінің жай-күйіне мониторинг жүргізу қағидаларын бекіту туралы» Қазақстан Республикасы Үкіметінің 2010 жылғы 12 сәуірдегі № 296 қаулысына өзгерістер енгізу туралы» Қазақстан Республикасы Үкіметінің 2023 жылғы 22 мамырдағы № 391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3459" w:rsidRDefault="0079345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3459"/>
    <w:rsid w:val="007934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934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34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34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345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934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34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34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345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432</Characters>
  <Application>Microsoft Office Word</Application>
  <DocSecurity>0</DocSecurity>
  <Lines>3</Lines>
  <Paragraphs>1</Paragraphs>
  <ScaleCrop>false</ScaleCrop>
  <Company>SPecialiST RePack</Company>
  <LinksUpToDate>false</LinksUpToDate>
  <CharactersWithSpaces>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«Азық-түлік қауіпсіздігінің жай-күйіне мониторинг жүргізу қағидаларын бекіту туралы» Қазақстан Республикасы Үкіметінің 2010 жылғы 12 сәуірдегі № 296 қаулысына өзгерістер енгізу туралы» Қазақстан Республикасы Үкіметінің 2023 жылғы 22 мамырдағы № 391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2024-05-31T08:42:00Z</dcterms:created>
  <dcterms:modified xsi:type="dcterms:W3CDTF">2024-05-31T08:42:00Z</dcterms:modified>
</cp:coreProperties>
</file>