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59D8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поддержке использования возобновляемых источников энергии</w:t>
      </w:r>
    </w:p>
    <w:p w:rsidR="00000000" w:rsidRDefault="003359D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01.07.2024 г.)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ji"/>
      </w:pPr>
      <w:r>
        <w:rPr>
          <w:rStyle w:val="s3"/>
        </w:rPr>
        <w:t>Данная редакция действовала до внесения изменений от 17 июля 2024 года</w:t>
      </w:r>
    </w:p>
    <w:p w:rsidR="00000000" w:rsidRDefault="003359D8">
      <w:pPr>
        <w:pStyle w:val="pj"/>
      </w:pPr>
      <w:r>
        <w:t> </w:t>
      </w:r>
    </w:p>
    <w:bookmarkStart w:id="1" w:name="ContentStart"/>
    <w:bookmarkEnd w:id="1"/>
    <w:p w:rsidR="00000000" w:rsidRDefault="003359D8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3359D8">
      <w:pPr>
        <w:pStyle w:val="pj"/>
        <w:ind w:left="1560" w:hanging="1134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3359D8">
      <w:pPr>
        <w:pStyle w:val="pj"/>
        <w:ind w:left="1560" w:hanging="1134"/>
      </w:pPr>
      <w:hyperlink w:anchor="sub2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 2. Законодательство Республики Казахстан в области поддержки использования возобновляемых источников энергии</w:t>
        </w:r>
      </w:hyperlink>
    </w:p>
    <w:p w:rsidR="00000000" w:rsidRDefault="003359D8">
      <w:pPr>
        <w:pStyle w:val="pji"/>
      </w:pPr>
      <w:hyperlink w:anchor="sub30000" w:history="1">
        <w:r>
          <w:rPr>
            <w:rStyle w:val="a4"/>
            <w:i/>
            <w:iCs/>
          </w:rPr>
          <w:t>Глава 2. Государственное регулирование в области поддержки использования возобновляемых источников энергии</w:t>
        </w:r>
      </w:hyperlink>
    </w:p>
    <w:p w:rsidR="00000000" w:rsidRDefault="003359D8">
      <w:pPr>
        <w:pStyle w:val="pj"/>
        <w:ind w:left="1560" w:hanging="1134"/>
      </w:pPr>
      <w:hyperlink w:anchor="sub30000" w:history="1">
        <w:r>
          <w:rPr>
            <w:rStyle w:val="a4"/>
            <w:i/>
            <w:iCs/>
          </w:rPr>
          <w:t>Статья 3. Цели и формы государственного регулирования в области поддержки использования возобновляемых источников энергии</w:t>
        </w:r>
      </w:hyperlink>
    </w:p>
    <w:p w:rsidR="00000000" w:rsidRDefault="003359D8">
      <w:pPr>
        <w:pStyle w:val="pj"/>
      </w:pPr>
      <w:hyperlink w:anchor="sub40000" w:history="1">
        <w:r>
          <w:rPr>
            <w:rStyle w:val="a4"/>
            <w:i/>
            <w:iCs/>
          </w:rPr>
          <w:t xml:space="preserve">Статья 4. Задачи и принципы государственного регулирования в области поддержки </w:t>
        </w:r>
        <w:r>
          <w:rPr>
            <w:rStyle w:val="a4"/>
            <w:i/>
            <w:iCs/>
          </w:rPr>
          <w:t>использования возобновляемых источников энергии</w:t>
        </w:r>
      </w:hyperlink>
    </w:p>
    <w:p w:rsidR="00000000" w:rsidRDefault="003359D8">
      <w:pPr>
        <w:pStyle w:val="pj"/>
        <w:ind w:left="1560" w:hanging="1134"/>
      </w:pPr>
      <w:hyperlink w:anchor="sub50000" w:history="1">
        <w:r>
          <w:rPr>
            <w:rStyle w:val="a4"/>
            <w:i/>
            <w:iCs/>
          </w:rPr>
          <w:t>Статья 5. Компетенция Правительства Республики Казахстан</w:t>
        </w:r>
      </w:hyperlink>
    </w:p>
    <w:p w:rsidR="00000000" w:rsidRDefault="003359D8">
      <w:pPr>
        <w:pStyle w:val="pj"/>
        <w:ind w:left="1560" w:hanging="1134"/>
      </w:pPr>
      <w:hyperlink w:anchor="sub60000" w:history="1">
        <w:r>
          <w:rPr>
            <w:rStyle w:val="a4"/>
            <w:i/>
            <w:iCs/>
          </w:rPr>
          <w:t>Статья 6. Компетенция уполномоченного органа</w:t>
        </w:r>
      </w:hyperlink>
    </w:p>
    <w:p w:rsidR="00000000" w:rsidRDefault="003359D8">
      <w:pPr>
        <w:pStyle w:val="pj"/>
        <w:ind w:left="1560" w:hanging="1134"/>
      </w:pPr>
      <w:hyperlink w:anchor="sub6010000" w:history="1">
        <w:r>
          <w:rPr>
            <w:rStyle w:val="a4"/>
            <w:i/>
            <w:iCs/>
          </w:rPr>
          <w:t>Статья 6-1.</w:t>
        </w:r>
        <w:r>
          <w:rPr>
            <w:rStyle w:val="a4"/>
            <w:i/>
            <w:iCs/>
          </w:rPr>
          <w:t xml:space="preserve"> Компетенция уполномоченного органа по реализации государственной политики в области поддержки использования возобновляемых источников энергии</w:t>
        </w:r>
      </w:hyperlink>
    </w:p>
    <w:p w:rsidR="00000000" w:rsidRDefault="003359D8">
      <w:pPr>
        <w:pStyle w:val="pj"/>
        <w:ind w:left="1560" w:hanging="1134"/>
      </w:pPr>
      <w:hyperlink w:anchor="sub70000" w:history="1">
        <w:r>
          <w:rPr>
            <w:rStyle w:val="a4"/>
            <w:i/>
            <w:iCs/>
          </w:rPr>
          <w:t>Статья 7. Компетенция местных исполнительных органов областей, городов республикан</w:t>
        </w:r>
        <w:r>
          <w:rPr>
            <w:rStyle w:val="a4"/>
            <w:i/>
            <w:iCs/>
          </w:rPr>
          <w:t>ского значения и столицы</w:t>
        </w:r>
      </w:hyperlink>
    </w:p>
    <w:p w:rsidR="00000000" w:rsidRDefault="003359D8">
      <w:pPr>
        <w:pStyle w:val="pj"/>
        <w:ind w:left="1560" w:hanging="1134"/>
      </w:pPr>
      <w:hyperlink w:anchor="sub7010000" w:history="1">
        <w:r>
          <w:rPr>
            <w:rStyle w:val="a4"/>
            <w:i/>
            <w:iCs/>
          </w:rPr>
          <w:t>Статья 7-1. Обязанности участников производства, передачи и покупки электрической энергии, производимой объектами по использованию возобновляемых источников энергии и вторичных энергетических ресурс</w:t>
        </w:r>
        <w:r>
          <w:rPr>
            <w:rStyle w:val="a4"/>
            <w:i/>
            <w:iCs/>
          </w:rPr>
          <w:t>ов, объектами по энергетической утилизации отходов</w:t>
        </w:r>
      </w:hyperlink>
    </w:p>
    <w:p w:rsidR="00000000" w:rsidRDefault="003359D8">
      <w:pPr>
        <w:pStyle w:val="pji"/>
      </w:pPr>
      <w:hyperlink w:anchor="sub80000" w:history="1">
        <w:r>
          <w:rPr>
            <w:rStyle w:val="a4"/>
            <w:i/>
            <w:iCs/>
          </w:rPr>
          <w:t>Глава 3. Поддержка использования возобновляемых источников энергии</w:t>
        </w:r>
      </w:hyperlink>
    </w:p>
    <w:p w:rsidR="00000000" w:rsidRDefault="003359D8">
      <w:pPr>
        <w:pStyle w:val="pj"/>
        <w:ind w:left="1560" w:hanging="1134"/>
      </w:pPr>
      <w:hyperlink w:anchor="sub80000" w:history="1">
        <w:r>
          <w:rPr>
            <w:rStyle w:val="a4"/>
            <w:i/>
            <w:iCs/>
          </w:rPr>
          <w:t xml:space="preserve">Статья 8. Исключена </w:t>
        </w:r>
      </w:hyperlink>
    </w:p>
    <w:p w:rsidR="00000000" w:rsidRDefault="003359D8">
      <w:pPr>
        <w:pStyle w:val="pj"/>
        <w:ind w:left="1560" w:hanging="1134"/>
      </w:pPr>
      <w:hyperlink w:anchor="sub8010000" w:history="1">
        <w:r>
          <w:rPr>
            <w:rStyle w:val="a4"/>
            <w:i/>
            <w:iCs/>
          </w:rPr>
          <w:t>Статья 8-1. Фиксированный тариф и аукционная цена</w:t>
        </w:r>
      </w:hyperlink>
    </w:p>
    <w:p w:rsidR="00000000" w:rsidRDefault="003359D8">
      <w:pPr>
        <w:pStyle w:val="pj"/>
        <w:ind w:left="1560" w:hanging="1134"/>
      </w:pPr>
      <w:hyperlink w:anchor="sub90000" w:history="1">
        <w:r>
          <w:rPr>
            <w:rStyle w:val="a4"/>
            <w:i/>
            <w:iCs/>
          </w:rPr>
          <w:t>Статья 9. Поддержка при продаже электрической и (или) тепловой энергии, произведенной объектами по использованию возобновляемых источников энергии и вторичных энергетических р</w:t>
        </w:r>
        <w:r>
          <w:rPr>
            <w:rStyle w:val="a4"/>
            <w:i/>
            <w:iCs/>
          </w:rPr>
          <w:t>есурсов, объектами по энергетической утилизации отходов</w:t>
        </w:r>
      </w:hyperlink>
    </w:p>
    <w:p w:rsidR="00000000" w:rsidRDefault="003359D8">
      <w:pPr>
        <w:pStyle w:val="pj"/>
        <w:ind w:left="1560" w:hanging="1134"/>
      </w:pPr>
      <w:hyperlink w:anchor="sub100000" w:history="1">
        <w:r>
          <w:rPr>
            <w:rStyle w:val="a4"/>
            <w:i/>
            <w:iCs/>
          </w:rPr>
          <w:t>Статья 10. Поддержка при подключении объектов по использованию возобновляемых источников энергии к электрическим или тепловым сетям энергопередающей организации и перед</w:t>
        </w:r>
        <w:r>
          <w:rPr>
            <w:rStyle w:val="a4"/>
            <w:i/>
            <w:iCs/>
          </w:rPr>
          <w:t>аче электрической и (или) тепловой энергии</w:t>
        </w:r>
      </w:hyperlink>
    </w:p>
    <w:p w:rsidR="00000000" w:rsidRDefault="003359D8">
      <w:pPr>
        <w:pStyle w:val="pji"/>
      </w:pPr>
      <w:hyperlink w:anchor="sub110000" w:history="1">
        <w:r>
          <w:rPr>
            <w:rStyle w:val="a4"/>
            <w:i/>
            <w:iCs/>
          </w:rPr>
          <w:t>Глава 4. Заключительные и переходные положения</w:t>
        </w:r>
      </w:hyperlink>
    </w:p>
    <w:p w:rsidR="00000000" w:rsidRDefault="003359D8">
      <w:pPr>
        <w:pStyle w:val="pj"/>
        <w:ind w:left="1560" w:hanging="1134"/>
      </w:pPr>
      <w:hyperlink w:anchor="sub110000" w:history="1">
        <w:r>
          <w:rPr>
            <w:rStyle w:val="a4"/>
            <w:i/>
            <w:iCs/>
          </w:rPr>
          <w:t>Статья 11. Ответственность за нарушение законодательства Республики Казахстан в области поддержки испо</w:t>
        </w:r>
        <w:r>
          <w:rPr>
            <w:rStyle w:val="a4"/>
            <w:i/>
            <w:iCs/>
          </w:rPr>
          <w:t>льзования возобновляемых источников энергии</w:t>
        </w:r>
      </w:hyperlink>
    </w:p>
    <w:p w:rsidR="00000000" w:rsidRDefault="003359D8">
      <w:pPr>
        <w:pStyle w:val="pj"/>
        <w:ind w:left="1560" w:hanging="1134"/>
      </w:pPr>
      <w:hyperlink w:anchor="sub11010000" w:history="1">
        <w:r>
          <w:rPr>
            <w:rStyle w:val="a4"/>
            <w:i/>
            <w:iCs/>
          </w:rPr>
          <w:t>Статья 11-1. Переходные положения</w:t>
        </w:r>
      </w:hyperlink>
    </w:p>
    <w:p w:rsidR="00000000" w:rsidRDefault="003359D8">
      <w:pPr>
        <w:pStyle w:val="pj"/>
        <w:ind w:left="1560" w:hanging="1134"/>
      </w:pPr>
      <w:hyperlink w:anchor="sub120000" w:history="1">
        <w:r>
          <w:rPr>
            <w:rStyle w:val="a4"/>
            <w:i/>
            <w:iCs/>
          </w:rPr>
          <w:t>Статья 12. Порядок введения в действие настоящего Закона</w:t>
        </w:r>
      </w:hyperlink>
    </w:p>
    <w:p w:rsidR="00000000" w:rsidRDefault="003359D8">
      <w:pPr>
        <w:pStyle w:val="pj"/>
      </w:pPr>
      <w:bookmarkStart w:id="2" w:name="ContentEnd"/>
      <w:bookmarkEnd w:id="2"/>
      <w:r>
        <w:t> 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ji"/>
      </w:pPr>
      <w:r>
        <w:rPr>
          <w:rStyle w:val="s3"/>
        </w:rPr>
        <w:t>По всему тексту Закона слово «города» заменены слов</w:t>
      </w:r>
      <w:r>
        <w:rPr>
          <w:rStyle w:val="s3"/>
        </w:rPr>
        <w:t xml:space="preserve">ом «городов» в соответствии с </w:t>
      </w:r>
      <w:hyperlink r:id="rId8" w:anchor="sub_id=4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Настоящий Закон определяет цели, формы и направления поддержки испол</w:t>
      </w:r>
      <w:r>
        <w:rPr>
          <w:rStyle w:val="s0"/>
        </w:rPr>
        <w:t>ьзования возобновляемых источников энергии, а также регулирует механизм поддержки энергетической утилизации отходов и использования вторичных энергетических ресурсов.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359D8">
      <w:pPr>
        <w:pStyle w:val="pj"/>
      </w:pPr>
      <w:r>
        <w:rPr>
          <w:rStyle w:val="s0"/>
        </w:rPr>
        <w:t> </w:t>
      </w:r>
    </w:p>
    <w:p w:rsidR="00000000" w:rsidRDefault="003359D8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4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См. изменения в статью 1 - </w:t>
      </w:r>
      <w:hyperlink r:id="rId20" w:anchor="sub_id=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359D8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359D8">
      <w:pPr>
        <w:pStyle w:val="pji"/>
      </w:pPr>
      <w:r>
        <w:rPr>
          <w:rStyle w:val="s3"/>
        </w:rPr>
        <w:t xml:space="preserve">Подпункт 1 изложен в редакции </w:t>
      </w:r>
      <w:hyperlink r:id="rId21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2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9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</w:t>
      </w:r>
      <w:r>
        <w:rPr>
          <w:rStyle w:val="s3"/>
        </w:rPr>
        <w:t>23 г. № 223-VII (введены в действие с 1 июля 2023 г.) (</w:t>
      </w:r>
      <w:hyperlink r:id="rId26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1) аукционная цена - цена на покупку электрической энергии, производимой объектом по использованию воз</w:t>
      </w:r>
      <w:r>
        <w:rPr>
          <w:rStyle w:val="s0"/>
        </w:rPr>
        <w:t xml:space="preserve">обновляемых источников энергии, объектом по </w:t>
      </w:r>
      <w:hyperlink r:id="rId27" w:anchor="sub_id=3240000" w:history="1">
        <w:r>
          <w:rPr>
            <w:rStyle w:val="a4"/>
          </w:rPr>
          <w:t>энергетической утилизации отходов</w:t>
        </w:r>
      </w:hyperlink>
      <w:r>
        <w:rPr>
          <w:rStyle w:val="s0"/>
        </w:rPr>
        <w:t xml:space="preserve">, определенная по итогам аукционных торгов и не превышающая уровня соответствующей </w:t>
      </w:r>
      <w:hyperlink w:anchor="sub1001101" w:history="1">
        <w:r>
          <w:rPr>
            <w:rStyle w:val="a4"/>
          </w:rPr>
          <w:t>предельной аукционной цены</w:t>
        </w:r>
      </w:hyperlink>
      <w:r>
        <w:rPr>
          <w:rStyle w:val="s0"/>
        </w:rPr>
        <w:t xml:space="preserve"> единым закупщиком электрической энергии;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подпунктами 1-1) - 1-4) в соответствии с </w:t>
      </w:r>
      <w:hyperlink r:id="rId2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</w:t>
      </w:r>
      <w:r>
        <w:rPr>
          <w:rStyle w:val="s3"/>
        </w:rPr>
        <w:t>.07.17 г. № 89-VI</w:t>
      </w:r>
    </w:p>
    <w:p w:rsidR="00000000" w:rsidRDefault="003359D8">
      <w:pPr>
        <w:pStyle w:val="pji"/>
      </w:pPr>
      <w:r>
        <w:rPr>
          <w:rStyle w:val="s3"/>
        </w:rPr>
        <w:t xml:space="preserve">Подпункт 1-1 изложен в редакции </w:t>
      </w:r>
      <w:hyperlink r:id="rId29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30" w:anchor="sub_id=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1-1) аукционные торги - процесс, организуемый и проводимый </w:t>
      </w:r>
      <w:hyperlink r:id="rId31" w:history="1">
        <w:r>
          <w:rPr>
            <w:rStyle w:val="a4"/>
          </w:rPr>
          <w:t>организатором аукционных торгов</w:t>
        </w:r>
      </w:hyperlink>
      <w:r>
        <w:rPr>
          <w:rStyle w:val="s0"/>
        </w:rPr>
        <w:t xml:space="preserve"> в электронной системе на основе аукциона и направленный на отбор проектов по строительству </w:t>
      </w:r>
      <w:r>
        <w:rPr>
          <w:rStyle w:val="s0"/>
        </w:rPr>
        <w:t xml:space="preserve">новых объектов по использованию возобновляемых источников энергии с учетом плана размещения данных объектов, объектов по </w:t>
      </w:r>
      <w:hyperlink r:id="rId32" w:anchor="sub_id=3240000" w:history="1">
        <w:r>
          <w:rPr>
            <w:rStyle w:val="a4"/>
          </w:rPr>
          <w:t>энергетической утилизации отходов</w:t>
        </w:r>
      </w:hyperlink>
      <w:r>
        <w:rPr>
          <w:rStyle w:val="s0"/>
        </w:rPr>
        <w:t xml:space="preserve"> и определение ау</w:t>
      </w:r>
      <w:r>
        <w:rPr>
          <w:rStyle w:val="s0"/>
        </w:rPr>
        <w:t>кционных цен электрической энергии, производимой объектами по использованию возобновляемых источников энергии, объектами по энергетической утилизации отходов;</w:t>
      </w:r>
    </w:p>
    <w:p w:rsidR="00000000" w:rsidRDefault="003359D8">
      <w:pPr>
        <w:pStyle w:val="pj"/>
      </w:pPr>
      <w:r>
        <w:rPr>
          <w:rStyle w:val="s0"/>
        </w:rPr>
        <w:t xml:space="preserve">1-2) </w:t>
      </w:r>
      <w:hyperlink r:id="rId33" w:history="1">
        <w:r>
          <w:rPr>
            <w:rStyle w:val="a4"/>
          </w:rPr>
          <w:t>организатор аукционных торг</w:t>
        </w:r>
        <w:r>
          <w:rPr>
            <w:rStyle w:val="a4"/>
          </w:rPr>
          <w:t>ов</w:t>
        </w:r>
      </w:hyperlink>
      <w:r>
        <w:rPr>
          <w:rStyle w:val="s0"/>
        </w:rPr>
        <w:t xml:space="preserve"> - юридическое лицо, определяемое уполномоченным органом, осуществляющее в порядке, предусмотренном настоящим Законом, организацию и проведение аукционных торгов;</w:t>
      </w:r>
    </w:p>
    <w:p w:rsidR="00000000" w:rsidRDefault="003359D8">
      <w:pPr>
        <w:pStyle w:val="pji"/>
      </w:pPr>
      <w:r>
        <w:rPr>
          <w:rStyle w:val="s3"/>
        </w:rPr>
        <w:t xml:space="preserve">Подпункт 1-3 изложен в редакции </w:t>
      </w:r>
      <w:hyperlink r:id="rId34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35" w:anchor="sub_id=10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9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</w:t>
      </w:r>
      <w:r>
        <w:rPr>
          <w:rStyle w:val="s3"/>
        </w:rPr>
        <w:t>4.23 г. № 223-VII (введены в действие с 1 июля 2023 г.) (</w:t>
      </w:r>
      <w:hyperlink r:id="rId37" w:anchor="sub_id=10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1-3) квалифицированные потребители - лицо или группа лиц, в состав которой входят энергопроизводящ</w:t>
      </w:r>
      <w:r>
        <w:rPr>
          <w:rStyle w:val="s0"/>
        </w:rPr>
        <w:t>ие организации, использующие для производства электрической энергии ископаемое топливо, и (или) энергопроизводящие организации, владеющие на праве собственности или на ином законном основании действующими (введенными в эксплуатацию после 1 января 2018 года</w:t>
      </w:r>
      <w:r>
        <w:rPr>
          <w:rStyle w:val="s0"/>
        </w:rPr>
        <w:t xml:space="preserve"> и не включенными уполномоченным органом в перечень энергопроизводящих организаций, использующих возобновляемые источники энергии) объектами по использованию возобновляемых источников энергии и (или) действующими (введенными в эксплуатацию после 1 января 2</w:t>
      </w:r>
      <w:r>
        <w:rPr>
          <w:rStyle w:val="s0"/>
        </w:rPr>
        <w:t>021 года) объектами по использованию вторичных энергетических ресурсов, вырабатываемая электрическая энергия которых в полном объеме потребляется данным лицом или группой лиц либо реализуется единому закупщику электрической энергии на централизованных торг</w:t>
      </w:r>
      <w:r>
        <w:rPr>
          <w:rStyle w:val="s0"/>
        </w:rPr>
        <w:t>ах;</w:t>
      </w:r>
    </w:p>
    <w:p w:rsidR="00000000" w:rsidRDefault="003359D8">
      <w:pPr>
        <w:pStyle w:val="pji"/>
      </w:pPr>
      <w:r>
        <w:rPr>
          <w:rStyle w:val="s3"/>
        </w:rPr>
        <w:t xml:space="preserve">Подпункт 1-4 изложен в редакции </w:t>
      </w:r>
      <w:hyperlink r:id="rId38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39" w:anchor="sub_id=100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t>1-4) возобновляемые источники энергии - источники энергии, непрерывно возобновляемые за счет естественно протекающих природных процессов, включающие в себя</w:t>
      </w:r>
      <w:r>
        <w:t xml:space="preserve"> следующие виды: энергия солнечного излучения, энергия ветра, гидродинамическая энергия воды; геотермальная энергия: тепло грунта, подземных вод, рек, водоемов; а также антропогенные источники первичных энергоресурсов: отходы потребления, биомасса, биогаз </w:t>
      </w:r>
      <w:r>
        <w:t>и иное топливо из отходов потребления, используемые для производства электрической и (или) тепловой энергии;</w:t>
      </w:r>
    </w:p>
    <w:p w:rsidR="00000000" w:rsidRDefault="003359D8">
      <w:pPr>
        <w:pStyle w:val="pj"/>
      </w:pPr>
      <w:r>
        <w:rPr>
          <w:rStyle w:val="s0"/>
        </w:rPr>
        <w:t xml:space="preserve">2) исключен в соответствии с </w:t>
      </w:r>
      <w:hyperlink r:id="rId40" w:anchor="sub_id=9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июля 2023 г.) (</w:t>
      </w:r>
      <w:hyperlink r:id="rId41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Подпункт 3 изложен в редакции </w:t>
      </w:r>
      <w:hyperlink r:id="rId42" w:anchor="sub_id=111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29.09.14 г. № 239-V (</w:t>
      </w:r>
      <w:hyperlink r:id="rId43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09.11.20 г. № 373-VI (</w:t>
      </w:r>
      <w:hyperlink r:id="rId45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47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" w:anchor="sub_id=9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</w:t>
      </w:r>
      <w:r>
        <w:rPr>
          <w:rStyle w:val="s3"/>
        </w:rPr>
        <w:t>г.) (</w:t>
      </w:r>
      <w:hyperlink r:id="rId49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3) тариф на поддержку возобновляемых источников энергии - тариф на продажу единым закупщиком электрической энергии, произведенной объектами по использов</w:t>
      </w:r>
      <w:r>
        <w:rPr>
          <w:rStyle w:val="s0"/>
        </w:rPr>
        <w:t xml:space="preserve">анию возобновляемых источников энергии, объектами по энергетической утилизации отходов, устанавливаемый единым закупщиком электрической энергии для квалифицированных потребителей промышленных комплексов и прямых потребителей в соответствии с </w:t>
      </w:r>
      <w:hyperlink r:id="rId5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определения тарифа на поддержку возобновляемых источников энергии, утвержденными уполномоченным органом;</w:t>
      </w:r>
    </w:p>
    <w:p w:rsidR="00000000" w:rsidRDefault="003359D8">
      <w:pPr>
        <w:pStyle w:val="pji"/>
      </w:pPr>
      <w:r>
        <w:rPr>
          <w:rStyle w:val="s3"/>
        </w:rPr>
        <w:t xml:space="preserve">Подпункт 4 изложен в редакции </w:t>
      </w:r>
      <w:hyperlink r:id="rId51" w:anchor="sub_id=1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2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54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56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" w:anchor="sub_id=9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58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4) </w:t>
      </w:r>
      <w:hyperlink r:id="rId59" w:history="1">
        <w:r>
          <w:rPr>
            <w:rStyle w:val="a4"/>
          </w:rPr>
          <w:t>расчетно-финансовый центр</w:t>
        </w:r>
      </w:hyperlink>
      <w:r>
        <w:rPr>
          <w:rStyle w:val="s0"/>
        </w:rPr>
        <w:t xml:space="preserve"> по поддержке возобновляемых источников энергии (далее - расчетно-финансовый центр) - юридическое лицо, определенное уполномоченным органом, являющееся стороной договоров купли-продажи электрической энергии, производимой об</w:t>
      </w:r>
      <w:r>
        <w:rPr>
          <w:rStyle w:val="s0"/>
        </w:rPr>
        <w:t>ъектами по использованию возобновляемых источников энергии и объектами по энергетической утилизации отходов, в соответствии с законодательством Республики Казахстан, действовавшим до даты введения в действие настоящего Закона;</w:t>
      </w:r>
    </w:p>
    <w:p w:rsidR="00000000" w:rsidRDefault="003359D8">
      <w:pPr>
        <w:pStyle w:val="pji"/>
      </w:pPr>
      <w:bookmarkStart w:id="4" w:name="SUB1000401"/>
      <w:bookmarkEnd w:id="4"/>
      <w:r>
        <w:rPr>
          <w:rStyle w:val="s3"/>
        </w:rPr>
        <w:t>Статья дополнена подпунктом 4</w:t>
      </w:r>
      <w:r>
        <w:rPr>
          <w:rStyle w:val="s3"/>
        </w:rPr>
        <w:t xml:space="preserve">-1 в соответствии с </w:t>
      </w:r>
      <w:hyperlink r:id="rId6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действие с 1 июля 2024 г.)</w:t>
      </w:r>
    </w:p>
    <w:p w:rsidR="00000000" w:rsidRDefault="003359D8">
      <w:pPr>
        <w:pStyle w:val="pj"/>
      </w:pPr>
      <w:r>
        <w:t xml:space="preserve">4-1) маломасштабный объект по использованию возобновляемых источников энергии (далее - маломасштабный объект) - технические устройства общей установленной мощностью до двухсот киловатт (включительно), предназначенные для производства электрической и (или) </w:t>
      </w:r>
      <w:r>
        <w:t>тепловой энергии с использованием возобновляемых источников энергии, и взаимосвязанные с ними сооружения и инфраструктура, технологически необходимые для эксплуатации маломасштабного объекта;</w:t>
      </w:r>
    </w:p>
    <w:p w:rsidR="00000000" w:rsidRDefault="003359D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действие с 1 июля 2024 г.) (</w:t>
      </w:r>
      <w:hyperlink r:id="rId62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5) энергопроизводя</w:t>
      </w:r>
      <w:r>
        <w:rPr>
          <w:rStyle w:val="s0"/>
        </w:rPr>
        <w:t>щая организация, использующая возобновляемые источники энергии, - юридическое лицо, осуществляющее производство электрической и (или) тепловой энергии с использованием возобновляемых источников энергии</w:t>
      </w:r>
      <w:r>
        <w:t>, за исключением нетто-потребителей</w:t>
      </w:r>
      <w:r>
        <w:rPr>
          <w:rStyle w:val="s0"/>
        </w:rPr>
        <w:t>;</w:t>
      </w:r>
    </w:p>
    <w:p w:rsidR="00000000" w:rsidRDefault="003359D8">
      <w:pPr>
        <w:pStyle w:val="pj"/>
      </w:pPr>
      <w:r>
        <w:rPr>
          <w:rStyle w:val="s0"/>
        </w:rPr>
        <w:t>5-1) исключен в со</w:t>
      </w:r>
      <w:r>
        <w:rPr>
          <w:rStyle w:val="s0"/>
        </w:rPr>
        <w:t xml:space="preserve">ответствии с </w:t>
      </w:r>
      <w:hyperlink r:id="rId63" w:anchor="sub_id=9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июля 2023 г.) (</w:t>
      </w:r>
      <w:hyperlink r:id="rId64" w:anchor="sub_id=10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Подпункт 6 изложен в редакции </w:t>
      </w:r>
      <w:hyperlink r:id="rId65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66" w:anchor="sub_id=10006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67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68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6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70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" w:anchor="sub_id=9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72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6) затраты на поддер</w:t>
      </w:r>
      <w:r>
        <w:rPr>
          <w:rStyle w:val="s0"/>
        </w:rPr>
        <w:t xml:space="preserve">жку использования возобновляемых источников энергии - затраты единого закупщика на покупку электрической энергии, произведенной объектами по использованию возобновляемых источников энергии, объектами по энергетической утилизации отходов, затраты на услуги </w:t>
      </w:r>
      <w:r>
        <w:rPr>
          <w:rStyle w:val="s0"/>
        </w:rPr>
        <w:t>по организации балансирования производства-потребления электрической энергии, затраты, понесенные на балансирующем рынке электрической энергии (за вычетом доходов), затраты на формирование резервного фонда и затраты, связанные с осуществлением его деятельн</w:t>
      </w:r>
      <w:r>
        <w:rPr>
          <w:rStyle w:val="s0"/>
        </w:rPr>
        <w:t>ости;</w:t>
      </w:r>
    </w:p>
    <w:p w:rsidR="00000000" w:rsidRDefault="003359D8">
      <w:pPr>
        <w:pStyle w:val="pj"/>
      </w:pPr>
      <w:r>
        <w:rPr>
          <w:rStyle w:val="s0"/>
        </w:rPr>
        <w:t xml:space="preserve">7) уполномоченный орган по реализации государственной политики в области поддержки использования возобновляемых источников энергии - </w:t>
      </w:r>
      <w:hyperlink w:anchor="sub601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 xml:space="preserve">, осуществляющий реализацию государственной политики в области </w:t>
      </w:r>
      <w:r>
        <w:rPr>
          <w:rStyle w:val="s0"/>
        </w:rPr>
        <w:t>поддержки использования возобновляемых источников энергии;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7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3359D8">
      <w:pPr>
        <w:pStyle w:val="pj"/>
      </w:pPr>
      <w:r>
        <w:rPr>
          <w:rStyle w:val="s0"/>
        </w:rPr>
        <w:t>7-1) установка с использованием в</w:t>
      </w:r>
      <w:r>
        <w:rPr>
          <w:rStyle w:val="s0"/>
        </w:rPr>
        <w:t>озобновляемых источников энергии - технологическое и вспомогательное оборудование с использованием возобновляемых источников энергии, предназначенное для выработки электрической и тепловой энергии;</w:t>
      </w:r>
    </w:p>
    <w:p w:rsidR="00000000" w:rsidRDefault="003359D8">
      <w:pPr>
        <w:pStyle w:val="pj"/>
      </w:pPr>
      <w:r>
        <w:rPr>
          <w:rStyle w:val="s0"/>
        </w:rPr>
        <w:t>8) объект по использованию возобновляемых источников энерг</w:t>
      </w:r>
      <w:r>
        <w:rPr>
          <w:rStyle w:val="s0"/>
        </w:rPr>
        <w:t>ии - технические устройства, предназначенные для производства электрической и (или) тепловой энергии с использованием возобновляемых источников энергии, и взаимосвязанные с ними сооружения и инфраструктура, технологически необходимые для эксплуатации объек</w:t>
      </w:r>
      <w:r>
        <w:rPr>
          <w:rStyle w:val="s0"/>
        </w:rPr>
        <w:t>та по использованию возобновляемых источников энергии и находящиеся на балансе собственника объекта по использованию возобновляемых источников энергии;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7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внесены изменения в соответствии с </w:t>
      </w:r>
      <w:hyperlink r:id="rId7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76" w:anchor="sub_id=10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8-1) целевые показатели развития сектора возобновляемых источников энергии - планируемый показатель доли объема электрической энергии, вырабатываемой объект</w:t>
      </w:r>
      <w:r>
        <w:rPr>
          <w:rStyle w:val="s0"/>
        </w:rPr>
        <w:t>ами по использованию возобновляемых источников энергии, паводковой электрической энергии в общем объеме производства электрической энергии, а также показатели суммарной установленной мощности объектов по использованию возобновляемых источников энергии, в т</w:t>
      </w:r>
      <w:r>
        <w:rPr>
          <w:rStyle w:val="s0"/>
        </w:rPr>
        <w:t>ом числе по видам;</w:t>
      </w:r>
    </w:p>
    <w:p w:rsidR="00000000" w:rsidRDefault="003359D8">
      <w:pPr>
        <w:pStyle w:val="pj"/>
      </w:pPr>
      <w:r>
        <w:rPr>
          <w:rStyle w:val="s0"/>
        </w:rPr>
        <w:t xml:space="preserve">9), 9-1) исключены в соответствии с </w:t>
      </w:r>
      <w:hyperlink r:id="rId7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78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7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изложен в редакции </w:t>
      </w:r>
      <w:hyperlink r:id="rId80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81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83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</w:t>
      </w:r>
      <w:r>
        <w:rPr>
          <w:rStyle w:val="s3"/>
        </w:rPr>
        <w:t>2.21 г. № 87-VII (</w:t>
      </w:r>
      <w:hyperlink r:id="rId85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9-2) вторичные энергетические ресурсы - энергетические ресурсы, образующиеся в качестве побочного продукта в процессе промышленного произв</w:t>
      </w:r>
      <w:r>
        <w:rPr>
          <w:rStyle w:val="s0"/>
        </w:rPr>
        <w:t>одства в части использования ферросплавных, коксовых и доменных газов, используемых для производства электрической энергии;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подпунктом 9-3 в соответствии с </w:t>
      </w:r>
      <w:hyperlink r:id="rId86" w:anchor="sub_id=50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09.11.20 г. № 373-VI; изложен в редакции </w:t>
      </w:r>
      <w:hyperlink r:id="rId87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88" w:anchor="sub_id=1009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9-3) энергопроизводящая организация, использующая вторичные энергетические ресурсы, - юридическое лицо, осуществляющее производство электрической энергии с использованием вторичных энергетических ресурсов;</w:t>
      </w:r>
    </w:p>
    <w:p w:rsidR="00000000" w:rsidRDefault="003359D8">
      <w:pPr>
        <w:pStyle w:val="pji"/>
      </w:pPr>
      <w:r>
        <w:rPr>
          <w:rStyle w:val="s3"/>
        </w:rPr>
        <w:t xml:space="preserve">См.: </w:t>
      </w:r>
      <w:hyperlink r:id="rId8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и использования резервного фонда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подпунктом 9-4 в соответствии с </w:t>
      </w:r>
      <w:hyperlink r:id="rId9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</w:t>
      </w:r>
      <w:r>
        <w:rPr>
          <w:rStyle w:val="s3"/>
        </w:rPr>
        <w:t xml:space="preserve">20 г. № 380-VI; изложен в редакции </w:t>
      </w:r>
      <w:hyperlink r:id="rId91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92" w:anchor="sub_id=1009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9-4) об</w:t>
      </w:r>
      <w:r>
        <w:rPr>
          <w:rStyle w:val="s0"/>
        </w:rPr>
        <w:t>ъект по использованию вторичных энергетических ресурсов - технические устройства, предназначенные для производства электрической энергии с использованием вторичных энергетических ресурсов, и взаимосвязанные с ними сооружения и инфраструктура, технологическ</w:t>
      </w:r>
      <w:r>
        <w:rPr>
          <w:rStyle w:val="s0"/>
        </w:rPr>
        <w:t>и необходимые для эксплуатации объекта по использованию вторичных энергетических ресурсов и находящиеся на балансе собственника объекта по использованию вторичных энергетических ресурсов;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подпунктом 9-5 в соответствии с </w:t>
      </w:r>
      <w:hyperlink r:id="rId93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3359D8">
      <w:pPr>
        <w:pStyle w:val="pj"/>
      </w:pPr>
      <w:r>
        <w:rPr>
          <w:rStyle w:val="s0"/>
        </w:rPr>
        <w:t>9-5) энергопроизводящая организация, использующая энергетическую утилизацию отходов, - юридическое лицо, осуществляющее производство энергии, получаемой от энерг</w:t>
      </w:r>
      <w:r>
        <w:rPr>
          <w:rStyle w:val="s0"/>
        </w:rPr>
        <w:t>етической утилизации отходов в соответствии с настоящим Законом и экологическим законодательством Республики Казахстан;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подпунктом 9-6 в соответствии с </w:t>
      </w:r>
      <w:hyperlink r:id="rId9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01.04.21 г. № 26-VII</w:t>
      </w:r>
    </w:p>
    <w:p w:rsidR="00000000" w:rsidRDefault="003359D8">
      <w:pPr>
        <w:pStyle w:val="pj"/>
      </w:pPr>
      <w:r>
        <w:rPr>
          <w:rStyle w:val="s0"/>
        </w:rPr>
        <w:t>9-6) резервный фонд - фонд, формируемый расчетно-финансовым центром, деньги которого хранятся на специальном банковском счете и используются только на покрытие кассовых разрывов и задолженности расчетно-финансового центра перед э</w:t>
      </w:r>
      <w:r>
        <w:rPr>
          <w:rStyle w:val="s0"/>
        </w:rPr>
        <w:t>нергопроизводящими организациями, использующими возобновляемые источники энергии, возникающих вследствие неоплаты или задержки оплаты со стороны условных потребителей за поставленную им электрическую энергию, произведенную объектами по использованию возобн</w:t>
      </w:r>
      <w:r>
        <w:rPr>
          <w:rStyle w:val="s0"/>
        </w:rPr>
        <w:t>овляемых источников энергии;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подпунктом 9-7 в соответствии с </w:t>
      </w:r>
      <w:hyperlink r:id="rId9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3359D8">
      <w:pPr>
        <w:pStyle w:val="pj"/>
      </w:pPr>
      <w:r>
        <w:rPr>
          <w:rStyle w:val="s0"/>
        </w:rPr>
        <w:t>9-7) паводковая электрическая энергия - электрическая энергия, в</w:t>
      </w:r>
      <w:r>
        <w:rPr>
          <w:rStyle w:val="s0"/>
        </w:rPr>
        <w:t>ырабатываемая энергопроизводящими организациями (гидроэлектростанциями) в период природоохранных попусков воды в соответствии с водным законодательством Республики Казахстан в объеме согласно фактическому балансу производства-потребления электрической энер</w:t>
      </w:r>
      <w:r>
        <w:rPr>
          <w:rStyle w:val="s0"/>
        </w:rPr>
        <w:t>гии в Республике Казахстан и реализуемая расчетно-финансовому центру по предельному тарифу на электрическую энергию в порядке, установленном настоящим Законом;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подпунктом 9-8 в соответствии с </w:t>
      </w:r>
      <w:hyperlink r:id="rId96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июля 2023 г.)</w:t>
      </w:r>
    </w:p>
    <w:p w:rsidR="00000000" w:rsidRDefault="003359D8">
      <w:pPr>
        <w:pStyle w:val="pj"/>
      </w:pPr>
      <w:r>
        <w:rPr>
          <w:rStyle w:val="s0"/>
        </w:rPr>
        <w:t>9-8) прямые потребители - оптовые потребители, обеспечивающиеся электрической энергией от энергопроизводящих организаций, входящих с ними в одну гр</w:t>
      </w:r>
      <w:r>
        <w:rPr>
          <w:rStyle w:val="s0"/>
        </w:rPr>
        <w:t>уппу лиц, в соответствии с заключенными двусторонними договорами;</w:t>
      </w:r>
    </w:p>
    <w:p w:rsidR="00000000" w:rsidRDefault="003359D8">
      <w:pPr>
        <w:pStyle w:val="pj"/>
      </w:pPr>
      <w:r>
        <w:rPr>
          <w:rStyle w:val="s0"/>
        </w:rPr>
        <w:t>10) фиксированный тариф - тариф на покупку расчетно-финансовым центром в порядке, установленном настоящим Законом, электрической энергии, производимой объектами по использованию возобновляем</w:t>
      </w:r>
      <w:r>
        <w:rPr>
          <w:rStyle w:val="s0"/>
        </w:rPr>
        <w:t>ых источников энергии;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97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июля 2023 г.)</w:t>
      </w:r>
    </w:p>
    <w:p w:rsidR="00000000" w:rsidRDefault="003359D8">
      <w:pPr>
        <w:pStyle w:val="pj"/>
      </w:pPr>
      <w:r>
        <w:rPr>
          <w:rStyle w:val="s0"/>
        </w:rPr>
        <w:t>10-1) промышленный комплекс - оптовые потребители, обеспечивающиеся электрической энергией от имеющихся в их составе на праве собственности, аренды или ином вещном праве генерирующих источников;</w:t>
      </w:r>
    </w:p>
    <w:p w:rsidR="00000000" w:rsidRDefault="003359D8">
      <w:pPr>
        <w:pStyle w:val="pj"/>
      </w:pPr>
      <w:r>
        <w:rPr>
          <w:rStyle w:val="s0"/>
        </w:rPr>
        <w:t xml:space="preserve">11) уполномоченный орган - </w:t>
      </w:r>
      <w:hyperlink w:anchor="sub6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поддержки использования возобновляемых источников энергии;</w:t>
      </w:r>
    </w:p>
    <w:p w:rsidR="00000000" w:rsidRDefault="003359D8">
      <w:pPr>
        <w:pStyle w:val="pji"/>
      </w:pPr>
      <w:bookmarkStart w:id="5" w:name="SUB1001101"/>
      <w:bookmarkEnd w:id="5"/>
      <w:r>
        <w:rPr>
          <w:rStyle w:val="s3"/>
        </w:rPr>
        <w:t xml:space="preserve">Статья дополнена подпунктом 11-1) в соответствии с </w:t>
      </w:r>
      <w:hyperlink r:id="rId9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359D8">
      <w:pPr>
        <w:pStyle w:val="pj"/>
      </w:pPr>
      <w:r>
        <w:rPr>
          <w:rStyle w:val="s0"/>
        </w:rPr>
        <w:t xml:space="preserve">11-1) предельная аукционная цена - </w:t>
      </w:r>
      <w:hyperlink r:id="rId99" w:history="1">
        <w:r>
          <w:rPr>
            <w:rStyle w:val="a4"/>
          </w:rPr>
          <w:t>максимальная величина аукционной цены на электрическую энергию</w:t>
        </w:r>
      </w:hyperlink>
      <w:r>
        <w:rPr>
          <w:rStyle w:val="s0"/>
        </w:rPr>
        <w:t>;</w:t>
      </w:r>
    </w:p>
    <w:p w:rsidR="00000000" w:rsidRDefault="003359D8">
      <w:pPr>
        <w:pStyle w:val="pj"/>
      </w:pPr>
      <w:r>
        <w:rPr>
          <w:rStyle w:val="s0"/>
        </w:rPr>
        <w:t>12) исключен в соответст</w:t>
      </w:r>
      <w:r>
        <w:rPr>
          <w:rStyle w:val="s0"/>
        </w:rPr>
        <w:t xml:space="preserve">вии с </w:t>
      </w:r>
      <w:hyperlink r:id="rId10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101" w:anchor="sub_id=10012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02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3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96-VIII (введен в действие с 1 июля 2024 г.) (</w:t>
      </w:r>
      <w:hyperlink r:id="rId10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t>13) нетто</w:t>
      </w:r>
      <w:r>
        <w:t xml:space="preserve">-потребитель электрической энергии (далее - нетто-потребитель) - физическое или юридическое лицо, обеспечивающее полностью или частично собственное потребление электрической энергии и (или) тепловой энергии от </w:t>
      </w:r>
      <w:hyperlink w:anchor="sub1000401" w:history="1">
        <w:r>
          <w:rPr>
            <w:rStyle w:val="a4"/>
          </w:rPr>
          <w:t>маломасштабно</w:t>
        </w:r>
        <w:r>
          <w:rPr>
            <w:rStyle w:val="a4"/>
          </w:rPr>
          <w:t>го объекта</w:t>
        </w:r>
      </w:hyperlink>
      <w:r>
        <w:t>, принадлежащего ему на праве собственности или ином вещном праве, подключенного к распределительной электрической сети и оборудованного системами раздельного учета объемов потребления электрической энергии из сети и объемов поставки в нее, включ</w:t>
      </w:r>
      <w:r>
        <w:t>ая комбинированные установки возобновляемых источников энергии;</w:t>
      </w:r>
    </w:p>
    <w:p w:rsidR="00000000" w:rsidRDefault="003359D8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106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107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09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11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14) зона потребления электрической энергии - часть единой электроэнергетической системы Республики Казахстан, в которой отсутствуют ограничения технического характера, препятствующие потреблению эле</w:t>
      </w:r>
      <w:r>
        <w:rPr>
          <w:rStyle w:val="s0"/>
        </w:rPr>
        <w:t>ктрической энергии, произведенной объектом по использованию возобновляемых источников энергии и вторичных энергетических ресурсов, объектом по энергетической утилизации отходов, и паводковой электрической энергии.</w:t>
      </w:r>
    </w:p>
    <w:p w:rsidR="00000000" w:rsidRDefault="003359D8">
      <w:pPr>
        <w:pStyle w:val="pj"/>
      </w:pPr>
      <w:r>
        <w:rPr>
          <w:rStyle w:val="s0"/>
        </w:rPr>
        <w:t> </w:t>
      </w:r>
    </w:p>
    <w:p w:rsidR="00000000" w:rsidRDefault="003359D8">
      <w:pPr>
        <w:pStyle w:val="pji"/>
      </w:pPr>
      <w:bookmarkStart w:id="6" w:name="SUB20000"/>
      <w:bookmarkEnd w:id="6"/>
      <w:r>
        <w:rPr>
          <w:rStyle w:val="s3"/>
        </w:rPr>
        <w:t xml:space="preserve">См. изменения в статью 2 - </w:t>
      </w:r>
      <w:hyperlink r:id="rId112" w:anchor="sub_id=6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Статья 2. Законодательство Республики Казахстан в области поддержки использования возобновляемых источников эне</w:t>
      </w:r>
      <w:r>
        <w:rPr>
          <w:rStyle w:val="s1"/>
        </w:rPr>
        <w:t>ргии</w:t>
      </w:r>
    </w:p>
    <w:p w:rsidR="00000000" w:rsidRDefault="003359D8">
      <w:pPr>
        <w:pStyle w:val="pj"/>
      </w:pPr>
      <w:r>
        <w:rPr>
          <w:rStyle w:val="s0"/>
        </w:rPr>
        <w:t xml:space="preserve">1. Законодательство Республики Казахстан в области поддержки использования возобновляемых источников энергии основывается на </w:t>
      </w:r>
      <w:hyperlink r:id="rId11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</w:t>
      </w:r>
      <w:r>
        <w:rPr>
          <w:rStyle w:val="s0"/>
        </w:rPr>
        <w:t xml:space="preserve"> и </w:t>
      </w:r>
      <w:hyperlink r:id="rId114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359D8">
      <w:pPr>
        <w:pStyle w:val="pj"/>
      </w:pPr>
      <w:r>
        <w:rPr>
          <w:rStyle w:val="s0"/>
        </w:rPr>
        <w:t xml:space="preserve">2. Общественные отношения, возникающие в сфере производства и оборота биотоплива, регулируются законодательством Республики Казахстан </w:t>
      </w:r>
      <w:r>
        <w:rPr>
          <w:rStyle w:val="s0"/>
        </w:rPr>
        <w:t>о государственном регулировании производства и оборота биотоплива.</w:t>
      </w:r>
    </w:p>
    <w:p w:rsidR="00000000" w:rsidRDefault="003359D8">
      <w:pPr>
        <w:pStyle w:val="pj"/>
      </w:pPr>
      <w:r>
        <w:rPr>
          <w:rStyle w:val="s0"/>
        </w:rPr>
        <w:t xml:space="preserve">3. Общественные отношения, возникающие в процессе производства, передачи и потребления электрической и (или) тепловой энергии, не урегулированные настоящим Законом, регулируются </w:t>
      </w:r>
      <w:hyperlink r:id="rId11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электроэнергетике.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16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4.07.13 г. № 128-V; внесены изменения в соответствии с </w:t>
      </w:r>
      <w:hyperlink r:id="rId11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18" w:anchor="sub_id=20301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119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20" w:anchor="sub_id=2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3-1. Положения настоящего Закона, регулирующие порядок применения фиксированных тарифов и аукционных цен для покупки электрической энергии, производимой объектами по использованию возобновляемых источников энергии, не распространяются на:</w:t>
      </w:r>
    </w:p>
    <w:p w:rsidR="00000000" w:rsidRDefault="003359D8">
      <w:pPr>
        <w:pStyle w:val="pj"/>
      </w:pPr>
      <w:r>
        <w:rPr>
          <w:rStyle w:val="s0"/>
        </w:rPr>
        <w:t>энергопроизводящи</w:t>
      </w:r>
      <w:r>
        <w:rPr>
          <w:rStyle w:val="s0"/>
        </w:rPr>
        <w:t>е организации, имеющие объекты по использованию возобновляемых источников энергии, срок эксплуатации которых превысил срок окупаемости, установленный в утвержденном и согласованном с уполномоченным органом или местным исполнительным органом технико-экономи</w:t>
      </w:r>
      <w:r>
        <w:rPr>
          <w:rStyle w:val="s0"/>
        </w:rPr>
        <w:t>ческом обосновании;</w:t>
      </w:r>
    </w:p>
    <w:p w:rsidR="00000000" w:rsidRDefault="003359D8">
      <w:pPr>
        <w:pStyle w:val="pj"/>
      </w:pPr>
      <w:r>
        <w:rPr>
          <w:rStyle w:val="s0"/>
        </w:rPr>
        <w:t>гидроэлектростанции с установками, расположенными в одном гидроузле, суммарной мощностью свыше тридцати пяти мегаватт и (или) водохранилищами, обеспечивающими более чем суточный срок регулирования, за исключением введенных в эксплуатаци</w:t>
      </w:r>
      <w:r>
        <w:rPr>
          <w:rStyle w:val="s0"/>
        </w:rPr>
        <w:t>ю после 1 января 2016 года.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12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12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123" w:anchor="sub_id=2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3-2. Положения настоящего Зако</w:t>
      </w:r>
      <w:r>
        <w:rPr>
          <w:rStyle w:val="s0"/>
        </w:rPr>
        <w:t>на, относящиеся к квалифицированным условным потребителям, распространяются на группу лиц, если одним из таких лиц в отношении другого лица установлен контроль, а также если такие лица находятся под контролем одного лица.</w:t>
      </w:r>
    </w:p>
    <w:p w:rsidR="00000000" w:rsidRDefault="003359D8">
      <w:pPr>
        <w:pStyle w:val="pj"/>
      </w:pPr>
      <w:r>
        <w:rPr>
          <w:rStyle w:val="s0"/>
        </w:rPr>
        <w:t>Под контролем понимается возможнос</w:t>
      </w:r>
      <w:r>
        <w:rPr>
          <w:rStyle w:val="s0"/>
        </w:rPr>
        <w:t>ть физического или юридического лица прямо или косвенно 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3359D8">
      <w:pPr>
        <w:pStyle w:val="pj"/>
      </w:pPr>
      <w:r>
        <w:rPr>
          <w:rStyle w:val="s0"/>
        </w:rPr>
        <w:t>1) распоряжение более чем п</w:t>
      </w:r>
      <w:r>
        <w:rPr>
          <w:rStyle w:val="s0"/>
        </w:rPr>
        <w:t>ятьюдесятью процентами голосующих акций (долей участия в уставном капитале, паев) юридического лица;</w:t>
      </w:r>
    </w:p>
    <w:p w:rsidR="00000000" w:rsidRDefault="003359D8">
      <w:pPr>
        <w:pStyle w:val="pj"/>
      </w:pPr>
      <w:r>
        <w:rPr>
          <w:rStyle w:val="s0"/>
        </w:rPr>
        <w:t>2) осуществление функций исполнительного органа юридического лица.</w:t>
      </w:r>
    </w:p>
    <w:p w:rsidR="00000000" w:rsidRDefault="003359D8">
      <w:pPr>
        <w:pStyle w:val="pj"/>
      </w:pPr>
      <w:r>
        <w:rPr>
          <w:rStyle w:val="s0"/>
        </w:rPr>
        <w:t>Под возможностью физического или юридического лица косвенно определять решения, принимае</w:t>
      </w:r>
      <w:r>
        <w:rPr>
          <w:rStyle w:val="s0"/>
        </w:rPr>
        <w:t>мые другим юридическим лицом, в соответствии с подпунктом 1) части второй настоящего пункта понимается распоряжение каждым последующим юридическим лицом более пятьюдесятью процентами голосующих акций (долей участия в уставном капитале, паев) другого юридич</w:t>
      </w:r>
      <w:r>
        <w:rPr>
          <w:rStyle w:val="s0"/>
        </w:rPr>
        <w:t>еского лица.</w:t>
      </w:r>
    </w:p>
    <w:p w:rsidR="00000000" w:rsidRDefault="003359D8">
      <w:pPr>
        <w:pStyle w:val="pj"/>
      </w:pPr>
      <w:r>
        <w:rPr>
          <w:rStyle w:val="s0"/>
        </w:rPr>
        <w:t>Группа лиц рассматривается как единый квалифицированный условный потребитель.</w:t>
      </w:r>
    </w:p>
    <w:p w:rsidR="00000000" w:rsidRDefault="003359D8">
      <w:pPr>
        <w:pStyle w:val="pj"/>
      </w:pPr>
      <w:r>
        <w:rPr>
          <w:rStyle w:val="s0"/>
        </w:rPr>
        <w:t>4.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</w:t>
      </w:r>
      <w:r>
        <w:rPr>
          <w:rStyle w:val="s0"/>
        </w:rPr>
        <w:t>ила международного договора.</w:t>
      </w:r>
    </w:p>
    <w:p w:rsidR="00000000" w:rsidRDefault="003359D8">
      <w:pPr>
        <w:pStyle w:val="pj"/>
      </w:pPr>
      <w:r>
        <w:rPr>
          <w:rStyle w:val="s0"/>
        </w:rPr>
        <w:t> </w:t>
      </w:r>
    </w:p>
    <w:p w:rsidR="00000000" w:rsidRDefault="003359D8">
      <w:pPr>
        <w:pStyle w:val="pj"/>
      </w:pPr>
      <w:r>
        <w:rPr>
          <w:rStyle w:val="s0"/>
        </w:rPr>
        <w:t> </w:t>
      </w:r>
    </w:p>
    <w:p w:rsidR="00000000" w:rsidRDefault="003359D8">
      <w:pPr>
        <w:pStyle w:val="pc"/>
      </w:pPr>
      <w:bookmarkStart w:id="7" w:name="SUB30000"/>
      <w:bookmarkEnd w:id="7"/>
      <w:r>
        <w:rPr>
          <w:rStyle w:val="s1"/>
        </w:rPr>
        <w:t>Глава 2. Государственное регулирование в области поддержки использования</w:t>
      </w:r>
      <w:r>
        <w:rPr>
          <w:rStyle w:val="s1"/>
        </w:rPr>
        <w:br/>
        <w:t>возобновляемых источников энергии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ji"/>
      </w:pPr>
      <w:r>
        <w:rPr>
          <w:rStyle w:val="s3"/>
        </w:rPr>
        <w:t xml:space="preserve">В статью 3 внесены изменения в соответствии с </w:t>
      </w:r>
      <w:hyperlink r:id="rId124" w:anchor="sub_id=8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2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2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См. изменения в статью 3 - </w:t>
      </w:r>
      <w:hyperlink r:id="rId128" w:anchor="sub_id=60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Статья 3. Цели и формы государственного регулирования в области поддержки использования возобновляемых источников энергии</w:t>
      </w:r>
    </w:p>
    <w:p w:rsidR="00000000" w:rsidRDefault="003359D8">
      <w:pPr>
        <w:pStyle w:val="pj"/>
      </w:pPr>
      <w:r>
        <w:rPr>
          <w:rStyle w:val="s0"/>
        </w:rPr>
        <w:t>1. Государственное регулиров</w:t>
      </w:r>
      <w:r>
        <w:rPr>
          <w:rStyle w:val="s0"/>
        </w:rPr>
        <w:t>ание в области поддержки использования возобновляемых источников энергии осуществляется в целях создания благоприятных условий для производства электрической и (или) тепловой энергии с использованием возобновляемых источников энергии для снижения энергоемк</w:t>
      </w:r>
      <w:r>
        <w:rPr>
          <w:rStyle w:val="s0"/>
        </w:rPr>
        <w:t>ости экономики и воздействия сектора производства электрической и тепловой энергии на окружающую среду и увеличения доли использования возобновляемых источников энергии при производстве электрической и (или) тепловой энергии.</w:t>
      </w:r>
    </w:p>
    <w:p w:rsidR="00000000" w:rsidRDefault="003359D8">
      <w:pPr>
        <w:pStyle w:val="pj"/>
      </w:pPr>
      <w:r>
        <w:rPr>
          <w:rStyle w:val="s0"/>
        </w:rPr>
        <w:t>2. Государственное регулирован</w:t>
      </w:r>
      <w:r>
        <w:rPr>
          <w:rStyle w:val="s0"/>
        </w:rPr>
        <w:t>ие в области поддержки использования возобновляемых источников энергии для производства электрической и (или) тепловой энергии включает:</w:t>
      </w:r>
    </w:p>
    <w:p w:rsidR="00000000" w:rsidRDefault="003359D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9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28.04.16 г. № 506-V (</w:t>
      </w:r>
      <w:hyperlink r:id="rId130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1) утверждение и реализацию плана размещения объектов по использованию возобновляемых источников энергии с учетом целевых показате</w:t>
      </w:r>
      <w:r>
        <w:rPr>
          <w:rStyle w:val="s0"/>
        </w:rPr>
        <w:t>лей развития сектора возобновляемых источников энергии;</w:t>
      </w:r>
    </w:p>
    <w:p w:rsidR="00000000" w:rsidRDefault="003359D8">
      <w:pPr>
        <w:pStyle w:val="pji"/>
      </w:pPr>
      <w:r>
        <w:rPr>
          <w:rStyle w:val="s3"/>
        </w:rPr>
        <w:t xml:space="preserve">Подпункт 1-1 изложен в редакции </w:t>
      </w:r>
      <w:hyperlink r:id="rId131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32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1-1) установление фиксированных тарифов и предельных аукционных цен;</w:t>
      </w:r>
    </w:p>
    <w:p w:rsidR="00000000" w:rsidRDefault="003359D8">
      <w:pPr>
        <w:pStyle w:val="pji"/>
      </w:pPr>
      <w:r>
        <w:rPr>
          <w:rStyle w:val="s3"/>
        </w:rPr>
        <w:t xml:space="preserve">Подпункт 1-2 изложен в редакции </w:t>
      </w:r>
      <w:hyperlink r:id="rId133" w:anchor="sub_id=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</w:t>
      </w:r>
      <w:r>
        <w:rPr>
          <w:rStyle w:val="s3"/>
        </w:rPr>
        <w:t>6-VIII (введен в действие с 1 июля 2024 г.) (</w:t>
      </w:r>
      <w:hyperlink r:id="rId134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t>1-2) предоставление мер поддержки нетто-потребителям;</w:t>
      </w:r>
    </w:p>
    <w:p w:rsidR="00000000" w:rsidRDefault="003359D8">
      <w:pPr>
        <w:pStyle w:val="pj"/>
      </w:pPr>
      <w:r>
        <w:rPr>
          <w:rStyle w:val="s0"/>
        </w:rPr>
        <w:t xml:space="preserve">2) исключен в соответствии с </w:t>
      </w:r>
      <w:hyperlink r:id="rId135" w:anchor="sub_id=5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3) исключен в соответствии с </w:t>
      </w:r>
      <w:hyperlink r:id="rId138" w:anchor="sub_id=8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39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4) создание условий по подготовке и обучению казахстанских кадров и проведению научных исследований в области использования возобновляемых источников энергии;</w:t>
      </w:r>
    </w:p>
    <w:p w:rsidR="00000000" w:rsidRDefault="003359D8">
      <w:pPr>
        <w:pStyle w:val="pj"/>
      </w:pPr>
      <w:r>
        <w:rPr>
          <w:rStyle w:val="s0"/>
        </w:rPr>
        <w:t>5) техническое регу</w:t>
      </w:r>
      <w:r>
        <w:rPr>
          <w:rStyle w:val="s0"/>
        </w:rPr>
        <w:t>лирование;</w:t>
      </w:r>
    </w:p>
    <w:p w:rsidR="00000000" w:rsidRDefault="003359D8">
      <w:pPr>
        <w:pStyle w:val="pj"/>
      </w:pPr>
      <w:r>
        <w:rPr>
          <w:rStyle w:val="s0"/>
        </w:rPr>
        <w:t>6) принятие нормативных правовых актов в области использования возобновляемых источников энергии.</w:t>
      </w:r>
    </w:p>
    <w:p w:rsidR="00000000" w:rsidRDefault="003359D8">
      <w:pPr>
        <w:pStyle w:val="pj"/>
      </w:pPr>
      <w:r>
        <w:rPr>
          <w:rStyle w:val="s0"/>
        </w:rPr>
        <w:t> </w:t>
      </w:r>
    </w:p>
    <w:p w:rsidR="00000000" w:rsidRDefault="003359D8">
      <w:pPr>
        <w:pStyle w:val="pji"/>
      </w:pPr>
      <w:bookmarkStart w:id="8" w:name="SUB40000"/>
      <w:bookmarkEnd w:id="8"/>
      <w:r>
        <w:rPr>
          <w:rStyle w:val="s3"/>
        </w:rPr>
        <w:t xml:space="preserve">В статью 4 внесены изменения в соответствии с </w:t>
      </w:r>
      <w:hyperlink r:id="rId140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128-V (</w:t>
      </w:r>
      <w:hyperlink r:id="rId14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</w:t>
      </w:r>
      <w:r>
        <w:rPr>
          <w:rStyle w:val="s3"/>
        </w:rPr>
        <w:t>твие с 1 июля 2024 г.) (</w:t>
      </w:r>
      <w:hyperlink r:id="rId14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См. изменения в статью 4 - </w:t>
      </w:r>
      <w:hyperlink r:id="rId144" w:anchor="sub_id=60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</w:t>
      </w:r>
      <w:r>
        <w:rPr>
          <w:rStyle w:val="s3"/>
        </w:rPr>
        <w:t xml:space="preserve"> 121-VIII (вводится в действие с 9 сентября 2024 г.)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Статья 4. Задачи и принципы государственного регулирования в области поддержки использования возобновляемых источников энергии</w:t>
      </w:r>
    </w:p>
    <w:p w:rsidR="00000000" w:rsidRDefault="003359D8">
      <w:pPr>
        <w:pStyle w:val="pj"/>
      </w:pPr>
      <w:r>
        <w:t>1. Задачами государственного регулирования в области поддержки использования</w:t>
      </w:r>
      <w:r>
        <w:t xml:space="preserve"> возобновляемых источников энергии являются:</w:t>
      </w:r>
    </w:p>
    <w:p w:rsidR="00000000" w:rsidRDefault="003359D8">
      <w:pPr>
        <w:pStyle w:val="pj"/>
      </w:pPr>
      <w:r>
        <w:rPr>
          <w:rStyle w:val="s0"/>
        </w:rPr>
        <w:t>1) создание благоприятных условий для строительства и эксплуатации объектов по использованию возобновляемых источников энергии;</w:t>
      </w:r>
    </w:p>
    <w:p w:rsidR="00000000" w:rsidRDefault="003359D8">
      <w:pPr>
        <w:pStyle w:val="pj"/>
      </w:pPr>
      <w:r>
        <w:rPr>
          <w:rStyle w:val="s0"/>
        </w:rPr>
        <w:t>2) стимулирование производства электрической и (или) тепловой энергии с использован</w:t>
      </w:r>
      <w:r>
        <w:rPr>
          <w:rStyle w:val="s0"/>
        </w:rPr>
        <w:t>ием возобновляемых источников энергии;</w:t>
      </w:r>
    </w:p>
    <w:p w:rsidR="00000000" w:rsidRDefault="003359D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5" w:anchor="sub_id=8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4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3) предоставление юридическим лицам, осуществляющим проектирование, строительство и эксплуатацию объектов по использованию возобновляемых источников энергии, инвестиционных преференций в соответствии </w:t>
      </w:r>
      <w:r>
        <w:rPr>
          <w:rStyle w:val="s0"/>
        </w:rPr>
        <w:t xml:space="preserve">с </w:t>
      </w:r>
      <w:hyperlink r:id="rId14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359D8">
      <w:pPr>
        <w:pStyle w:val="pj"/>
      </w:pPr>
      <w:r>
        <w:rPr>
          <w:rStyle w:val="s0"/>
        </w:rPr>
        <w:t>4) создание благоприятных условий для эффективной интеграции объектов по использованию возобновляемых источников энергии в единую электроэ</w:t>
      </w:r>
      <w:r>
        <w:rPr>
          <w:rStyle w:val="s0"/>
        </w:rPr>
        <w:t>нергетическую, тепловую систему и рынок электрической и тепловой энергии;</w:t>
      </w:r>
    </w:p>
    <w:p w:rsidR="00000000" w:rsidRDefault="003359D8">
      <w:pPr>
        <w:pStyle w:val="pj"/>
      </w:pPr>
      <w:r>
        <w:rPr>
          <w:rStyle w:val="s0"/>
        </w:rPr>
        <w:t>5) содействие выполнению международных обязательств Республики Казахстан по снижению выбросов парниковых газов.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пунктом 2 в соответствии с </w:t>
      </w:r>
      <w:hyperlink r:id="rId15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действие с 1 июля 2024 г.)</w:t>
      </w:r>
    </w:p>
    <w:p w:rsidR="00000000" w:rsidRDefault="003359D8">
      <w:pPr>
        <w:pStyle w:val="pj"/>
      </w:pPr>
      <w:r>
        <w:t>2. Принципами государственного регулирования в области поддержки использования возобновляемых источников энергии являются:</w:t>
      </w:r>
    </w:p>
    <w:p w:rsidR="00000000" w:rsidRDefault="003359D8">
      <w:pPr>
        <w:pStyle w:val="pj"/>
      </w:pPr>
      <w:r>
        <w:t>1) энер</w:t>
      </w:r>
      <w:r>
        <w:t>гетическая и экологическая безопасность;</w:t>
      </w:r>
    </w:p>
    <w:p w:rsidR="00000000" w:rsidRDefault="003359D8">
      <w:pPr>
        <w:pStyle w:val="pj"/>
      </w:pPr>
      <w:r>
        <w:t>2) безопасность жизни и здоровья людей, охрана окружающей среды при использовании возобновляемых источников энергии;</w:t>
      </w:r>
    </w:p>
    <w:p w:rsidR="00000000" w:rsidRDefault="003359D8">
      <w:pPr>
        <w:pStyle w:val="pj"/>
      </w:pPr>
      <w:r>
        <w:t>3) баланс интересов субъектов в области поддержки использования возобновляемых источников энергии;</w:t>
      </w:r>
    </w:p>
    <w:p w:rsidR="00000000" w:rsidRDefault="003359D8">
      <w:pPr>
        <w:pStyle w:val="pj"/>
      </w:pPr>
      <w:r>
        <w:t>4) достижение обязательств по развитию доли возобновляемых источников энергии в структуре генерации;</w:t>
      </w:r>
    </w:p>
    <w:p w:rsidR="00000000" w:rsidRDefault="003359D8">
      <w:pPr>
        <w:pStyle w:val="pj"/>
      </w:pPr>
      <w:r>
        <w:t>5) инвестиционная привлекательность использования возобновляемых источников энергии.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ji"/>
      </w:pPr>
      <w:bookmarkStart w:id="9" w:name="SUB50000"/>
      <w:bookmarkEnd w:id="9"/>
      <w:r>
        <w:rPr>
          <w:rStyle w:val="s3"/>
        </w:rPr>
        <w:t xml:space="preserve">Статья 5 изложена в редакции </w:t>
      </w:r>
      <w:hyperlink r:id="rId151" w:anchor="sub_id=13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5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См. изменения в статью 5 - </w:t>
      </w:r>
      <w:hyperlink r:id="rId156" w:anchor="sub_id=60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</w:t>
      </w:r>
      <w:r>
        <w:rPr>
          <w:rStyle w:val="s3"/>
        </w:rPr>
        <w:t>024 г.)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Статья 5. Компетенция Правительства Республики Казахстан</w:t>
      </w:r>
    </w:p>
    <w:p w:rsidR="00000000" w:rsidRDefault="003359D8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3359D8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использования возобновляемых источников энергии;</w:t>
      </w:r>
    </w:p>
    <w:p w:rsidR="00000000" w:rsidRDefault="003359D8">
      <w:pPr>
        <w:pStyle w:val="pj"/>
      </w:pPr>
      <w:r>
        <w:rPr>
          <w:rStyle w:val="s0"/>
        </w:rPr>
        <w:t xml:space="preserve">2) исключен в соответствии с </w:t>
      </w:r>
      <w:hyperlink r:id="rId157" w:anchor="sub_id=8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5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3) - 7) исключены в соответствии с </w:t>
      </w:r>
      <w:hyperlink r:id="rId159" w:anchor="sub_id=1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Подпункт 7-1 изложен в редакции </w:t>
      </w:r>
      <w:hyperlink r:id="rId161" w:anchor="sub_id=1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7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6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7-1) утверждает правила </w:t>
      </w:r>
      <w:hyperlink r:id="rId165" w:history="1">
        <w:r>
          <w:rPr>
            <w:rStyle w:val="a4"/>
          </w:rPr>
          <w:t>определения фиксированных тарифов</w:t>
        </w:r>
      </w:hyperlink>
      <w:r>
        <w:rPr>
          <w:rStyle w:val="s0"/>
        </w:rPr>
        <w:t xml:space="preserve"> и предельных аукционных цен;</w:t>
      </w:r>
    </w:p>
    <w:p w:rsidR="00000000" w:rsidRDefault="003359D8">
      <w:pPr>
        <w:pStyle w:val="pj"/>
      </w:pPr>
      <w:r>
        <w:rPr>
          <w:rStyle w:val="s0"/>
        </w:rPr>
        <w:t xml:space="preserve">7-2) утверждает </w:t>
      </w:r>
      <w:hyperlink r:id="rId166" w:history="1">
        <w:r>
          <w:rPr>
            <w:rStyle w:val="a4"/>
          </w:rPr>
          <w:t>фиксированные тарифы</w:t>
        </w:r>
      </w:hyperlink>
      <w:r>
        <w:rPr>
          <w:rStyle w:val="s0"/>
        </w:rPr>
        <w:t>;</w:t>
      </w:r>
    </w:p>
    <w:p w:rsidR="00000000" w:rsidRDefault="003359D8">
      <w:pPr>
        <w:pStyle w:val="pj"/>
      </w:pPr>
      <w:r>
        <w:rPr>
          <w:rStyle w:val="s0"/>
        </w:rPr>
        <w:t xml:space="preserve">7-3) исключен в соответствии с </w:t>
      </w:r>
      <w:hyperlink r:id="rId167" w:anchor="sub_id=1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8) исключен в соответствии с </w:t>
      </w:r>
      <w:hyperlink r:id="rId169" w:anchor="sub_id=1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7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подпунктами 8-1 и 8-2 в соответствии с </w:t>
      </w:r>
      <w:hyperlink r:id="rId171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359D8">
      <w:pPr>
        <w:pStyle w:val="pj"/>
      </w:pPr>
      <w:r>
        <w:rPr>
          <w:rStyle w:val="s0"/>
        </w:rPr>
        <w:t>8-1) осуществляет государственную финансовую поддержку расчетно-финансовому центру в случае невозможности выполнения им обязательств перед энерг</w:t>
      </w:r>
      <w:r>
        <w:rPr>
          <w:rStyle w:val="s0"/>
        </w:rPr>
        <w:t>опроизводящими организациями, использующими возобновляемые источники энергии, вследствие недостаточности его доходов от продажи электроэнергии, выработанной объектами по использованию возобновляемых источников энергии;</w:t>
      </w:r>
    </w:p>
    <w:p w:rsidR="00000000" w:rsidRDefault="003359D8">
      <w:pPr>
        <w:pStyle w:val="pj"/>
      </w:pPr>
      <w:r>
        <w:rPr>
          <w:rStyle w:val="s0"/>
        </w:rPr>
        <w:t xml:space="preserve">8-2) утверждает </w:t>
      </w:r>
      <w:hyperlink r:id="rId17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государственной финансовой поддержки расчетно-финансовому центру;</w:t>
      </w:r>
    </w:p>
    <w:p w:rsidR="00000000" w:rsidRDefault="003359D8">
      <w:pPr>
        <w:pStyle w:val="pj"/>
      </w:pPr>
      <w:r>
        <w:rPr>
          <w:rStyle w:val="s0"/>
        </w:rPr>
        <w:t xml:space="preserve">9) </w:t>
      </w:r>
      <w:r>
        <w:t>и</w:t>
      </w:r>
      <w:r>
        <w:rPr>
          <w:rStyle w:val="s0"/>
        </w:rPr>
        <w:t xml:space="preserve">сключен в соответствии с </w:t>
      </w:r>
      <w:hyperlink r:id="rId173" w:anchor="sub_id=9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19.04.23 г. № 223-VII </w:t>
      </w:r>
      <w:r>
        <w:rPr>
          <w:rStyle w:val="s3"/>
        </w:rPr>
        <w:t>(введены в действие с 1 мая 2023 г.) (</w:t>
      </w:r>
      <w:hyperlink r:id="rId174" w:anchor="sub_id=5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359D8">
      <w:pPr>
        <w:pStyle w:val="pji"/>
      </w:pPr>
      <w:bookmarkStart w:id="10" w:name="SUB60000"/>
      <w:bookmarkEnd w:id="10"/>
      <w:r>
        <w:rPr>
          <w:rStyle w:val="s3"/>
        </w:rPr>
        <w:t xml:space="preserve">См. изменения в статью 6 - </w:t>
      </w:r>
      <w:hyperlink r:id="rId175" w:anchor="sub_id=60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Статья 6. Компетенция уполномоченного органа</w:t>
      </w:r>
    </w:p>
    <w:p w:rsidR="00000000" w:rsidRDefault="003359D8">
      <w:pPr>
        <w:pStyle w:val="pj"/>
      </w:pPr>
      <w:hyperlink r:id="rId176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3359D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77" w:anchor="sub_id=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7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t>1) формирует и реализует государственную политику в области поддержки использования возобновляемых источников энергии;</w:t>
      </w:r>
    </w:p>
    <w:p w:rsidR="00000000" w:rsidRDefault="003359D8">
      <w:pPr>
        <w:pStyle w:val="pj"/>
      </w:pPr>
      <w:r>
        <w:rPr>
          <w:rStyle w:val="s0"/>
        </w:rPr>
        <w:t xml:space="preserve">2) исключен в соответствии с </w:t>
      </w:r>
      <w:hyperlink r:id="rId179" w:anchor="sub_id=8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8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81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8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3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3) разрабатывает и утверждает технические регламенты в области использования возобновляемых источников энергии и вносит предложения по совершенствованию национальных стандартов в области проектирования, строительства, эксплуатации и техники безопасности об</w:t>
      </w:r>
      <w:r>
        <w:rPr>
          <w:rStyle w:val="s0"/>
        </w:rPr>
        <w:t>ъектов по использованию возобновляемых источников энергии для производства электрической и (или) тепловой энергии;</w:t>
      </w:r>
    </w:p>
    <w:p w:rsidR="00000000" w:rsidRDefault="003359D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85" w:anchor="sub_id=13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05.07.11 г. № 452-IV (введены в действие по истечении трех месяцев после его первого официального </w:t>
      </w:r>
      <w:hyperlink r:id="rId18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8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9" w:anchor="sub_id=6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90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4) разрабатывает и утверждает норма</w:t>
      </w:r>
      <w:r>
        <w:rPr>
          <w:rStyle w:val="s0"/>
        </w:rPr>
        <w:t>тивные правовые акты в области использования возобновляемых источников энергии;</w:t>
      </w:r>
    </w:p>
    <w:p w:rsidR="00000000" w:rsidRDefault="003359D8">
      <w:pPr>
        <w:pStyle w:val="pji"/>
      </w:pPr>
      <w:r>
        <w:rPr>
          <w:rStyle w:val="s3"/>
        </w:rPr>
        <w:t xml:space="preserve">Подпункт 5 изложен в редакции </w:t>
      </w:r>
      <w:hyperlink r:id="rId192" w:anchor="sub_id=8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9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9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5) утверждает </w:t>
      </w:r>
      <w:hyperlink r:id="rId196" w:history="1">
        <w:r>
          <w:rPr>
            <w:rStyle w:val="a4"/>
          </w:rPr>
          <w:t>план</w:t>
        </w:r>
      </w:hyperlink>
      <w:r>
        <w:rPr>
          <w:rStyle w:val="s0"/>
        </w:rPr>
        <w:t xml:space="preserve"> размещения объектов по использованию возобновляемых источников энергии с учетом целевых показателей развития сектора возобновляемых источников эне</w:t>
      </w:r>
      <w:r>
        <w:rPr>
          <w:rStyle w:val="s0"/>
        </w:rPr>
        <w:t>ргии;</w:t>
      </w:r>
    </w:p>
    <w:p w:rsidR="00000000" w:rsidRDefault="003359D8">
      <w:pPr>
        <w:pStyle w:val="pj"/>
      </w:pPr>
      <w:r>
        <w:rPr>
          <w:rStyle w:val="s0"/>
        </w:rPr>
        <w:t xml:space="preserve">5-1), 5-2) исключены в соответствии с </w:t>
      </w:r>
      <w:hyperlink r:id="rId197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198" w:anchor="sub_id=600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подпунктами 5-3 - 5-8 в соответствии с </w:t>
      </w:r>
      <w:hyperlink r:id="rId199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>7.17 г. № 89-VI</w:t>
      </w:r>
    </w:p>
    <w:p w:rsidR="00000000" w:rsidRDefault="003359D8">
      <w:pPr>
        <w:pStyle w:val="pj"/>
      </w:pPr>
      <w:r>
        <w:rPr>
          <w:rStyle w:val="s0"/>
        </w:rPr>
        <w:t xml:space="preserve">5-3) разрабатывает и утверждает </w:t>
      </w:r>
      <w:hyperlink r:id="rId200" w:anchor="sub_id=63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перерасчета и перераспределения расчетно-финансовым центром соответствующей доли электрической энергии на квалифициров</w:t>
      </w:r>
      <w:r>
        <w:rPr>
          <w:rStyle w:val="s0"/>
        </w:rPr>
        <w:t>анного условного потребителя по итогам календарного года;</w:t>
      </w:r>
    </w:p>
    <w:p w:rsidR="00000000" w:rsidRDefault="003359D8">
      <w:pPr>
        <w:pStyle w:val="pj"/>
      </w:pPr>
      <w:r>
        <w:rPr>
          <w:rStyle w:val="s0"/>
        </w:rPr>
        <w:t>5-4) согласовывает квалифицированным условным потребителям вид возобновляемых источников энергии, объем мощности и месторасположение объекта по использованию возобновляемых источников энергии в соот</w:t>
      </w:r>
      <w:r>
        <w:rPr>
          <w:rStyle w:val="s0"/>
        </w:rPr>
        <w:t>ветствии с планом размещения объектов по использованию возобновляемых источников энергии и техническими возможностями единой электроэнергетической системы Республики Казахстан;</w:t>
      </w:r>
    </w:p>
    <w:p w:rsidR="00000000" w:rsidRDefault="003359D8">
      <w:pPr>
        <w:pStyle w:val="pj"/>
      </w:pPr>
      <w:r>
        <w:rPr>
          <w:rStyle w:val="s0"/>
        </w:rPr>
        <w:t xml:space="preserve">5-5) исключен в соответствии с </w:t>
      </w:r>
      <w:hyperlink r:id="rId201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202" w:anchor="sub_id=60005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5-6) определяет </w:t>
      </w:r>
      <w:hyperlink r:id="rId203" w:history="1">
        <w:r>
          <w:rPr>
            <w:rStyle w:val="a4"/>
          </w:rPr>
          <w:t>организатора аукционных торгов</w:t>
        </w:r>
      </w:hyperlink>
      <w:r>
        <w:rPr>
          <w:rStyle w:val="s0"/>
        </w:rPr>
        <w:t>;</w:t>
      </w:r>
    </w:p>
    <w:p w:rsidR="00000000" w:rsidRDefault="003359D8">
      <w:pPr>
        <w:pStyle w:val="pj"/>
      </w:pPr>
      <w:r>
        <w:rPr>
          <w:rStyle w:val="s0"/>
        </w:rPr>
        <w:t xml:space="preserve">5-7) исключен в соответствии с </w:t>
      </w:r>
      <w:hyperlink r:id="rId204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205" w:anchor="sub_id=60005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5-8) утверждает </w:t>
      </w:r>
      <w:hyperlink r:id="rId206" w:history="1">
        <w:r>
          <w:rPr>
            <w:rStyle w:val="a4"/>
          </w:rPr>
          <w:t>предельные аукционные цены</w:t>
        </w:r>
      </w:hyperlink>
      <w:r>
        <w:rPr>
          <w:rStyle w:val="s0"/>
        </w:rPr>
        <w:t>;</w:t>
      </w:r>
    </w:p>
    <w:p w:rsidR="00000000" w:rsidRDefault="003359D8">
      <w:pPr>
        <w:pStyle w:val="pj"/>
      </w:pPr>
      <w:r>
        <w:rPr>
          <w:rStyle w:val="s0"/>
        </w:rPr>
        <w:t xml:space="preserve">6) исключен в соответствии с </w:t>
      </w:r>
      <w:hyperlink r:id="rId207" w:anchor="sub_id=7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128-V </w:t>
      </w:r>
      <w:r>
        <w:rPr>
          <w:rStyle w:val="s3"/>
        </w:rPr>
        <w:t>(</w:t>
      </w:r>
      <w:hyperlink r:id="rId20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7) исключен в соответствии с </w:t>
      </w:r>
      <w:hyperlink r:id="rId209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210" w:anchor="sub_id=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дополняется подпунктами 7-1, 7-2 - </w:t>
      </w:r>
      <w:hyperlink r:id="rId211" w:anchor="sub_id=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96-VIII (вводится в действие с 20 августа 2024 г.)</w:t>
      </w:r>
    </w:p>
    <w:p w:rsidR="00000000" w:rsidRDefault="003359D8">
      <w:pPr>
        <w:pStyle w:val="pj"/>
      </w:pPr>
      <w:r>
        <w:rPr>
          <w:rStyle w:val="s0"/>
        </w:rPr>
        <w:t xml:space="preserve">8) исключен в соответствии с </w:t>
      </w:r>
      <w:hyperlink r:id="rId212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213" w:anchor="sub_id=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>Статья дополнена подпунктом 8-1 в соо</w:t>
      </w:r>
      <w:r>
        <w:rPr>
          <w:rStyle w:val="s3"/>
        </w:rPr>
        <w:t xml:space="preserve">тветствии с </w:t>
      </w:r>
      <w:hyperlink r:id="rId214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3359D8">
      <w:pPr>
        <w:pStyle w:val="pj"/>
      </w:pPr>
      <w:r>
        <w:rPr>
          <w:rStyle w:val="s0"/>
        </w:rPr>
        <w:t xml:space="preserve">8-1) исключен в соответствии с </w:t>
      </w:r>
      <w:hyperlink r:id="rId215" w:anchor="sub_id=6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</w:t>
      </w:r>
      <w:r>
        <w:rPr>
          <w:rStyle w:val="s0"/>
        </w:rPr>
        <w:t xml:space="preserve">.01.14 г. № 159-V </w:t>
      </w:r>
      <w:r>
        <w:rPr>
          <w:rStyle w:val="s3"/>
        </w:rPr>
        <w:t>(</w:t>
      </w:r>
      <w:hyperlink r:id="rId21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9) исключен в соответствии с </w:t>
      </w:r>
      <w:hyperlink r:id="rId217" w:anchor="sub_id=4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</w:t>
      </w:r>
      <w:r>
        <w:rPr>
          <w:rStyle w:val="s0"/>
        </w:rPr>
        <w:t xml:space="preserve"> 102-V </w:t>
      </w:r>
      <w:r>
        <w:rPr>
          <w:rStyle w:val="s3"/>
        </w:rPr>
        <w:t>(</w:t>
      </w:r>
      <w:hyperlink r:id="rId21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9-1) - 10-1) исключены в соответствии с </w:t>
      </w:r>
      <w:hyperlink r:id="rId219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19.06.24 г. № 96-VIII </w:t>
      </w:r>
      <w:r>
        <w:rPr>
          <w:rStyle w:val="s3"/>
        </w:rPr>
        <w:t>(введен в действие с 1 июля 2024 г.) (</w:t>
      </w:r>
      <w:hyperlink r:id="rId220" w:anchor="sub_id=60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10-2) исключен в соответствии с </w:t>
      </w:r>
      <w:hyperlink r:id="rId221" w:anchor="sub_id=6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2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10-3) исключен в соответствии с </w:t>
      </w:r>
      <w:hyperlink r:id="rId223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224" w:anchor="sub_id=600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подпунктами 10-4 - 10-7 в соответствии с </w:t>
      </w:r>
      <w:hyperlink r:id="rId225" w:anchor="sub_id=1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359D8">
      <w:pPr>
        <w:pStyle w:val="pj"/>
      </w:pPr>
      <w:r>
        <w:rPr>
          <w:rStyle w:val="s0"/>
        </w:rPr>
        <w:t xml:space="preserve">10-4) исключен в соответствии с </w:t>
      </w:r>
      <w:hyperlink r:id="rId226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28.04.16 г. № 506-V</w:t>
      </w:r>
      <w:r>
        <w:rPr>
          <w:rStyle w:val="s3"/>
        </w:rPr>
        <w:t xml:space="preserve"> (</w:t>
      </w:r>
      <w:hyperlink r:id="rId227" w:anchor="sub_id=60011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10-5) исключен в соответствии с </w:t>
      </w:r>
      <w:hyperlink r:id="rId228" w:anchor="sub_id=9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</w:t>
      </w:r>
      <w:r>
        <w:rPr>
          <w:rStyle w:val="s3"/>
        </w:rPr>
        <w:t xml:space="preserve"> в действие с 1 июля 2023 г.) (</w:t>
      </w:r>
      <w:hyperlink r:id="rId229" w:anchor="sub_id=6001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10-6) - 10-8) исключены в соответствии с </w:t>
      </w:r>
      <w:hyperlink r:id="rId230" w:anchor="sub_id=6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231" w:anchor="sub_id=6001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дополняется подпунктом 10-9 - </w:t>
      </w:r>
      <w:hyperlink r:id="rId232" w:anchor="sub_id=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96-VIII (вводится в действие с 20 августа 2024 г.)</w:t>
      </w:r>
    </w:p>
    <w:p w:rsidR="00000000" w:rsidRDefault="003359D8">
      <w:pPr>
        <w:pStyle w:val="pj"/>
      </w:pPr>
      <w:r>
        <w:rPr>
          <w:rStyle w:val="s0"/>
        </w:rPr>
        <w:t>11) координирует взаимодействие государственных органов, субъектов частного предпринимательства и су</w:t>
      </w:r>
      <w:r>
        <w:rPr>
          <w:rStyle w:val="s0"/>
        </w:rPr>
        <w:t>бъектов научной и научно-технической деятельности по развитию и использованию возобновляемых источников энергии;</w:t>
      </w:r>
    </w:p>
    <w:p w:rsidR="00000000" w:rsidRDefault="003359D8">
      <w:pPr>
        <w:pStyle w:val="pj"/>
      </w:pPr>
      <w:r>
        <w:rPr>
          <w:rStyle w:val="s0"/>
        </w:rPr>
        <w:t>12) осуществляет международное сотрудничество в области использования возобновляемых источников энергии;</w:t>
      </w:r>
    </w:p>
    <w:p w:rsidR="00000000" w:rsidRDefault="003359D8">
      <w:pPr>
        <w:pStyle w:val="pji"/>
      </w:pPr>
      <w:r>
        <w:rPr>
          <w:rStyle w:val="s3"/>
        </w:rPr>
        <w:t>Статья дополнена подпунктом 13 в соотв</w:t>
      </w:r>
      <w:r>
        <w:rPr>
          <w:rStyle w:val="s3"/>
        </w:rPr>
        <w:t xml:space="preserve">етствии с </w:t>
      </w:r>
      <w:hyperlink r:id="rId233" w:anchor="sub_id=13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359D8">
      <w:pPr>
        <w:pStyle w:val="pj"/>
      </w:pPr>
      <w:r>
        <w:rPr>
          <w:rStyle w:val="s0"/>
        </w:rPr>
        <w:t> </w:t>
      </w:r>
    </w:p>
    <w:p w:rsidR="00000000" w:rsidRDefault="003359D8">
      <w:pPr>
        <w:pStyle w:val="pji"/>
      </w:pPr>
      <w:bookmarkStart w:id="11" w:name="SUB6010000"/>
      <w:bookmarkEnd w:id="11"/>
      <w:r>
        <w:rPr>
          <w:rStyle w:val="s3"/>
        </w:rPr>
        <w:t xml:space="preserve">Закон дополнен статьей 6-1 в соответствии </w:t>
      </w:r>
      <w:r>
        <w:rPr>
          <w:rStyle w:val="s3"/>
        </w:rPr>
        <w:t xml:space="preserve">с </w:t>
      </w:r>
      <w:hyperlink r:id="rId235" w:anchor="sub_id=4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359D8">
      <w:pPr>
        <w:pStyle w:val="pji"/>
      </w:pPr>
      <w:r>
        <w:rPr>
          <w:rStyle w:val="s3"/>
        </w:rPr>
        <w:t xml:space="preserve">См. изменения в статью 6-1 - </w:t>
      </w:r>
      <w:hyperlink r:id="rId236" w:anchor="sub_id=66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</w:t>
      </w:r>
      <w:r>
        <w:rPr>
          <w:rStyle w:val="s3"/>
        </w:rPr>
        <w:t>1-VIII (вводится в действие с 9 сентября 2024 г.)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Статья 6-1. Компетенция уполномоченного органа по реализации государственной политики в области поддержки использования возобновляемых источников энергии</w:t>
      </w:r>
    </w:p>
    <w:p w:rsidR="00000000" w:rsidRDefault="003359D8">
      <w:pPr>
        <w:pStyle w:val="pj"/>
      </w:pPr>
      <w:hyperlink r:id="rId237" w:anchor="sub_id=2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реализации государственной политики в области поддержки использования возобновляемых источников энергии:</w:t>
      </w:r>
    </w:p>
    <w:p w:rsidR="00000000" w:rsidRDefault="003359D8">
      <w:pPr>
        <w:pStyle w:val="pj"/>
      </w:pPr>
      <w:r>
        <w:rPr>
          <w:rStyle w:val="s0"/>
        </w:rPr>
        <w:t xml:space="preserve">1) реализует государственную политику в области поддержки использования возобновляемых источников </w:t>
      </w:r>
      <w:r>
        <w:rPr>
          <w:rStyle w:val="s0"/>
        </w:rPr>
        <w:t>энергии;</w:t>
      </w:r>
    </w:p>
    <w:p w:rsidR="00000000" w:rsidRDefault="003359D8">
      <w:pPr>
        <w:pStyle w:val="pj"/>
      </w:pPr>
      <w:r>
        <w:rPr>
          <w:rStyle w:val="s0"/>
        </w:rPr>
        <w:t xml:space="preserve">2) осуществляет контроль за подключением объектов по использованию возобновляемых источников энергии к электрическим или тепловым сетям энергопередающих организаций в соответствии с </w:t>
      </w:r>
      <w:hyperlink r:id="rId238" w:history="1">
        <w:r>
          <w:rPr>
            <w:rStyle w:val="a4"/>
          </w:rPr>
          <w:t>з</w:t>
        </w:r>
        <w:r>
          <w:rPr>
            <w:rStyle w:val="a4"/>
          </w:rPr>
          <w:t>аконодательством</w:t>
        </w:r>
      </w:hyperlink>
      <w:r>
        <w:rPr>
          <w:rStyle w:val="s0"/>
        </w:rPr>
        <w:t xml:space="preserve"> Республики Казахстан об электроэнергетике;</w:t>
      </w:r>
    </w:p>
    <w:p w:rsidR="00000000" w:rsidRDefault="003359D8">
      <w:pPr>
        <w:pStyle w:val="pj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359D8">
      <w:pPr>
        <w:pStyle w:val="pj"/>
      </w:pPr>
      <w:r>
        <w:rPr>
          <w:rStyle w:val="s0"/>
        </w:rPr>
        <w:t> </w:t>
      </w:r>
    </w:p>
    <w:p w:rsidR="00000000" w:rsidRDefault="003359D8">
      <w:pPr>
        <w:pStyle w:val="pj"/>
        <w:ind w:left="1200" w:hanging="800"/>
      </w:pPr>
      <w:bookmarkStart w:id="12" w:name="SUB70000"/>
      <w:bookmarkEnd w:id="12"/>
      <w:r>
        <w:rPr>
          <w:rStyle w:val="s1"/>
        </w:rPr>
        <w:t>Статья 7. Ко</w:t>
      </w:r>
      <w:r>
        <w:rPr>
          <w:rStyle w:val="s1"/>
        </w:rPr>
        <w:t xml:space="preserve">мпетенция местных исполнительных органов областей, </w:t>
      </w:r>
      <w:r>
        <w:rPr>
          <w:rStyle w:val="s0"/>
          <w:b/>
          <w:bCs/>
        </w:rPr>
        <w:t>городов</w:t>
      </w:r>
      <w:r>
        <w:rPr>
          <w:rStyle w:val="s1"/>
        </w:rPr>
        <w:t xml:space="preserve"> республиканского значения и столицы</w:t>
      </w:r>
    </w:p>
    <w:p w:rsidR="00000000" w:rsidRDefault="003359D8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 и столицы:</w:t>
      </w:r>
    </w:p>
    <w:p w:rsidR="00000000" w:rsidRDefault="003359D8">
      <w:pPr>
        <w:pStyle w:val="pj"/>
      </w:pPr>
      <w:r>
        <w:rPr>
          <w:rStyle w:val="s0"/>
        </w:rPr>
        <w:t xml:space="preserve">1) исключен в соответствии с </w:t>
      </w:r>
      <w:hyperlink r:id="rId239" w:anchor="sub_id=8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4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2) исключен в соответствии с </w:t>
      </w:r>
      <w:hyperlink r:id="rId241" w:anchor="sub_id=8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4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Подпункт 3изложен в редакции </w:t>
      </w:r>
      <w:hyperlink r:id="rId243" w:anchor="sub_id=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24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9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4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3) согласовывают размещаемые на подведомственной территории проекты строительства объектов по</w:t>
      </w:r>
      <w:r>
        <w:rPr>
          <w:rStyle w:val="s0"/>
        </w:rPr>
        <w:t xml:space="preserve"> использованию возобновляемых источников энергии для производства тепловой энергии, поставляемой в систему централизованного теплоснабжения;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247" w:anchor="sub_id=8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124-V; изложен в редакции </w:t>
      </w:r>
      <w:hyperlink r:id="rId248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24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2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25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3-1) резервируют и предоставляют земельные участки для строительства объектов по использованию возобновляемых источников энергии в соответствии с </w:t>
      </w:r>
      <w:hyperlink r:id="rId252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Казахстан;</w:t>
      </w:r>
    </w:p>
    <w:p w:rsidR="00000000" w:rsidRDefault="003359D8">
      <w:pPr>
        <w:pStyle w:val="pj"/>
      </w:pPr>
      <w:r>
        <w:rPr>
          <w:rStyle w:val="s0"/>
        </w:rPr>
        <w:t xml:space="preserve">3-2) исключен в соответствии с </w:t>
      </w:r>
      <w:hyperlink r:id="rId253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254" w:anchor="sub_id=70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255" w:anchor="sub_id=13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</w:t>
      </w:r>
      <w:r>
        <w:rPr>
          <w:rStyle w:val="s3"/>
        </w:rPr>
        <w:t xml:space="preserve">яцев после его первого официального </w:t>
      </w:r>
      <w:hyperlink r:id="rId25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</w:t>
      </w:r>
      <w:r>
        <w:rPr>
          <w:rStyle w:val="s0"/>
        </w:rPr>
        <w:t>твом Республики Казахстан.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ji"/>
      </w:pPr>
      <w:bookmarkStart w:id="13" w:name="SUB7010000"/>
      <w:bookmarkEnd w:id="13"/>
      <w:r>
        <w:rPr>
          <w:rStyle w:val="s3"/>
        </w:rPr>
        <w:t xml:space="preserve">Глава дополнена статьей 7-1 в соответствии с </w:t>
      </w:r>
      <w:hyperlink r:id="rId257" w:anchor="sub_id=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258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шести месяцев после его первого официального </w:t>
      </w:r>
      <w:hyperlink r:id="rId2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60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261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70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01.04.21 г. № 26-VII (</w:t>
      </w:r>
      <w:hyperlink r:id="rId263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См. изменения в статью 7-1 - </w:t>
      </w:r>
      <w:hyperlink r:id="rId264" w:anchor="sub_id=67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08.07.24 г. № 121-VIII (вводится в действие с 9 сентября 2024 г.)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Статья 7-1. Обязанности участников производства, передачи и покупки электрической энергии, производимой объектами по использованию возобновляемых источников энергии и вторичных энергет</w:t>
      </w:r>
      <w:r>
        <w:rPr>
          <w:rStyle w:val="s1"/>
        </w:rPr>
        <w:t>ических ресурсов, объектами по энергетической утилизации отходов</w:t>
      </w:r>
    </w:p>
    <w:p w:rsidR="00000000" w:rsidRDefault="003359D8">
      <w:pPr>
        <w:pStyle w:val="pji"/>
      </w:pPr>
      <w:r>
        <w:rPr>
          <w:rStyle w:val="s3"/>
        </w:rPr>
        <w:t xml:space="preserve">Пункт 1 изложен в редакции </w:t>
      </w:r>
      <w:hyperlink r:id="rId265" w:anchor="sub_id=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266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7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268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270" w:anchor="sub_id=701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1. Энергопередающие организации, к сетям которых подключены объекты по использованию возобновляемых источников энергии и вторичных энергетических ресурсов, объекты по энергетической утилизации отходов, обязаны ежемесячно представлять расчетно</w:t>
      </w:r>
      <w:r>
        <w:rPr>
          <w:rStyle w:val="s0"/>
        </w:rPr>
        <w:t>-финансовому центру определенные на основании показаний приборов коммерческого учета электрической энергии сведения об объемах паводковой электрической энергии и электрической энергии, поставленной объектами по использованию возобновляемых источников энерг</w:t>
      </w:r>
      <w:r>
        <w:rPr>
          <w:rStyle w:val="s0"/>
        </w:rPr>
        <w:t xml:space="preserve">ии и вторичных энергетических ресурсов, объектами по </w:t>
      </w:r>
      <w:hyperlink r:id="rId271" w:anchor="sub_id=3240000" w:history="1">
        <w:r>
          <w:rPr>
            <w:rStyle w:val="a4"/>
          </w:rPr>
          <w:t>энергетической утилизации отходов</w:t>
        </w:r>
      </w:hyperlink>
      <w:r>
        <w:rPr>
          <w:rStyle w:val="s0"/>
        </w:rPr>
        <w:t xml:space="preserve"> в их сети.</w:t>
      </w:r>
    </w:p>
    <w:p w:rsidR="00000000" w:rsidRDefault="003359D8">
      <w:pPr>
        <w:pStyle w:val="pj"/>
      </w:pPr>
      <w:r>
        <w:rPr>
          <w:rStyle w:val="s0"/>
        </w:rPr>
        <w:t xml:space="preserve">2. Исключен в соответствии с </w:t>
      </w:r>
      <w:hyperlink r:id="rId272" w:anchor="sub_id=91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июля 2023 г.) (</w:t>
      </w:r>
      <w:hyperlink r:id="rId273" w:anchor="sub_id=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>Статья дополнена пунктом 2-1 в соответстви</w:t>
      </w:r>
      <w:r>
        <w:rPr>
          <w:rStyle w:val="s3"/>
        </w:rPr>
        <w:t xml:space="preserve">и с </w:t>
      </w:r>
      <w:hyperlink r:id="rId274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275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</w:t>
      </w:r>
      <w:r>
        <w:rPr>
          <w:rStyle w:val="s3"/>
        </w:rPr>
        <w:t>0 г. № 373-VI (</w:t>
      </w:r>
      <w:hyperlink r:id="rId276" w:anchor="sub_id=70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278" w:anchor="sub_id=70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280" w:anchor="sub_id=70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2-1. Квалифицированные условные потребители несут обязанности, предусмотренные подпунктами 2) и 3) пункта 2, а также пунктами 6, 6-1, 6-2 и 8 настоящей статьи.</w:t>
      </w:r>
    </w:p>
    <w:p w:rsidR="00000000" w:rsidRDefault="003359D8">
      <w:pPr>
        <w:pStyle w:val="pj"/>
      </w:pPr>
      <w:r>
        <w:rPr>
          <w:rStyle w:val="s0"/>
        </w:rPr>
        <w:t>Квалифицированные условные п</w:t>
      </w:r>
      <w:r>
        <w:rPr>
          <w:rStyle w:val="s0"/>
        </w:rPr>
        <w:t xml:space="preserve">отребители обязаны ежегодно заключать договоры с расчетно-финансовым центром на покупку электрической энергии, произведенной энергопроизводящими организациями, использующими возобновляемые источники энергии, энергетическую утилизацию отходов, и паводковой </w:t>
      </w:r>
      <w:r>
        <w:rPr>
          <w:rStyle w:val="s0"/>
        </w:rPr>
        <w:t>электрической энергии в соответствии с типовой формой.</w:t>
      </w:r>
    </w:p>
    <w:p w:rsidR="00000000" w:rsidRDefault="003359D8">
      <w:pPr>
        <w:pStyle w:val="pj"/>
      </w:pPr>
      <w:r>
        <w:rPr>
          <w:rStyle w:val="s0"/>
        </w:rPr>
        <w:t>При строительстве объекта по использованию вторичных энергетических ресурсов квалифицированные условные потребители не позднее чем за триста шестьдесят пять дней до ввода объекта в эксплуатацию уведомл</w:t>
      </w:r>
      <w:r>
        <w:rPr>
          <w:rStyle w:val="s0"/>
        </w:rPr>
        <w:t>яют уполномоченный орган и системного оператора о строительстве объекта по использованию вторичных энергетических ресурсов с указанием вида вторичных энергетических ресурсов, объема мощности и места расположения.</w:t>
      </w:r>
    </w:p>
    <w:p w:rsidR="00000000" w:rsidRDefault="003359D8">
      <w:pPr>
        <w:pStyle w:val="pji"/>
      </w:pPr>
      <w:bookmarkStart w:id="14" w:name="SUB7010300"/>
      <w:bookmarkEnd w:id="14"/>
      <w:r>
        <w:rPr>
          <w:rStyle w:val="s3"/>
        </w:rPr>
        <w:t xml:space="preserve">Пункт 3 изложен в редакции </w:t>
      </w:r>
      <w:hyperlink r:id="rId281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282" w:anchor="sub_id=7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3. Единый закуп</w:t>
      </w:r>
      <w:r>
        <w:rPr>
          <w:rStyle w:val="s0"/>
        </w:rPr>
        <w:t>щик электрической энергии обязан:</w:t>
      </w:r>
    </w:p>
    <w:p w:rsidR="00000000" w:rsidRDefault="003359D8">
      <w:pPr>
        <w:pStyle w:val="pj"/>
      </w:pPr>
      <w:r>
        <w:rPr>
          <w:rStyle w:val="s0"/>
        </w:rPr>
        <w:t>1) покупать в порядке, установленном настоящим Законом, у энергопроизводящих организаций, использующих возобновляемые источники энергии и энергетическую утилизацию отходов, плановый объем электроэнергии:</w:t>
      </w:r>
    </w:p>
    <w:p w:rsidR="00000000" w:rsidRDefault="003359D8">
      <w:pPr>
        <w:pStyle w:val="pj"/>
      </w:pPr>
      <w:r>
        <w:rPr>
          <w:rStyle w:val="s0"/>
        </w:rPr>
        <w:t>по договорам купли</w:t>
      </w:r>
      <w:r>
        <w:rPr>
          <w:rStyle w:val="s0"/>
        </w:rPr>
        <w:t xml:space="preserve">-продажи между расчетно-финансовым центром и энергопроизводящей организацией - по фиксированному тарифу, действующему на дату заключения договора, с учетом индексации, предусмотренной </w:t>
      </w:r>
      <w:hyperlink w:anchor="sub8010200" w:history="1">
        <w:r>
          <w:rPr>
            <w:rStyle w:val="a4"/>
          </w:rPr>
          <w:t>пунктом 2 статьи 8-1</w:t>
        </w:r>
      </w:hyperlink>
      <w:r>
        <w:rPr>
          <w:rStyle w:val="s0"/>
        </w:rPr>
        <w:t xml:space="preserve"> настоящего Закона;</w:t>
      </w:r>
    </w:p>
    <w:p w:rsidR="00000000" w:rsidRDefault="003359D8">
      <w:pPr>
        <w:pStyle w:val="pj"/>
      </w:pPr>
      <w:r>
        <w:rPr>
          <w:rStyle w:val="s0"/>
        </w:rPr>
        <w:t>по договорам купли-продажи, заключенным им либо расчетно-финансовым центром с энергопроизводящей организацией, - по аукционным ценам, определенным по итогам проведенных аукционных торгов, с учетом индексации, предусмотренной пунктом 2 статьи 8-1 настоящег</w:t>
      </w:r>
      <w:r>
        <w:rPr>
          <w:rStyle w:val="s0"/>
        </w:rPr>
        <w:t>о Закона;</w:t>
      </w:r>
    </w:p>
    <w:p w:rsidR="00000000" w:rsidRDefault="003359D8">
      <w:pPr>
        <w:pStyle w:val="pj"/>
      </w:pPr>
      <w:bookmarkStart w:id="15" w:name="SUB7010302"/>
      <w:bookmarkEnd w:id="15"/>
      <w:r>
        <w:rPr>
          <w:rStyle w:val="s0"/>
        </w:rPr>
        <w:t xml:space="preserve">2) оплачивать купленную в соответствии с подпунктом 1) настоящего пункта электрическую энергию в порядке, предусмотренном </w:t>
      </w:r>
      <w:hyperlink r:id="rId2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электроэнергетике».</w:t>
      </w:r>
    </w:p>
    <w:p w:rsidR="00000000" w:rsidRDefault="003359D8">
      <w:pPr>
        <w:pStyle w:val="pji"/>
      </w:pPr>
      <w:r>
        <w:rPr>
          <w:rStyle w:val="s3"/>
        </w:rPr>
        <w:t>Пункт 4</w:t>
      </w:r>
      <w:r>
        <w:rPr>
          <w:rStyle w:val="s3"/>
        </w:rPr>
        <w:t xml:space="preserve"> изложен в редакции </w:t>
      </w:r>
      <w:hyperlink r:id="rId284" w:anchor="sub_id=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85" w:anchor="sub_id=7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287" w:anchor="sub_id=7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289" w:anchor="sub_id=7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4. Единый закупщик электрической энергии заключает договоры купли-продажи электрической энергии с энергопроизводящими организациями, использующими возобновляемые источники энергии, поддержка которых осуществляется в соответствии с настоящим Законом, и вкл</w:t>
      </w:r>
      <w:r>
        <w:rPr>
          <w:rStyle w:val="s0"/>
        </w:rPr>
        <w:t>юченными уполномоченным органом в перечень энергопроизводящих организаций, использующих возобновляемые источники энергии, и осуществляет покупку электрической энергии в течение пятнадцати лет с даты начала комплексных испытаний, при которых осуществлен отп</w:t>
      </w:r>
      <w:r>
        <w:rPr>
          <w:rStyle w:val="s0"/>
        </w:rPr>
        <w:t>уск электрической энергии в единую электроэнергетическую систему Республики Казахстан, либо с даты окончания срока представления акта приемки объекта в эксплуатацию в соответствии с договором купли-продажи в зависимости от того, что наступит ранее.</w:t>
      </w:r>
    </w:p>
    <w:p w:rsidR="00000000" w:rsidRDefault="003359D8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4-1 в соответствии с </w:t>
      </w:r>
      <w:hyperlink r:id="rId290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373-VI; изложен в редакции </w:t>
      </w:r>
      <w:hyperlink r:id="rId291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292" w:anchor="sub_id=701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4-1. Единый закупщик электрической энергии заключает договоры купли-продажи эл</w:t>
      </w:r>
      <w:r>
        <w:rPr>
          <w:rStyle w:val="s0"/>
        </w:rPr>
        <w:t>ектрической энергии с энергопроизводящими организациями, использующими энергетическую утилизацию отходов, поддержка которых осуществляется в соответствии с настоящим Законом и экологическим законодательством Республики Казахстан, и включенными в реестр поб</w:t>
      </w:r>
      <w:r>
        <w:rPr>
          <w:rStyle w:val="s0"/>
        </w:rPr>
        <w:t>едителей аукционных торгов, и осуществляет покупку электрической энергии в течение пятнадцати лет с даты начала комплексных испытаний, при которых осуществлен отпуск электрической энергии в единую электроэнергетическую систему Республики Казахстан.</w:t>
      </w:r>
    </w:p>
    <w:p w:rsidR="00000000" w:rsidRDefault="003359D8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4-2 в соответствии с </w:t>
      </w:r>
      <w:hyperlink r:id="rId293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380-VI; изложен в редакции </w:t>
      </w:r>
      <w:hyperlink r:id="rId294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295" w:anchor="sub_id=701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4-2. По итогам аукционных торгов единый закупщик электрической энергии заключа</w:t>
      </w:r>
      <w:r>
        <w:rPr>
          <w:rStyle w:val="s0"/>
        </w:rPr>
        <w:t>ет договоры купли-продажи электрической энергии с энергопроизводящими организациями, использующими возобновляемые источники энергии, поддержка которых осуществляется в соответствии с настоящим Законом, и включенными уполномоченным органом в перечень энерго</w:t>
      </w:r>
      <w:r>
        <w:rPr>
          <w:rStyle w:val="s0"/>
        </w:rPr>
        <w:t>производящих организаций, использующих возобновляемые источники энергии, и осуществляет покупку электрической энергии в течение двадцати лет с даты начала комплексных испытаний, при которых осуществлен отпуск электрической энергии в единую электроэнергетич</w:t>
      </w:r>
      <w:r>
        <w:rPr>
          <w:rStyle w:val="s0"/>
        </w:rPr>
        <w:t>ескую систему Республики Казахстан, либо с даты окончания срока представления акта приемки объекта в эксплуатацию в соответствии с договором купли-продажи в зависимости от того, что наступит ранее.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пунктом 4-3 в соответствии с </w:t>
      </w:r>
      <w:hyperlink r:id="rId296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3359D8">
      <w:pPr>
        <w:pStyle w:val="pj"/>
      </w:pPr>
      <w:r>
        <w:rPr>
          <w:rStyle w:val="s0"/>
        </w:rPr>
        <w:t>4-3. Расчетно-финансовый центр и энергопроизводящие организации (гидроэлектростанции), осуществляющие производство и отпуск в сеть паводковой электрической энергии, ежегодно до 31 января текущего года заключают договоры купли-продажи паводковой электрическ</w:t>
      </w:r>
      <w:r>
        <w:rPr>
          <w:rStyle w:val="s0"/>
        </w:rPr>
        <w:t>ой энергии в соответствии с типовой формой, утвержденной уполномоченным органом.</w:t>
      </w:r>
    </w:p>
    <w:p w:rsidR="00000000" w:rsidRDefault="003359D8">
      <w:pPr>
        <w:pStyle w:val="pj"/>
      </w:pPr>
      <w:r>
        <w:rPr>
          <w:rStyle w:val="s0"/>
        </w:rPr>
        <w:t xml:space="preserve">5. Расчетно-финансовый центр обязан проводить аудит годовой финансовой отчетности в соответствии с </w:t>
      </w:r>
      <w:hyperlink r:id="rId2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«Об аудиторской деятельности» и представлять его результаты уполномоченному органу.</w:t>
      </w:r>
    </w:p>
    <w:p w:rsidR="00000000" w:rsidRDefault="003359D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98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</w:t>
      </w:r>
      <w:r>
        <w:rPr>
          <w:rStyle w:val="s3"/>
        </w:rPr>
        <w:t>73-VI (</w:t>
      </w:r>
      <w:hyperlink r:id="rId299" w:anchor="sub_id=7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301" w:anchor="sub_id=7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2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</w:t>
      </w:r>
      <w:r>
        <w:rPr>
          <w:rStyle w:val="s3"/>
        </w:rPr>
        <w:t>е с 1 июля 2023 г.) (</w:t>
      </w:r>
      <w:hyperlink r:id="rId303" w:anchor="sub_id=7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6. Энергопроизводящие организации, использующие возобновляемые источники энергии, вторичные энергетические ресурсы, энергетическую ути</w:t>
      </w:r>
      <w:r>
        <w:rPr>
          <w:rStyle w:val="s0"/>
        </w:rPr>
        <w:t>лизацию отходов, включая энергопроизводящие организации, входящие в состав квалифицированного потребителя, обязаны:</w:t>
      </w:r>
    </w:p>
    <w:p w:rsidR="00000000" w:rsidRDefault="003359D8">
      <w:pPr>
        <w:pStyle w:val="pj"/>
      </w:pPr>
      <w:r>
        <w:rPr>
          <w:rStyle w:val="s0"/>
        </w:rPr>
        <w:t>1) ежемесячно предоставлять единому закупщику электрической энергии информацию о фактических ежесуточных объемах выработки, отпуска в сети э</w:t>
      </w:r>
      <w:r>
        <w:rPr>
          <w:rStyle w:val="s0"/>
        </w:rPr>
        <w:t>лектрической энергии не позднее пятого числа месяца, следующего за месяцем поставки;</w:t>
      </w:r>
    </w:p>
    <w:p w:rsidR="00000000" w:rsidRDefault="003359D8">
      <w:pPr>
        <w:pStyle w:val="pj"/>
      </w:pPr>
      <w:r>
        <w:rPr>
          <w:rStyle w:val="s0"/>
        </w:rPr>
        <w:t>2) ежегодно к двадцатому декабря направлять единому закупщику электрической энергии информацию о прогнозных объемах выработки, отпуска в сети электрической энергии на пред</w:t>
      </w:r>
      <w:r>
        <w:rPr>
          <w:rStyle w:val="s0"/>
        </w:rPr>
        <w:t>стоящий год с разбивкой по месяцам;</w:t>
      </w:r>
    </w:p>
    <w:p w:rsidR="00000000" w:rsidRDefault="003359D8">
      <w:pPr>
        <w:pStyle w:val="pj"/>
      </w:pPr>
      <w:r>
        <w:rPr>
          <w:rStyle w:val="s0"/>
        </w:rPr>
        <w:t>3) представлять региональной электросетевой компании и (или) системному оператору суточные и месячные (за десять календарных дней до начала месяца) графики поставки электрической энергии;</w:t>
      </w:r>
    </w:p>
    <w:p w:rsidR="00000000" w:rsidRDefault="003359D8">
      <w:pPr>
        <w:pStyle w:val="pj"/>
      </w:pPr>
      <w:r>
        <w:rPr>
          <w:rStyle w:val="s0"/>
        </w:rPr>
        <w:t>4) обеспечивать соблюдение суточ</w:t>
      </w:r>
      <w:r>
        <w:rPr>
          <w:rStyle w:val="s0"/>
        </w:rPr>
        <w:t>ных графиков производства электрической энергии в соответствии с законодательством Республики Казахстан.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304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</w:t>
      </w:r>
      <w:r>
        <w:rPr>
          <w:rStyle w:val="s3"/>
        </w:rPr>
        <w:t xml:space="preserve"> № 506-V; изложен в редакции </w:t>
      </w:r>
      <w:hyperlink r:id="rId305" w:anchor="sub_id=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306" w:anchor="sub_id=701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</w:t>
      </w:r>
      <w:r>
        <w:rPr>
          <w:rStyle w:val="s3"/>
        </w:rPr>
        <w:t xml:space="preserve"> изменения в соответствии с </w:t>
      </w:r>
      <w:hyperlink r:id="rId307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308" w:anchor="sub_id=701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6-1. Нар</w:t>
      </w:r>
      <w:r>
        <w:rPr>
          <w:rStyle w:val="s0"/>
        </w:rPr>
        <w:t>яду с обязанностями, указанными в пункте 6 настоящей статьи, энергопроизводящие организации, использующие возобновляемые источники энергии, вторичные энергетические ресурсы, энергетическую утилизацию отходов с установленной мощностью не менее одного мегава</w:t>
      </w:r>
      <w:r>
        <w:rPr>
          <w:rStyle w:val="s0"/>
        </w:rPr>
        <w:t>тта, обязаны соблюдать заданные системным оператором режимы работы генерирующих установок электростанции в соответствии с законодательством Республики Казахстан.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пунктом 6-2 в соответствии с </w:t>
      </w:r>
      <w:hyperlink r:id="rId309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3359D8">
      <w:pPr>
        <w:pStyle w:val="pj"/>
      </w:pPr>
      <w:r>
        <w:rPr>
          <w:rStyle w:val="s0"/>
        </w:rPr>
        <w:t>6-2. Гидроэлектростанции, оснащенные водохранилищами, обязаны осуществлять внутрисуточное регулирование выработки электрической энергии в соответствии с распоряжениями системного оператора п</w:t>
      </w:r>
      <w:r>
        <w:rPr>
          <w:rStyle w:val="s0"/>
        </w:rPr>
        <w:t>ри осуществлении централизованного оперативно-диспетчерского управления единой электроэнергетической системой Республики Казахстан в рамках водного режима, утверждаемого уполномоченным органом в области использования и охраны водного фонда.</w:t>
      </w:r>
    </w:p>
    <w:p w:rsidR="00000000" w:rsidRDefault="003359D8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6-3 в соответствии с </w:t>
      </w:r>
      <w:hyperlink r:id="rId310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3359D8">
      <w:pPr>
        <w:pStyle w:val="pj"/>
      </w:pPr>
      <w:r>
        <w:rPr>
          <w:rStyle w:val="s0"/>
        </w:rPr>
        <w:t>6-3. После введения в эксплуатацию объекта по использованию вторичных энергетических ресурсов в течение десят</w:t>
      </w:r>
      <w:r>
        <w:rPr>
          <w:rStyle w:val="s0"/>
        </w:rPr>
        <w:t>и лет между энергопроизводящей организацией, использующей вторичные энергетические ресурсы, и системным оператором ежегодно заключается договор на оказание услуг по регулированию электрической мощности по цене, равной средневзвешенной договорной цене приоб</w:t>
      </w:r>
      <w:r>
        <w:rPr>
          <w:rStyle w:val="s0"/>
        </w:rPr>
        <w:t xml:space="preserve">ретения системным оператором данных услуг за календарный год, предшествующий году заключения договора, в диапазоне регулирования не менее двадцати процентов от установленной электрической мощности объекта по использованию вторичных энергетических ресурсов </w:t>
      </w:r>
      <w:r>
        <w:rPr>
          <w:rStyle w:val="s0"/>
        </w:rPr>
        <w:t>на увеличение или снижение.</w:t>
      </w:r>
    </w:p>
    <w:p w:rsidR="00000000" w:rsidRDefault="003359D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11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312" w:anchor="sub_id=7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3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</w:t>
      </w:r>
      <w:r>
        <w:rPr>
          <w:rStyle w:val="s3"/>
        </w:rPr>
        <w:t>е с 1 июля 2023 г.) (</w:t>
      </w:r>
      <w:hyperlink r:id="rId314" w:anchor="sub_id=7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7. Энергопроизводящие организации, использующие возобновляемые источники энергии, подают заявку для заключения договора купли-продажи </w:t>
      </w:r>
      <w:r>
        <w:rPr>
          <w:rStyle w:val="s0"/>
        </w:rPr>
        <w:t>с единым закупщиком электрической энергии на покупку электрической энергии, произведенной объектами по использованию возобновляемых источников энергии, в течение шестидесяти календарных дней после включения их в перечень энергопроизводящих организаций, исп</w:t>
      </w:r>
      <w:r>
        <w:rPr>
          <w:rStyle w:val="s0"/>
        </w:rPr>
        <w:t>ользующих возобновляемые источники энергии.</w:t>
      </w:r>
    </w:p>
    <w:p w:rsidR="00000000" w:rsidRDefault="003359D8">
      <w:pPr>
        <w:pStyle w:val="pj"/>
      </w:pPr>
      <w:r>
        <w:rPr>
          <w:rStyle w:val="s0"/>
        </w:rPr>
        <w:t>К заявке для заключения договора купли-продажи электрической энергии, произведенной объектами по использованию возобновляемых источников энергии, энергопроизводящая организация, использующая возобновляемые источн</w:t>
      </w:r>
      <w:r>
        <w:rPr>
          <w:rStyle w:val="s0"/>
        </w:rPr>
        <w:t>ики энергии, представляет следующие материалы и документы:</w:t>
      </w:r>
    </w:p>
    <w:p w:rsidR="00000000" w:rsidRDefault="003359D8">
      <w:pPr>
        <w:pStyle w:val="pj"/>
      </w:pPr>
      <w:r>
        <w:rPr>
          <w:rStyle w:val="s0"/>
        </w:rPr>
        <w:t>1) копии правоустанавливающих документов;</w:t>
      </w:r>
    </w:p>
    <w:p w:rsidR="00000000" w:rsidRDefault="003359D8">
      <w:pPr>
        <w:pStyle w:val="pj"/>
      </w:pPr>
      <w:r>
        <w:rPr>
          <w:rStyle w:val="s0"/>
        </w:rPr>
        <w:t>2) информацию об объемах поставляемой электрической энергии.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315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373-VI; изложен в редакции </w:t>
      </w:r>
      <w:hyperlink r:id="rId316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317" w:anchor="sub_id=7010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7-1. Энергопроизводящие организации, использующие энергетическую утилизацию отходов, подают заявку для заключения договора купли-продажи с единым закупщиком электрич</w:t>
      </w:r>
      <w:r>
        <w:rPr>
          <w:rStyle w:val="s0"/>
        </w:rPr>
        <w:t>еской энергии на покупку электрической энергии, произведенной объектами по энергетической утилизации отходов, в течение шестидесяти календарных дней после включения их в реестр победителей аукционных торгов.</w:t>
      </w:r>
    </w:p>
    <w:p w:rsidR="00000000" w:rsidRDefault="003359D8">
      <w:pPr>
        <w:pStyle w:val="pj"/>
      </w:pPr>
      <w:r>
        <w:rPr>
          <w:rStyle w:val="s0"/>
        </w:rPr>
        <w:t>К заявке для заключения договора купли-продажи э</w:t>
      </w:r>
      <w:r>
        <w:rPr>
          <w:rStyle w:val="s0"/>
        </w:rPr>
        <w:t>лектрической энергии, произведенной объектами по энергетической утилизации отходов, энергопроизводящая организация, использующая энергетическую утилизацию отходов, представляет следующие материалы и документы:</w:t>
      </w:r>
    </w:p>
    <w:p w:rsidR="00000000" w:rsidRDefault="003359D8">
      <w:pPr>
        <w:pStyle w:val="pj"/>
      </w:pPr>
      <w:r>
        <w:rPr>
          <w:rStyle w:val="s0"/>
        </w:rPr>
        <w:t>1) копии правоустанавливающих документов;</w:t>
      </w:r>
    </w:p>
    <w:p w:rsidR="00000000" w:rsidRDefault="003359D8">
      <w:pPr>
        <w:pStyle w:val="pj"/>
      </w:pPr>
      <w:r>
        <w:rPr>
          <w:rStyle w:val="s0"/>
        </w:rPr>
        <w:t>2) и</w:t>
      </w:r>
      <w:r>
        <w:rPr>
          <w:rStyle w:val="s0"/>
        </w:rPr>
        <w:t>нформацию об объемах поставляемой электрической энергии.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18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изложен в редакции </w:t>
      </w:r>
      <w:hyperlink r:id="rId319" w:anchor="sub_id=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20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1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322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24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326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7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328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8. Все энергопроизводящие организации, использующие во</w:t>
      </w:r>
      <w:r>
        <w:rPr>
          <w:rStyle w:val="s0"/>
        </w:rPr>
        <w:t>зобновляемые источники энергии, вторичные энергетические ресурсы, энергетическую утилизацию отходов, включая энергопроизводящие организации, входящие в состав квалифицированного потребителя, и энергопроизводящие организации, осуществляющие производство и о</w:t>
      </w:r>
      <w:r>
        <w:rPr>
          <w:rStyle w:val="s0"/>
        </w:rPr>
        <w:t>тпуск в сеть паводковой электрической энергии, обязаны иметь автоматизированную систему коммерческого учета на своем объекте по использованию возобновляемых источников энергии и вторичных энергетических ресурсов, объекте по энергетической утилизации отходо</w:t>
      </w:r>
      <w:r>
        <w:rPr>
          <w:rStyle w:val="s0"/>
        </w:rPr>
        <w:t>в. Автоматизированная система коммерческого учета должна иметь возможность дистанционной передачи данных в региональные диспетчерские центры.</w:t>
      </w:r>
    </w:p>
    <w:p w:rsidR="00000000" w:rsidRDefault="003359D8">
      <w:pPr>
        <w:pStyle w:val="pji"/>
      </w:pPr>
      <w:bookmarkStart w:id="16" w:name="SUB7010900"/>
      <w:bookmarkEnd w:id="16"/>
      <w:r>
        <w:rPr>
          <w:rStyle w:val="s3"/>
        </w:rPr>
        <w:t xml:space="preserve">Статья дополнена пунктом 9 в соответствии с </w:t>
      </w:r>
      <w:hyperlink r:id="rId329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3359D8">
      <w:pPr>
        <w:pStyle w:val="pji"/>
      </w:pPr>
      <w:r>
        <w:rPr>
          <w:rStyle w:val="s3"/>
        </w:rPr>
        <w:t xml:space="preserve">Действие пункта 9 </w:t>
      </w:r>
      <w:hyperlink w:anchor="sub110102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договоры, заключенные расчетно-финансовым центром с энергопроизводящими организациями, использующи</w:t>
      </w:r>
      <w:r>
        <w:rPr>
          <w:rStyle w:val="s3"/>
        </w:rPr>
        <w:t>ми возобновляемые источники энергии с 1 января 2022 года)</w:t>
      </w:r>
    </w:p>
    <w:p w:rsidR="00000000" w:rsidRDefault="003359D8">
      <w:pPr>
        <w:pStyle w:val="pj"/>
      </w:pPr>
      <w:r>
        <w:t xml:space="preserve">9. На правоотношения, связанные с покупкой электрической энергии расчетно-финансовым центром, не распространяется </w:t>
      </w:r>
      <w:hyperlink r:id="rId330" w:history="1">
        <w:r>
          <w:rPr>
            <w:rStyle w:val="a4"/>
          </w:rPr>
          <w:t>законодательство</w:t>
        </w:r>
      </w:hyperlink>
      <w:r>
        <w:t xml:space="preserve"> Ре</w:t>
      </w:r>
      <w:r>
        <w:t>спублики Казахстан о государственных закупках.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c"/>
      </w:pPr>
      <w:bookmarkStart w:id="17" w:name="SUB80000"/>
      <w:bookmarkEnd w:id="17"/>
      <w:r>
        <w:rPr>
          <w:rStyle w:val="s1"/>
        </w:rPr>
        <w:t>Глава 3. Поддержка использования возобновляемых источников энергии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j"/>
      </w:pPr>
      <w:r>
        <w:rPr>
          <w:rStyle w:val="s1"/>
        </w:rPr>
        <w:t xml:space="preserve">Статья 8. </w:t>
      </w:r>
      <w:r>
        <w:rPr>
          <w:rStyle w:val="s0"/>
        </w:rPr>
        <w:t xml:space="preserve">Исключена в соответствии с </w:t>
      </w:r>
      <w:hyperlink r:id="rId331" w:anchor="sub_id=8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03.07.13 г. № 124-V </w:t>
      </w:r>
      <w:r>
        <w:rPr>
          <w:rStyle w:val="s3"/>
        </w:rPr>
        <w:t>(</w:t>
      </w:r>
      <w:hyperlink r:id="rId33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a3"/>
      </w:pPr>
      <w:r>
        <w:rPr>
          <w:rStyle w:val="s0"/>
        </w:rPr>
        <w:t> </w:t>
      </w:r>
    </w:p>
    <w:p w:rsidR="00000000" w:rsidRDefault="003359D8">
      <w:pPr>
        <w:pStyle w:val="pji"/>
      </w:pPr>
      <w:bookmarkStart w:id="18" w:name="SUB8010000"/>
      <w:bookmarkEnd w:id="18"/>
      <w:r>
        <w:rPr>
          <w:rStyle w:val="s3"/>
        </w:rPr>
        <w:t xml:space="preserve">Глава дополнена статьей 8-1 в соответствии с </w:t>
      </w:r>
      <w:hyperlink r:id="rId333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заголовок изложен в редакции </w:t>
      </w:r>
      <w:hyperlink r:id="rId334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35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См. изменения в статью 8-1 - </w:t>
      </w:r>
      <w:hyperlink r:id="rId336" w:anchor="sub_id=68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 xml:space="preserve">Статья 8-1. Фиксированный тариф и аукционная </w:t>
      </w:r>
      <w:r>
        <w:rPr>
          <w:rStyle w:val="s1"/>
        </w:rPr>
        <w:t>цена</w:t>
      </w:r>
    </w:p>
    <w:p w:rsidR="00000000" w:rsidRDefault="003359D8">
      <w:pPr>
        <w:pStyle w:val="pj"/>
      </w:pPr>
      <w:r>
        <w:rPr>
          <w:rStyle w:val="s0"/>
        </w:rPr>
        <w:t xml:space="preserve">1. </w:t>
      </w:r>
      <w:hyperlink r:id="rId337" w:history="1">
        <w:r>
          <w:rPr>
            <w:rStyle w:val="a4"/>
          </w:rPr>
          <w:t>Фиксированные тарифы</w:t>
        </w:r>
      </w:hyperlink>
      <w:r>
        <w:rPr>
          <w:rStyle w:val="s0"/>
        </w:rPr>
        <w:t xml:space="preserve"> утверждаются Правительством Республики Казахстан сроком действия на пятнадцать лет для каждого вида возобновляемых источников энергии, поддержка которых предус</w:t>
      </w:r>
      <w:r>
        <w:rPr>
          <w:rStyle w:val="s0"/>
        </w:rPr>
        <w:t xml:space="preserve">мотрена </w:t>
      </w:r>
      <w:hyperlink r:id="rId338" w:anchor="sub_id=500" w:history="1">
        <w:r>
          <w:rPr>
            <w:rStyle w:val="a4"/>
          </w:rPr>
          <w:t>документами</w:t>
        </w:r>
      </w:hyperlink>
      <w:r>
        <w:rPr>
          <w:rStyle w:val="s0"/>
        </w:rPr>
        <w:t xml:space="preserve"> Системы государственного планирования Республики Казахстан.</w:t>
      </w:r>
    </w:p>
    <w:p w:rsidR="00000000" w:rsidRDefault="003359D8">
      <w:pPr>
        <w:pStyle w:val="pji"/>
      </w:pPr>
      <w:bookmarkStart w:id="19" w:name="SUB8010200"/>
      <w:bookmarkEnd w:id="19"/>
      <w:r>
        <w:rPr>
          <w:rStyle w:val="s3"/>
        </w:rPr>
        <w:t xml:space="preserve">В пункт 2 внесены изменения в соответствии с </w:t>
      </w:r>
      <w:hyperlink r:id="rId339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340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11.07.17 г. № 89-VI (</w:t>
      </w:r>
      <w:hyperlink r:id="rId342" w:anchor="sub_id=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2. Утвержденные фиксированные тарифы и аукционные цены ежегодно индексируются в </w:t>
      </w:r>
      <w:hyperlink r:id="rId343" w:anchor="sub_id=1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3359D8">
      <w:pPr>
        <w:pStyle w:val="pj"/>
      </w:pPr>
      <w:r>
        <w:rPr>
          <w:rStyle w:val="s0"/>
        </w:rPr>
        <w:t xml:space="preserve">Утвержденные фиксированные тарифы в зависимости от структуры финансирования проекта и экономической обоснованности подлежат ежегодной индексации с учетом изменения </w:t>
      </w:r>
      <w:r>
        <w:rPr>
          <w:rStyle w:val="s0"/>
        </w:rPr>
        <w:t>обменного курса национальной валюты к иностранным валютам в порядке, определяемом Правительством Республики Казахстан.</w:t>
      </w:r>
    </w:p>
    <w:p w:rsidR="00000000" w:rsidRDefault="003359D8">
      <w:pPr>
        <w:pStyle w:val="pji"/>
      </w:pPr>
      <w:r>
        <w:rPr>
          <w:rStyle w:val="s3"/>
        </w:rPr>
        <w:t xml:space="preserve">Пункт 3 изложен в редакции </w:t>
      </w:r>
      <w:hyperlink r:id="rId344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28.04.16 г. № 506-V (</w:t>
      </w:r>
      <w:hyperlink r:id="rId345" w:anchor="sub_id=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3. С целью достижения целевых показателей, предусмотренных </w:t>
      </w:r>
      <w:hyperlink r:id="rId346" w:anchor="sub_id=500" w:history="1">
        <w:r>
          <w:rPr>
            <w:rStyle w:val="a4"/>
          </w:rPr>
          <w:t>документами</w:t>
        </w:r>
      </w:hyperlink>
      <w:r>
        <w:rPr>
          <w:rStyle w:val="s0"/>
        </w:rPr>
        <w:t xml:space="preserve"> Системы государственного планирования Республики Казахстан, Правительство Республики Казахстан вправе ежегодно корректировать уровни ранее утвержденных фиксированных тарифов. Акт Правительства Республики Казахстан о корректировке ут</w:t>
      </w:r>
      <w:r>
        <w:rPr>
          <w:rStyle w:val="s0"/>
        </w:rPr>
        <w:t>вержденных фиксированных тарифов вводится в действие не ранее чем через два года после его первого официального опубликования в периодических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3359D8">
      <w:pPr>
        <w:pStyle w:val="pj"/>
      </w:pPr>
      <w:r>
        <w:rPr>
          <w:rStyle w:val="s0"/>
        </w:rPr>
        <w:t>Для ст</w:t>
      </w:r>
      <w:r>
        <w:rPr>
          <w:rStyle w:val="s0"/>
        </w:rPr>
        <w:t>имулирования внедрения объектов по использованию возобновляемых источников энергии малой мощности, а также обеспечения электричеством местностей с менее благоприятными природными, климатическими, техническими или иными условиями для развития возобновляемых</w:t>
      </w:r>
      <w:r>
        <w:rPr>
          <w:rStyle w:val="s0"/>
        </w:rPr>
        <w:t xml:space="preserve"> источников энергии фиксированные тарифы дифференцируются в зависимости от установленной мощности объектов по использованию возобновляемых источников энергии.</w:t>
      </w:r>
    </w:p>
    <w:p w:rsidR="00000000" w:rsidRDefault="003359D8">
      <w:pPr>
        <w:pStyle w:val="pj"/>
      </w:pPr>
      <w:r>
        <w:rPr>
          <w:rStyle w:val="s0"/>
        </w:rPr>
        <w:t xml:space="preserve">Действие настоящего пункта не распространяется на действующие </w:t>
      </w:r>
      <w:hyperlink r:id="rId347" w:history="1">
        <w:r>
          <w:rPr>
            <w:rStyle w:val="a4"/>
          </w:rPr>
          <w:t>договоры купли-продажи</w:t>
        </w:r>
      </w:hyperlink>
      <w:r>
        <w:rPr>
          <w:rStyle w:val="s0"/>
        </w:rPr>
        <w:t xml:space="preserve"> расчетно-финансового центра с энергопроизводящими организациями, использующими возобновляемые источники энергии.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359D8">
      <w:pPr>
        <w:pStyle w:val="pji"/>
      </w:pPr>
      <w:bookmarkStart w:id="20" w:name="SUB90000"/>
      <w:bookmarkEnd w:id="20"/>
      <w:r>
        <w:rPr>
          <w:rStyle w:val="s3"/>
        </w:rPr>
        <w:t xml:space="preserve">Статья 9 изложена в редакции </w:t>
      </w:r>
      <w:hyperlink r:id="rId348" w:anchor="sub_id=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34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35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</w:t>
      </w:r>
      <w:r>
        <w:rPr>
          <w:rStyle w:val="s3"/>
        </w:rPr>
        <w:t xml:space="preserve"> 26-VII (</w:t>
      </w:r>
      <w:hyperlink r:id="rId35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См. изменения в статью 9 - </w:t>
      </w:r>
      <w:hyperlink r:id="rId354" w:anchor="sub_id=60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</w:t>
      </w:r>
      <w:r>
        <w:rPr>
          <w:rStyle w:val="s3"/>
        </w:rPr>
        <w:t>ится в действие с 9 сентября 2024 г.; с 1 июля 2025 г.)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Статья 9. Поддержка при продаже электрической и (или) тепловой энергии, произведенной объектами по использованию возобновляемых источников энергии и вторичных энергетических ресурсов, объектами по эне</w:t>
      </w:r>
      <w:r>
        <w:rPr>
          <w:rStyle w:val="s1"/>
        </w:rPr>
        <w:t>ргетической утилизации отходов</w:t>
      </w:r>
    </w:p>
    <w:p w:rsidR="00000000" w:rsidRDefault="003359D8">
      <w:pPr>
        <w:pStyle w:val="pj"/>
      </w:pPr>
      <w:r>
        <w:rPr>
          <w:rStyle w:val="s0"/>
        </w:rPr>
        <w:t>1. Энергопроизводящая организация, использующая возобновляемые источники энергии, вправе по своему усмотрению реализовывать производимую электрическую энергию по одному из следующих вариантов:</w:t>
      </w:r>
    </w:p>
    <w:p w:rsidR="00000000" w:rsidRDefault="003359D8">
      <w:pPr>
        <w:pStyle w:val="pji"/>
      </w:pPr>
      <w:r>
        <w:rPr>
          <w:rStyle w:val="s3"/>
        </w:rPr>
        <w:t xml:space="preserve">Подпункт 1 изложен в редакции </w:t>
      </w:r>
      <w:hyperlink r:id="rId355" w:anchor="sub_id=7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5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9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35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единому закупщику электрической энергии по фиксированному тарифу, действующему на дату заключения договора купли-продажи между ней и расчетно-финансовым центром, либо по аукционной цене, определенной по итогам аукционных торгов, с учетом индексации, преду</w:t>
      </w:r>
      <w:r>
        <w:rPr>
          <w:rStyle w:val="s0"/>
        </w:rPr>
        <w:t xml:space="preserve">смотренной </w:t>
      </w:r>
      <w:hyperlink w:anchor="sub8010200" w:history="1">
        <w:r>
          <w:rPr>
            <w:rStyle w:val="a4"/>
          </w:rPr>
          <w:t>пунктом 2 статьи 8-1</w:t>
        </w:r>
      </w:hyperlink>
      <w:r>
        <w:rPr>
          <w:rStyle w:val="s0"/>
        </w:rPr>
        <w:t xml:space="preserve"> настоящего Закона;</w:t>
      </w:r>
    </w:p>
    <w:p w:rsidR="00000000" w:rsidRDefault="003359D8">
      <w:pPr>
        <w:pStyle w:val="pji"/>
      </w:pPr>
      <w:r>
        <w:rPr>
          <w:rStyle w:val="s3"/>
        </w:rPr>
        <w:t xml:space="preserve">Подпункт 2 изложен в редакции </w:t>
      </w:r>
      <w:hyperlink r:id="rId359" w:anchor="sub_id=9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</w:t>
      </w:r>
      <w:r>
        <w:rPr>
          <w:rStyle w:val="s3"/>
        </w:rPr>
        <w:t>ля 2023 г.) (</w:t>
      </w:r>
      <w:hyperlink r:id="rId36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1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</w:t>
      </w:r>
      <w:r>
        <w:rPr>
          <w:rStyle w:val="s3"/>
        </w:rPr>
        <w:t>6-VIII (введен в действие с 1 июля 2024 г.) (</w:t>
      </w:r>
      <w:hyperlink r:id="rId36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 xml:space="preserve">2) потребителям по договорным ценам согласно заключенным двусторонним договорам </w:t>
      </w:r>
      <w:r>
        <w:t xml:space="preserve">и энергоснабжающим организациям </w:t>
      </w:r>
      <w:r>
        <w:t>по предельным тарифам</w:t>
      </w:r>
      <w:r>
        <w:rPr>
          <w:rStyle w:val="s0"/>
        </w:rPr>
        <w:t xml:space="preserve"> в соответствии с требованиями </w:t>
      </w:r>
      <w:hyperlink r:id="rId363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об электроэнергетике.</w:t>
      </w:r>
    </w:p>
    <w:p w:rsidR="00000000" w:rsidRDefault="003359D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64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365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67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01.04.21 г. № 26-VII (</w:t>
      </w:r>
      <w:hyperlink r:id="rId369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0" w:anchor="sub_id=9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</w:t>
      </w:r>
      <w:r>
        <w:rPr>
          <w:rStyle w:val="s3"/>
        </w:rPr>
        <w:t>23-VII (введены в действие с 1 июля 2023 г.) (</w:t>
      </w:r>
      <w:hyperlink r:id="rId371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2. Затраты на поддержку использования возобновляемых источников энергии распределяются единым закупщиком электрической энергии в соответствии с порядком, установленным уполномоченным органом, между прямыми потребителями, промышленными комплексами, условным</w:t>
      </w:r>
      <w:r>
        <w:rPr>
          <w:rStyle w:val="s0"/>
        </w:rPr>
        <w:t>и потребителями и субъектами оптового рынка электрической энергии, включенными в перечень субъектов оптового рынка электрической энергии, формируемый системным оператором, заключившим договор купли-продажи электрической энергии с единым закупщиком электрич</w:t>
      </w:r>
      <w:r>
        <w:rPr>
          <w:rStyle w:val="s0"/>
        </w:rPr>
        <w:t>еской энергии (далее - общие затраты).</w:t>
      </w:r>
    </w:p>
    <w:p w:rsidR="00000000" w:rsidRDefault="003359D8">
      <w:pPr>
        <w:pStyle w:val="pj"/>
      </w:pPr>
      <w:r>
        <w:rPr>
          <w:rStyle w:val="s0"/>
        </w:rPr>
        <w:t xml:space="preserve">Затраты на поддержку использования возобновляемых источников энергии, приходящиеся на прямых потребителей и промышленные комплексы, определяются как соответствующая доля их планового потребления электрической энергии </w:t>
      </w:r>
      <w:r>
        <w:rPr>
          <w:rStyle w:val="s0"/>
        </w:rPr>
        <w:t>в общем объеме планового потребления республики (далее - затраты прямых потребителей и промышленных комплексов).</w:t>
      </w:r>
    </w:p>
    <w:p w:rsidR="00000000" w:rsidRDefault="003359D8">
      <w:pPr>
        <w:pStyle w:val="pj"/>
      </w:pPr>
      <w:r>
        <w:rPr>
          <w:rStyle w:val="s0"/>
        </w:rPr>
        <w:t>Затраты на поддержку использования возобновляемых источников энергии, приходящиеся на субъектов оптового рынка электрической энергии, включенны</w:t>
      </w:r>
      <w:r>
        <w:rPr>
          <w:rStyle w:val="s0"/>
        </w:rPr>
        <w:t xml:space="preserve">х в перечень субъектов оптового рынка электрической энергии, формируемый системным оператором, определяемые как разница общих затрат и затрат прямых потребителей и промышленных комплексов, распределяются между ними пропорционально доле их плановой покупки </w:t>
      </w:r>
      <w:r>
        <w:rPr>
          <w:rStyle w:val="s0"/>
        </w:rPr>
        <w:t>электрической энергии у единого закупщика электрической энергии.</w:t>
      </w:r>
    </w:p>
    <w:p w:rsidR="00000000" w:rsidRDefault="003359D8">
      <w:pPr>
        <w:pStyle w:val="pj"/>
      </w:pPr>
      <w:r>
        <w:rPr>
          <w:rStyle w:val="s0"/>
        </w:rPr>
        <w:t>При этом затраты на поддержку использования возобновляемых источников энергии не распределяются единым закупщиком электрической энергии на квалифицированного потребителя, за исключением случа</w:t>
      </w:r>
      <w:r>
        <w:rPr>
          <w:rStyle w:val="s0"/>
        </w:rPr>
        <w:t>ев, предусмотренных пунктами 2-1 и 2-2 настоящей статьи.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72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373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374" w:anchor="sub_id=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5" w:anchor="sub_id=9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376" w:anchor="sub_id=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2-1. Единый закупщик э</w:t>
      </w:r>
      <w:r>
        <w:rPr>
          <w:rStyle w:val="s0"/>
        </w:rPr>
        <w:t xml:space="preserve">лектрической энергии в </w:t>
      </w:r>
      <w:hyperlink r:id="rId377" w:anchor="sub_id=6300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органом, производит перерасчет и перераспределяет соответствующую долю затрат на поддержку использования возобновл</w:t>
      </w:r>
      <w:r>
        <w:rPr>
          <w:rStyle w:val="s0"/>
        </w:rPr>
        <w:t>яемых источников энергии на квалифицированного потребителя в случае, когда соотношение годового объема выработки электрической энергии (или объема за меньший период при выработке электрической энергии менее одного календарного года) объектами по использова</w:t>
      </w:r>
      <w:r>
        <w:rPr>
          <w:rStyle w:val="s0"/>
        </w:rPr>
        <w:t>нию возобновляемых источников энергии и вторичных энергетических ресурсов, введенными в эксплуатацию квалифицированным потребителем, к объему потребленной им электрической энергии окажется меньше одного из двух нижеперечисленных показателей:</w:t>
      </w:r>
    </w:p>
    <w:p w:rsidR="00000000" w:rsidRDefault="003359D8">
      <w:pPr>
        <w:pStyle w:val="pj"/>
      </w:pPr>
      <w:r>
        <w:rPr>
          <w:rStyle w:val="s0"/>
        </w:rPr>
        <w:t>1) фактической</w:t>
      </w:r>
      <w:r>
        <w:rPr>
          <w:rStyle w:val="s0"/>
        </w:rPr>
        <w:t xml:space="preserve"> доли объема электрической энергии, вырабатываемой объектами по использованию возобновляемых источников энергии и вторичных энергетических ресурсов в общем объеме производства электрической энергии в расчетном году в Республике Казахстан;</w:t>
      </w:r>
    </w:p>
    <w:p w:rsidR="00000000" w:rsidRDefault="003359D8">
      <w:pPr>
        <w:pStyle w:val="pj"/>
      </w:pPr>
      <w:r>
        <w:rPr>
          <w:rStyle w:val="s0"/>
        </w:rPr>
        <w:t>2) целевого показ</w:t>
      </w:r>
      <w:r>
        <w:rPr>
          <w:rStyle w:val="s0"/>
        </w:rPr>
        <w:t xml:space="preserve">ателя, предусмотренного </w:t>
      </w:r>
      <w:hyperlink r:id="rId378" w:anchor="sub_id=500" w:history="1">
        <w:r>
          <w:rPr>
            <w:rStyle w:val="a4"/>
          </w:rPr>
          <w:t>документами</w:t>
        </w:r>
      </w:hyperlink>
      <w:r>
        <w:rPr>
          <w:rStyle w:val="s0"/>
        </w:rPr>
        <w:t xml:space="preserve"> Системы государственного планирования Республики Казахстан, действие которого распространяется на расчетный год.</w:t>
      </w:r>
    </w:p>
    <w:p w:rsidR="00000000" w:rsidRDefault="003359D8">
      <w:pPr>
        <w:pStyle w:val="pji"/>
      </w:pPr>
      <w:r>
        <w:rPr>
          <w:rStyle w:val="s3"/>
        </w:rPr>
        <w:t>Статья дополнена пунктом 2</w:t>
      </w:r>
      <w:r>
        <w:rPr>
          <w:rStyle w:val="s3"/>
        </w:rPr>
        <w:t xml:space="preserve">-2 в соответствии с </w:t>
      </w:r>
      <w:hyperlink r:id="rId37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3359D8">
      <w:pPr>
        <w:pStyle w:val="pj"/>
      </w:pPr>
      <w:r>
        <w:rPr>
          <w:rStyle w:val="s0"/>
        </w:rPr>
        <w:t>2-2. В случае, если квалифицированный условный потребитель введет в эксплуатацию объект по использованию вторичных энергетических ресурсов, его доля электрической энергии рассчитывается в соответствии с пунктом 2-1 настоящей статьи, но не может быть ниже м</w:t>
      </w:r>
      <w:r>
        <w:rPr>
          <w:rStyle w:val="s0"/>
        </w:rPr>
        <w:t xml:space="preserve">инимальной величины, равной фактически приобретенному квалифицированным условным потребителем и условными потребителями, вошедшими в состав квалифицированного условного потребителя, объему электрической энергии у расчетно-финансового центра в 2020 году на </w:t>
      </w:r>
      <w:r>
        <w:rPr>
          <w:rStyle w:val="s0"/>
        </w:rPr>
        <w:t>срок действия договоров купли-продажи расчетно-финансового центра с энергопроизводящими организациями, использующими возобновляемые источники энергии, по объектам по использованию возобновляемых источников энергии, осуществлявшим продажу электрической энер</w:t>
      </w:r>
      <w:r>
        <w:rPr>
          <w:rStyle w:val="s0"/>
        </w:rPr>
        <w:t>гии расчетно-финансовому центру в 2020 году.</w:t>
      </w:r>
    </w:p>
    <w:p w:rsidR="00000000" w:rsidRDefault="003359D8">
      <w:pPr>
        <w:pStyle w:val="pj"/>
      </w:pPr>
      <w:r>
        <w:rPr>
          <w:rStyle w:val="s0"/>
        </w:rPr>
        <w:t>При этом минимальная величина электрической энергии, подлежащей к приобретению у расчетно-финансового центра, указанная в части первой настоящего пункта, пропорционально снижается на соответствующий объем электр</w:t>
      </w:r>
      <w:r>
        <w:rPr>
          <w:rStyle w:val="s0"/>
        </w:rPr>
        <w:t>ической энергии по мере прекращения действия договоров купли-продажи расчетно-финансового центра с энергопроизводящими организациями, использующими возобновляемые источники энергии, указанных в части первой настоящего пункта, в порядке, утвержденном уполно</w:t>
      </w:r>
      <w:r>
        <w:rPr>
          <w:rStyle w:val="s0"/>
        </w:rPr>
        <w:t>моченным органом.</w:t>
      </w:r>
    </w:p>
    <w:p w:rsidR="00000000" w:rsidRDefault="003359D8">
      <w:pPr>
        <w:pStyle w:val="pji"/>
      </w:pPr>
      <w:r>
        <w:rPr>
          <w:rStyle w:val="s3"/>
        </w:rPr>
        <w:t xml:space="preserve">Пункт 3 изложен в редакции </w:t>
      </w:r>
      <w:hyperlink r:id="rId380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381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382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383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85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3. В случае, если сумма денег, полученная ра</w:t>
      </w:r>
      <w:r>
        <w:rPr>
          <w:rStyle w:val="s0"/>
        </w:rPr>
        <w:t xml:space="preserve">счетно-финансовым центром от продажи электрической энергии от возобновляемых источников энергии, </w:t>
      </w:r>
      <w:hyperlink r:id="rId386" w:anchor="sub_id=3240000" w:history="1">
        <w:r>
          <w:rPr>
            <w:rStyle w:val="a4"/>
          </w:rPr>
          <w:t>энергетической утилизации отходов</w:t>
        </w:r>
      </w:hyperlink>
      <w:r>
        <w:rPr>
          <w:rStyle w:val="s0"/>
        </w:rPr>
        <w:t xml:space="preserve"> и паводковой электрической энергии в соо</w:t>
      </w:r>
      <w:r>
        <w:rPr>
          <w:rStyle w:val="s0"/>
        </w:rPr>
        <w:t xml:space="preserve">тветствии с </w:t>
      </w:r>
      <w:hyperlink w:anchor="sub7010302" w:history="1">
        <w:r>
          <w:rPr>
            <w:rStyle w:val="a4"/>
          </w:rPr>
          <w:t>подпунктом 2) пункта 3 статьи 7-1</w:t>
        </w:r>
      </w:hyperlink>
      <w:r>
        <w:rPr>
          <w:rStyle w:val="s0"/>
        </w:rPr>
        <w:t xml:space="preserve"> настоящего Закона, окажется меньше или превысит величину, необходимую для возмещения затрат на поддержку использования возобновляемых источников энергии и возмещения затрат на п</w:t>
      </w:r>
      <w:r>
        <w:rPr>
          <w:rStyle w:val="s0"/>
        </w:rPr>
        <w:t>окупку паводковой электрической энергии в текущем квартале, расчетно-финансовый центр производит перерасчет и перераспределяет затраты между условными потребителями электрической энергии на следующий квартал.</w:t>
      </w:r>
    </w:p>
    <w:p w:rsidR="00000000" w:rsidRDefault="003359D8">
      <w:pPr>
        <w:pStyle w:val="pj"/>
      </w:pPr>
      <w:r>
        <w:rPr>
          <w:rStyle w:val="s0"/>
        </w:rPr>
        <w:t>В случае недополучения денег от условного потре</w:t>
      </w:r>
      <w:r>
        <w:rPr>
          <w:rStyle w:val="s0"/>
        </w:rPr>
        <w:t>бителя по причине его выхода из рынка, ликвидации расчетно-финансовый центр распределяет соответствующую долю электроэнергии, которая была рассчитана на вышеуказанного потребителя, на всех условных потребителей пропорционально их объему потребления по отно</w:t>
      </w:r>
      <w:r>
        <w:rPr>
          <w:rStyle w:val="s0"/>
        </w:rPr>
        <w:t>шению к общему объему потребления электрической энергии в Республике Казахстан.</w:t>
      </w:r>
    </w:p>
    <w:p w:rsidR="00000000" w:rsidRDefault="003359D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8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388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90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392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4. Затраты условного потребителя на покупку у расчетно-финансового центра электрической энергии, произведенной объектами по использованию возобновляемых источников энергии, объектами по энергетической утилизации отходов, и затраты на покупк</w:t>
      </w:r>
      <w:r>
        <w:rPr>
          <w:rStyle w:val="s0"/>
        </w:rPr>
        <w:t>у паводковой электрической энергии возмещаются покупателями электроэнергии данного условного потребителя пропорционально соответствующей доле объема покупной электрической энергии покупателя по отношению к общему объему отпущенной в сеть электрической энер</w:t>
      </w:r>
      <w:r>
        <w:rPr>
          <w:rStyle w:val="s0"/>
        </w:rPr>
        <w:t>гии.</w:t>
      </w:r>
    </w:p>
    <w:p w:rsidR="00000000" w:rsidRDefault="003359D8">
      <w:pPr>
        <w:pStyle w:val="pj"/>
      </w:pPr>
      <w:r>
        <w:rPr>
          <w:rStyle w:val="s0"/>
        </w:rPr>
        <w:t>Действие настоящего пункта не распространяется в отношении покупателей электрической энергии условного потребителя в пропорциональном объеме, обеспечивающем покрытие доли возобновляемых источников энергии, определенной настоящим пунктом, за счет элект</w:t>
      </w:r>
      <w:r>
        <w:rPr>
          <w:rStyle w:val="s0"/>
        </w:rPr>
        <w:t>рической энергии, выработанной объектами возобновляемых источников энергии и вторичных энергетических ресурсов, находящимися на праве собственности или ином законном основании (введенными в эксплуатацию после 1 января 2022 года и не включенными уполномочен</w:t>
      </w:r>
      <w:r>
        <w:rPr>
          <w:rStyle w:val="s0"/>
        </w:rPr>
        <w:t xml:space="preserve">ным органом в перечень энергопроизводящих организаций, использующих возобновляемые источники энергии), а также за счет объектов возобновляемых источников энергии и вторичных энергетических ресурсов юридических лиц, находящихся с данным покупателем в одной </w:t>
      </w:r>
      <w:r>
        <w:rPr>
          <w:rStyle w:val="s0"/>
        </w:rPr>
        <w:t>группе лиц.</w:t>
      </w:r>
    </w:p>
    <w:p w:rsidR="00000000" w:rsidRDefault="003359D8">
      <w:pPr>
        <w:pStyle w:val="pj"/>
      </w:pPr>
      <w:r>
        <w:rPr>
          <w:rStyle w:val="s0"/>
        </w:rPr>
        <w:t>При этом действие части второй настоящего пункта применяется только при соблюдении условий и срока, которые указаны в пункте 4-3 настоящей статьи.</w:t>
      </w:r>
    </w:p>
    <w:p w:rsidR="00000000" w:rsidRDefault="003359D8">
      <w:pPr>
        <w:pStyle w:val="pji"/>
      </w:pPr>
      <w:r>
        <w:rPr>
          <w:rStyle w:val="s3"/>
        </w:rPr>
        <w:t xml:space="preserve">См: </w:t>
      </w:r>
      <w:hyperlink r:id="rId39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энергети</w:t>
      </w:r>
      <w:r>
        <w:rPr>
          <w:rStyle w:val="s3"/>
        </w:rPr>
        <w:t>ки Республики Казахстан от 4 февраля 2016 года № 5-05/ЖТ-С-20 «Права и обязанности условных потребителей электрической энергии от ВИЭ»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9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внесены изменения в соответствии с </w:t>
      </w:r>
      <w:hyperlink r:id="rId39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396" w:anchor="sub_id=9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98" w:anchor="sub_id=9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4-1</w:t>
      </w:r>
      <w:r>
        <w:rPr>
          <w:rStyle w:val="s0"/>
        </w:rPr>
        <w:t>. Затраты условного потребителя на покупку у расчетно-финансового центра электрической энергии, произведенной объектами по использованию возобновляемых источников энергии, объектами по энергетической утилизации отходов, включая паводковую электрическую эне</w:t>
      </w:r>
      <w:r>
        <w:rPr>
          <w:rStyle w:val="s0"/>
        </w:rPr>
        <w:t xml:space="preserve">ргию, учитываются в соответствии с </w:t>
      </w:r>
      <w:hyperlink w:anchor="sub7010300" w:history="1">
        <w:r>
          <w:rPr>
            <w:rStyle w:val="a4"/>
          </w:rPr>
          <w:t>подпунктом 4) пункта 3 статьи 7-1</w:t>
        </w:r>
      </w:hyperlink>
      <w:r>
        <w:rPr>
          <w:rStyle w:val="s0"/>
        </w:rPr>
        <w:t xml:space="preserve"> настоящего Закона.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39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27.12.21 г. № 87-VII</w:t>
      </w:r>
    </w:p>
    <w:p w:rsidR="00000000" w:rsidRDefault="003359D8">
      <w:pPr>
        <w:pStyle w:val="pj"/>
      </w:pPr>
      <w:r>
        <w:rPr>
          <w:rStyle w:val="s0"/>
        </w:rPr>
        <w:t>4-2. Действие пункта 4 настоящей статьи не распространяется в отношении покупателей электрической энергии условного потребителя в пропорциональном объеме, обеспечивающем покрытие доли возобновляемых источников энергии, определенной</w:t>
      </w:r>
      <w:r>
        <w:rPr>
          <w:rStyle w:val="s0"/>
        </w:rPr>
        <w:t xml:space="preserve"> пунктом 4 настоящей статьи, за счет электрической энергии, выработанной объектами возобновляемых источников энергии и вторичных энергетических ресурсов, находящимися на праве собственности или ином законном основании (введенными в эксплуатацию после 1 янв</w:t>
      </w:r>
      <w:r>
        <w:rPr>
          <w:rStyle w:val="s0"/>
        </w:rPr>
        <w:t>аря 2022 года и не включенными уполномоченным органом в перечень энергопроизводящих организаций, использующих возобновляемые источники энергии), а также за счет объектов возобновляемых источников энергии и вторичных энергетических ресурсов юридических лиц,</w:t>
      </w:r>
      <w:r>
        <w:rPr>
          <w:rStyle w:val="s0"/>
        </w:rPr>
        <w:t xml:space="preserve"> находящихся с данным покупателем в одной группе лиц.</w:t>
      </w:r>
    </w:p>
    <w:p w:rsidR="00000000" w:rsidRDefault="003359D8">
      <w:pPr>
        <w:pStyle w:val="pj"/>
      </w:pPr>
      <w:r>
        <w:rPr>
          <w:rStyle w:val="s0"/>
        </w:rPr>
        <w:t>При этом действие настоящего пункта применяется при соблюдении условий и срока, которые указаны в пункте 4-3 настоящей статьи.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пунктом 4-3 в соответствии с </w:t>
      </w:r>
      <w:hyperlink r:id="rId40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3359D8">
      <w:pPr>
        <w:pStyle w:val="pj"/>
      </w:pPr>
      <w:r>
        <w:rPr>
          <w:rStyle w:val="s0"/>
        </w:rPr>
        <w:t>4-3. Покупатели электрической энергии условных потребителей уведомляют уполномоченный орган, расчетно-финансовый центр и системного оператора о планируемом вводе объекта по использованию возобновляемых источников энергии и (или) вторичных энергетических ре</w:t>
      </w:r>
      <w:r>
        <w:rPr>
          <w:rStyle w:val="s0"/>
        </w:rPr>
        <w:t>сурсов с указанием вида возобновляемых источников энергии и (или) вторичных энергетических ресурсов, объема мощности и места их расположения не позднее чем за триста шестьдесят пять календарных дней.</w:t>
      </w:r>
    </w:p>
    <w:p w:rsidR="00000000" w:rsidRDefault="003359D8">
      <w:pPr>
        <w:pStyle w:val="pj"/>
      </w:pPr>
      <w:r>
        <w:rPr>
          <w:rStyle w:val="s0"/>
        </w:rPr>
        <w:t>В случае превышения сроков по планируемому вводу объекта</w:t>
      </w:r>
      <w:r>
        <w:rPr>
          <w:rStyle w:val="s0"/>
        </w:rPr>
        <w:t xml:space="preserve"> по использованию возобновляемых источников энергии и (или) вторичных энергетических ресурсов, указанных в уведомлении покупателей электрической энергии условных потребителей, уполномоченный орган проводит корректировку сроков на основании заявления данног</w:t>
      </w:r>
      <w:r>
        <w:rPr>
          <w:rStyle w:val="s0"/>
        </w:rPr>
        <w:t>о покупателя.</w:t>
      </w:r>
    </w:p>
    <w:p w:rsidR="00000000" w:rsidRDefault="003359D8">
      <w:pPr>
        <w:pStyle w:val="pj"/>
      </w:pPr>
      <w:r>
        <w:rPr>
          <w:rStyle w:val="s0"/>
        </w:rPr>
        <w:t>5. Договоры купли-продажи тепловой энергии, производимой энергопроизводящими организациями, использующими возобновляемые источники энергии, заключаются на период не менее срока окупаемости проекта строительства объекта по использованию возобн</w:t>
      </w:r>
      <w:r>
        <w:rPr>
          <w:rStyle w:val="s0"/>
        </w:rPr>
        <w:t>овляемых источников энергии, определенного в технико-экономическом обосновании проекта строительства объекта по использованию возобновляемых источников энергии.</w:t>
      </w:r>
    </w:p>
    <w:p w:rsidR="00000000" w:rsidRDefault="003359D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0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02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6. Вся тепловая энергия, производимая объектом по использованию возобновляемых источников энергии и поставляемая в систему централизованного теплоснабжения населенного пункта с параметрами, соответствующими параметрам теплоносителя в системе централизованн</w:t>
      </w:r>
      <w:r>
        <w:rPr>
          <w:rStyle w:val="s0"/>
        </w:rPr>
        <w:t>ого теплоснабжения, покупается энергоснабжающей организацией данного населенного пункта.</w:t>
      </w:r>
    </w:p>
    <w:p w:rsidR="00000000" w:rsidRDefault="003359D8">
      <w:pPr>
        <w:pStyle w:val="pj"/>
      </w:pPr>
      <w:r>
        <w:rPr>
          <w:rStyle w:val="s0"/>
        </w:rPr>
        <w:t>Затраты на тепловую энергию, произведенную объектом по использованию возобновляемых источников энергии, включаются в тариф энергоснабжающей организации в порядке, уста</w:t>
      </w:r>
      <w:r>
        <w:rPr>
          <w:rStyle w:val="s0"/>
        </w:rPr>
        <w:t xml:space="preserve">новленном </w:t>
      </w:r>
      <w:hyperlink r:id="rId403" w:anchor="sub_id=1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3359D8">
      <w:pPr>
        <w:pStyle w:val="pj"/>
      </w:pPr>
      <w:r>
        <w:rPr>
          <w:rStyle w:val="s0"/>
        </w:rPr>
        <w:t>Энергопроизводящая организация, использующая возобновляемые источники энергии, согласовывает с э</w:t>
      </w:r>
      <w:r>
        <w:rPr>
          <w:rStyle w:val="s0"/>
        </w:rPr>
        <w:t>нергоснабжающей организацией периоды выдачи тепловой энергии в систему централизованного теплоснабжения в зависимости от сезонного характера теплоснабжения.</w:t>
      </w:r>
    </w:p>
    <w:p w:rsidR="00000000" w:rsidRDefault="003359D8">
      <w:pPr>
        <w:pStyle w:val="pj"/>
      </w:pPr>
      <w:r>
        <w:rPr>
          <w:rStyle w:val="s0"/>
        </w:rPr>
        <w:t>Энергопроизводящая организация, использующая возобновляемые источники энергии, при поставке теплово</w:t>
      </w:r>
      <w:r>
        <w:rPr>
          <w:rStyle w:val="s0"/>
        </w:rPr>
        <w:t>й энергии освобождается от оплаты услуг энергопередающих организаций на передачу тепловой энергии.</w:t>
      </w:r>
    </w:p>
    <w:p w:rsidR="00000000" w:rsidRDefault="003359D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04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</w:t>
      </w:r>
      <w:r>
        <w:rPr>
          <w:rStyle w:val="s3"/>
        </w:rPr>
        <w:t>-VI (</w:t>
      </w:r>
      <w:hyperlink r:id="rId405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6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07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действие с 1 и</w:t>
      </w:r>
      <w:r>
        <w:rPr>
          <w:rStyle w:val="s3"/>
        </w:rPr>
        <w:t>юля 2024 г.) (</w:t>
      </w:r>
      <w:hyperlink r:id="rId409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7. Энергопередающие организации обязаны обеспечивать свободный доступ к передаче по сетям энергопроизводящим организациям, использующим возобно</w:t>
      </w:r>
      <w:r>
        <w:rPr>
          <w:rStyle w:val="s0"/>
        </w:rPr>
        <w:t xml:space="preserve">вляемые источники энергии и вторичные энергетические ресурсы, </w:t>
      </w:r>
      <w:r>
        <w:t>а также нетто-потребителям</w:t>
      </w:r>
      <w:r>
        <w:rPr>
          <w:rStyle w:val="s0"/>
        </w:rPr>
        <w:t xml:space="preserve"> в соответствии с </w:t>
      </w:r>
      <w:hyperlink r:id="rId410" w:anchor="sub_id=1301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359D8">
      <w:pPr>
        <w:pStyle w:val="pj"/>
      </w:pPr>
      <w:r>
        <w:rPr>
          <w:rStyle w:val="s0"/>
        </w:rPr>
        <w:t>Энергопроизводящие организа</w:t>
      </w:r>
      <w:r>
        <w:rPr>
          <w:rStyle w:val="s0"/>
        </w:rPr>
        <w:t xml:space="preserve">ции, использующие возобновляемые источники энергии, реализующие производимую электрическую энергию в соответствии с подпунктом 1) части первой пункта 1 настоящей статьи, и энергопроизводящие организации (гидроэлектростанции), осуществляющие производство и </w:t>
      </w:r>
      <w:r>
        <w:rPr>
          <w:rStyle w:val="s0"/>
        </w:rPr>
        <w:t xml:space="preserve">отпуск в сеть паводковой электрической энергии (в период природоохранного попуска воды и в объеме паводковой электроэнергии), </w:t>
      </w:r>
      <w:r>
        <w:t>а также нетто-потребители</w:t>
      </w:r>
      <w:r>
        <w:rPr>
          <w:rStyle w:val="s0"/>
        </w:rPr>
        <w:t xml:space="preserve"> освобождаются от оплаты услуг энергопередающих организаций на передачу электрической энергии.</w:t>
      </w:r>
    </w:p>
    <w:p w:rsidR="00000000" w:rsidRDefault="003359D8">
      <w:pPr>
        <w:pStyle w:val="pj"/>
      </w:pPr>
      <w:r>
        <w:rPr>
          <w:rStyle w:val="s0"/>
        </w:rPr>
        <w:t>Покупатели и их энергопроизводящие организации, входящие с ними в одну группу лиц, использующие возобновляемые источники энергии и (или) вторичные энергетические ресурсы (которые введены в эксплуатацию после 1 января 2022 года) для собственных нужд, освобо</w:t>
      </w:r>
      <w:r>
        <w:rPr>
          <w:rStyle w:val="s0"/>
        </w:rPr>
        <w:t>ждаются от оплаты услуг энергопередающих организаций на передачу электрической энергии.</w:t>
      </w:r>
    </w:p>
    <w:p w:rsidR="00000000" w:rsidRDefault="003359D8">
      <w:pPr>
        <w:pStyle w:val="pji"/>
      </w:pPr>
      <w:r>
        <w:rPr>
          <w:rStyle w:val="s3"/>
        </w:rPr>
        <w:t xml:space="preserve">Пункт 8 изложен в редакции </w:t>
      </w:r>
      <w:hyperlink r:id="rId411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2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9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414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8. Единый закупщик электрической энергии и энергопроизводящие организации, использующие возобновляемые источники энергии, энергопроизводящие организации, использующие вторичные энерге</w:t>
      </w:r>
      <w:r>
        <w:rPr>
          <w:rStyle w:val="s0"/>
        </w:rPr>
        <w:t>тические ресурсы, и энергопроизводящие организации, использующие энергетическую утилизацию отходов, включенные в перечень субъектов оптового рынка электрической энергии, формируемый системным оператором, участвуют на балансирующем рынке электрической энерг</w:t>
      </w:r>
      <w:r>
        <w:rPr>
          <w:rStyle w:val="s0"/>
        </w:rPr>
        <w:t xml:space="preserve">ии в соответствии с </w:t>
      </w:r>
      <w:hyperlink r:id="rId4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электроэнергетике».</w:t>
      </w:r>
    </w:p>
    <w:p w:rsidR="00000000" w:rsidRDefault="003359D8">
      <w:pPr>
        <w:pStyle w:val="pj"/>
      </w:pPr>
      <w:r>
        <w:rPr>
          <w:rStyle w:val="s0"/>
        </w:rPr>
        <w:t xml:space="preserve">9 - 11. Исключены в соответствии с </w:t>
      </w:r>
      <w:hyperlink r:id="rId416" w:anchor="sub_id=9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417" w:anchor="sub_id=9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ji"/>
      </w:pPr>
      <w:r>
        <w:rPr>
          <w:rStyle w:val="s3"/>
        </w:rPr>
        <w:t xml:space="preserve">Закон дополняется статьей 9-1 - </w:t>
      </w:r>
      <w:hyperlink r:id="rId418" w:anchor="sub_id=9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96-VIII (вводится в действие с 20 августа 2024 г.)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ji"/>
      </w:pPr>
      <w:bookmarkStart w:id="21" w:name="SUB100000"/>
      <w:bookmarkEnd w:id="21"/>
      <w:r>
        <w:rPr>
          <w:rStyle w:val="s3"/>
        </w:rPr>
        <w:t xml:space="preserve">В статью 10 внесены изменения в соответствии с </w:t>
      </w:r>
      <w:hyperlink r:id="rId419" w:anchor="sub_id=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</w:t>
      </w:r>
      <w:r>
        <w:rPr>
          <w:rStyle w:val="s3"/>
        </w:rPr>
        <w:t xml:space="preserve"> г. № 128-V (введены в действие по истечении шести месяцев после его первого официального </w:t>
      </w:r>
      <w:hyperlink r:id="rId4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1" w:anchor="sub_id=10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См. изменения в статью 10 - </w:t>
      </w:r>
      <w:hyperlink r:id="rId422" w:anchor="sub_id=61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Статья 10. Поддержка при подключении объектов по использованию возобновляемых источников энергии к электрическим или тепловым сетям энергопередающей организации и передаче электрической и (или) тепловой энергии</w:t>
      </w:r>
    </w:p>
    <w:p w:rsidR="00000000" w:rsidRDefault="003359D8">
      <w:pPr>
        <w:pStyle w:val="pj"/>
      </w:pPr>
      <w:r>
        <w:rPr>
          <w:rStyle w:val="s0"/>
        </w:rPr>
        <w:t>1. Вновь построенные объекты по использованию</w:t>
      </w:r>
      <w:r>
        <w:rPr>
          <w:rStyle w:val="s0"/>
        </w:rPr>
        <w:t xml:space="preserve"> возобновляемых источников энергии, а также реконструированные объекты независимо от срока ввода в эксплуатацию подключаются к ближайшей точке электрических или тепловых сетей энергопередающей организации, соответствующей по классу напряжения или параметра</w:t>
      </w:r>
      <w:r>
        <w:rPr>
          <w:rStyle w:val="s0"/>
        </w:rPr>
        <w:t>м теплоносителя в общей сети теплоснабжения.</w:t>
      </w:r>
    </w:p>
    <w:p w:rsidR="00000000" w:rsidRDefault="003359D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2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3359D8">
      <w:pPr>
        <w:pStyle w:val="pj"/>
      </w:pPr>
      <w:r>
        <w:rPr>
          <w:rStyle w:val="s0"/>
        </w:rPr>
        <w:t>1-1. Энергопроизводящая организация, планирующая со</w:t>
      </w:r>
      <w:r>
        <w:rPr>
          <w:rStyle w:val="s0"/>
        </w:rPr>
        <w:t>здание (расширение, реконструкцию) новых или существующих объектов по использованию возобновляемых источников энергии, и энергопередающая организация, к электрическим сетям которой непосредственно подключаются объекты по использованию возобновляемых источн</w:t>
      </w:r>
      <w:r>
        <w:rPr>
          <w:rStyle w:val="s0"/>
        </w:rPr>
        <w:t xml:space="preserve">иков энергии, обязаны заключить </w:t>
      </w:r>
      <w:hyperlink r:id="rId424" w:anchor="sub_id=1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о подключении объектов по использованию возобновляемых источников энергии в </w:t>
      </w:r>
      <w:hyperlink r:id="rId425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и сроки, определенные уполномоченным органом по реализации государственной политики в области поддержки использования возобновляемых источников энергии совместно с уполномоченным органом в области электроэнергетики. При </w:t>
      </w:r>
      <w:r>
        <w:rPr>
          <w:rStyle w:val="s0"/>
        </w:rPr>
        <w:t>этом в заключаемом договоре предусматривается ответственность энергопроизводящей организации, планирующей создание (расширение, реконструкцию) новых или существующих объектов по использованию возобновляемых источников энергии и энергопередающей организации</w:t>
      </w:r>
      <w:r>
        <w:rPr>
          <w:rStyle w:val="s0"/>
        </w:rPr>
        <w:t>, к электрическим сетям которой непосредственно подключаются объекты по использованию возобновляемых источников энергии, за неисполнение или ненадлежащее исполнение его условий.</w:t>
      </w:r>
    </w:p>
    <w:p w:rsidR="00000000" w:rsidRDefault="003359D8">
      <w:pPr>
        <w:pStyle w:val="pj"/>
      </w:pPr>
      <w:r>
        <w:rPr>
          <w:rStyle w:val="s0"/>
        </w:rPr>
        <w:t>2. Энергопередающая организация обеспечивает беспрепятственное и недискриминац</w:t>
      </w:r>
      <w:r>
        <w:rPr>
          <w:rStyle w:val="s0"/>
        </w:rPr>
        <w:t xml:space="preserve">ионное </w:t>
      </w:r>
      <w:hyperlink r:id="rId426" w:history="1">
        <w:r>
          <w:rPr>
            <w:rStyle w:val="a4"/>
          </w:rPr>
          <w:t>определение ближайшей точки электрических или тепловых сетей, соответствующей по классу напряжения или параметрам теплоносителя в общей сети теплоснабжения, и подключение объектов по и</w:t>
        </w:r>
        <w:r>
          <w:rPr>
            <w:rStyle w:val="a4"/>
          </w:rPr>
          <w:t>спользованию возобновляемых источников энергии</w:t>
        </w:r>
      </w:hyperlink>
      <w:r>
        <w:rPr>
          <w:rStyle w:val="s0"/>
        </w:rPr>
        <w:t>.</w:t>
      </w:r>
    </w:p>
    <w:p w:rsidR="00000000" w:rsidRDefault="003359D8">
      <w:pPr>
        <w:pStyle w:val="pj"/>
      </w:pPr>
      <w:r>
        <w:rPr>
          <w:rStyle w:val="s0"/>
        </w:rPr>
        <w:t xml:space="preserve">3. В случае ограничения пропускной способности электрических сетей энергопередающих организаций приоритет должен предоставляться передаче электрической энергии, произведенной энергопроизводящей организацией, </w:t>
      </w:r>
      <w:r>
        <w:rPr>
          <w:rStyle w:val="s0"/>
        </w:rPr>
        <w:t>использующей возобновляемые источники энергии. Данное требование не распространяется на периоды ликвидации системным оператором аварийных нарушений в единой электроэнергетической системе Республики Казахстан.</w:t>
      </w:r>
    </w:p>
    <w:p w:rsidR="00000000" w:rsidRDefault="003359D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27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428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. При формировании суточных диспетчерских графиков поставок-потребления электрической энергии в электрические сети единой электроэнергетической системы Республики Казахстан поставки от объектов по использованию возобновляемых источников энергии включаются </w:t>
      </w:r>
      <w:r>
        <w:rPr>
          <w:rStyle w:val="s0"/>
        </w:rPr>
        <w:t>в них в приоритетном порядке.</w:t>
      </w:r>
    </w:p>
    <w:p w:rsidR="00000000" w:rsidRDefault="003359D8">
      <w:pPr>
        <w:pStyle w:val="pj"/>
      </w:pPr>
      <w:r>
        <w:rPr>
          <w:rStyle w:val="s0"/>
        </w:rPr>
        <w:t>Данный приоритет не распространяется на объекты возобновляемых источников энергии, участвующие на рынке мощности, а также объекты возобновляемых источников энергии, не осуществляющие реализацию электрической энергии единому за</w:t>
      </w:r>
      <w:r>
        <w:rPr>
          <w:rStyle w:val="s0"/>
        </w:rPr>
        <w:t>купщику электрической энергии в рамках долгосрочных договоров купли-продажи электрической энергии, заключенных согласно законодательству Республики Казахстан о поддержке и развитии возобновляемых источников энергии.</w:t>
      </w:r>
    </w:p>
    <w:p w:rsidR="00000000" w:rsidRDefault="003359D8">
      <w:pPr>
        <w:pStyle w:val="pji"/>
      </w:pPr>
      <w:r>
        <w:rPr>
          <w:rStyle w:val="s3"/>
        </w:rPr>
        <w:t xml:space="preserve">Пункт 5 изложен в редакции </w:t>
      </w:r>
      <w:hyperlink r:id="rId42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430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32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действие с 1 июля 2024 г.) (</w:t>
      </w:r>
      <w:hyperlink r:id="rId434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</w:pPr>
      <w:r>
        <w:rPr>
          <w:rStyle w:val="s0"/>
        </w:rPr>
        <w:t>5. В случае расширения и реконструкции энергопередающими организациями существующих электрических и тепловых сетей для подключения объектов по использованию возобновляемых источников энергии</w:t>
      </w:r>
      <w:r>
        <w:t>, в том числе маломасштабных объектов,</w:t>
      </w:r>
      <w:r>
        <w:rPr>
          <w:rStyle w:val="s0"/>
        </w:rPr>
        <w:t xml:space="preserve"> соответствующие затраты вкл</w:t>
      </w:r>
      <w:r>
        <w:rPr>
          <w:rStyle w:val="s0"/>
        </w:rPr>
        <w:t xml:space="preserve">ючаются в тарифы энергопередающих организаций в порядке, установленном </w:t>
      </w:r>
      <w:hyperlink r:id="rId435" w:anchor="sub_id=1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3359D8">
      <w:pPr>
        <w:pStyle w:val="pj"/>
      </w:pPr>
      <w:r>
        <w:rPr>
          <w:rStyle w:val="s0"/>
        </w:rPr>
        <w:t>6. Затраты, связанные со строительс</w:t>
      </w:r>
      <w:r>
        <w:rPr>
          <w:rStyle w:val="s0"/>
        </w:rPr>
        <w:t xml:space="preserve">твом сети от объекта по использованию возобновляемых источников энергии до точки подключения к сети энергопередающей организации, с подключением к сети, передачей энергии от объекта по использованию возобновляемых источников энергии до точки подключения к </w:t>
      </w:r>
      <w:r>
        <w:rPr>
          <w:rStyle w:val="s0"/>
        </w:rPr>
        <w:t>сети энергопередающей организации и измерением поставляемой энергии, возлагаются на собственника объекта по использованию возобновляемых источников энергии.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c"/>
      </w:pPr>
      <w:r>
        <w:t> </w:t>
      </w:r>
    </w:p>
    <w:p w:rsidR="00000000" w:rsidRDefault="003359D8">
      <w:pPr>
        <w:pStyle w:val="pji"/>
      </w:pPr>
      <w:bookmarkStart w:id="22" w:name="SUB110000"/>
      <w:bookmarkEnd w:id="22"/>
      <w:r>
        <w:rPr>
          <w:rStyle w:val="s3"/>
        </w:rPr>
        <w:t xml:space="preserve">Заголовок главы 4 изложен в редакции </w:t>
      </w:r>
      <w:hyperlink r:id="rId436" w:anchor="sub_id=7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3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c"/>
      </w:pPr>
      <w:r>
        <w:rPr>
          <w:rStyle w:val="s1"/>
        </w:rPr>
        <w:t>Глава 4. Заключительные и переходные поло</w:t>
      </w:r>
      <w:r>
        <w:rPr>
          <w:rStyle w:val="s1"/>
        </w:rPr>
        <w:t>жения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Статья 11. Ответственность за нарушение законодательства Республики Казахстан в области поддержки использования возобновляемых источников энергии</w:t>
      </w:r>
    </w:p>
    <w:p w:rsidR="00000000" w:rsidRDefault="003359D8">
      <w:pPr>
        <w:pStyle w:val="pj"/>
      </w:pPr>
      <w:r>
        <w:rPr>
          <w:rStyle w:val="s0"/>
        </w:rPr>
        <w:t>Нарушение законодательства Республики Казахстан в области поддержки использования возобновляемых источ</w:t>
      </w:r>
      <w:r>
        <w:rPr>
          <w:rStyle w:val="s0"/>
        </w:rPr>
        <w:t xml:space="preserve">ников энергии влечет ответственность, установленную </w:t>
      </w:r>
      <w:hyperlink r:id="rId438" w:anchor="sub_id=30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359D8">
      <w:pPr>
        <w:pStyle w:val="pj"/>
      </w:pPr>
      <w:r>
        <w:rPr>
          <w:rStyle w:val="s0"/>
        </w:rPr>
        <w:t> </w:t>
      </w:r>
    </w:p>
    <w:p w:rsidR="00000000" w:rsidRDefault="003359D8">
      <w:pPr>
        <w:pStyle w:val="pji"/>
      </w:pPr>
      <w:bookmarkStart w:id="23" w:name="SUB11010000"/>
      <w:bookmarkEnd w:id="23"/>
      <w:r>
        <w:rPr>
          <w:rStyle w:val="s3"/>
        </w:rPr>
        <w:t xml:space="preserve">Закон дополнен статьей 11-1 в соответствии с </w:t>
      </w:r>
      <w:hyperlink r:id="rId439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440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</w:t>
      </w:r>
      <w:r>
        <w:rPr>
          <w:rStyle w:val="s3"/>
        </w:rPr>
        <w:t>ря 2023 г.) (</w:t>
      </w:r>
      <w:hyperlink r:id="rId441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i"/>
      </w:pPr>
      <w:r>
        <w:rPr>
          <w:rStyle w:val="s3"/>
        </w:rPr>
        <w:t xml:space="preserve">См. изменения в статью 11-1 - </w:t>
      </w:r>
      <w:hyperlink r:id="rId442" w:anchor="sub_id=611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</w:t>
      </w:r>
      <w:r>
        <w:rPr>
          <w:rStyle w:val="s3"/>
        </w:rPr>
        <w:t>1-VIII (вводится в действие с 9 сентября 2024 г.; с 1 июля 2025 года)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Статья 11-1. Переходные положения</w:t>
      </w:r>
    </w:p>
    <w:p w:rsidR="00000000" w:rsidRDefault="003359D8">
      <w:pPr>
        <w:pStyle w:val="pj"/>
      </w:pPr>
      <w:r>
        <w:rPr>
          <w:rStyle w:val="s0"/>
        </w:rPr>
        <w:t>Нормы настоящего Закона, регулирующие порядок применения фиксированных тарифов для покупки электрической энергии, производимой объектами по использовани</w:t>
      </w:r>
      <w:r>
        <w:rPr>
          <w:rStyle w:val="s0"/>
        </w:rPr>
        <w:t>ю возобновляемых источников энергии, распространяются только в отношении договоров, заключенных расчетно-финансовым центром с энергопроизводящими организациями, использующими возобновляемые источники энергии, до введения в действие положений о применении а</w:t>
      </w:r>
      <w:r>
        <w:rPr>
          <w:rStyle w:val="s0"/>
        </w:rPr>
        <w:t>укционной цены.</w:t>
      </w:r>
    </w:p>
    <w:p w:rsidR="00000000" w:rsidRDefault="003359D8">
      <w:pPr>
        <w:pStyle w:val="pj"/>
      </w:pPr>
      <w:bookmarkStart w:id="24" w:name="SUB110102"/>
      <w:bookmarkEnd w:id="24"/>
      <w:r>
        <w:t xml:space="preserve">Действие </w:t>
      </w:r>
      <w:hyperlink w:anchor="sub7010900" w:history="1">
        <w:r>
          <w:rPr>
            <w:rStyle w:val="a4"/>
          </w:rPr>
          <w:t>пункта 9 статьи 7-1</w:t>
        </w:r>
      </w:hyperlink>
      <w:r>
        <w:t xml:space="preserve"> </w:t>
      </w:r>
      <w:r>
        <w:t>настоящего Закона распространяется на договоры, заключенные расчетно-финансовым центром с энергопроизводящими организациями, использующими возобновляемые источники энергии с 1 января 2022 года.</w:t>
      </w:r>
    </w:p>
    <w:p w:rsidR="00000000" w:rsidRDefault="003359D8">
      <w:pPr>
        <w:pStyle w:val="pj"/>
      </w:pPr>
      <w:r>
        <w:rPr>
          <w:rStyle w:val="s0"/>
        </w:rPr>
        <w:t> </w:t>
      </w:r>
    </w:p>
    <w:p w:rsidR="00000000" w:rsidRDefault="003359D8">
      <w:pPr>
        <w:pStyle w:val="pji"/>
      </w:pPr>
      <w:bookmarkStart w:id="25" w:name="SUB120000"/>
      <w:bookmarkEnd w:id="25"/>
      <w:r>
        <w:rPr>
          <w:rStyle w:val="s3"/>
        </w:rPr>
        <w:t xml:space="preserve">В статью 12 внесены изменения в соответствии с </w:t>
      </w:r>
      <w:hyperlink r:id="rId443" w:anchor="sub_id=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44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59D8">
      <w:pPr>
        <w:pStyle w:val="pj"/>
        <w:ind w:left="1200" w:hanging="800"/>
      </w:pPr>
      <w:r>
        <w:rPr>
          <w:rStyle w:val="s1"/>
        </w:rPr>
        <w:t>Статья 12. Порядок введения в действие настоящего Зак</w:t>
      </w:r>
      <w:r>
        <w:rPr>
          <w:rStyle w:val="s1"/>
        </w:rPr>
        <w:t>она</w:t>
      </w:r>
    </w:p>
    <w:p w:rsidR="00000000" w:rsidRDefault="003359D8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4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359D8">
      <w:pPr>
        <w:pStyle w:val="pj"/>
      </w:pPr>
      <w:r>
        <w:rPr>
          <w:rStyle w:val="s0"/>
        </w:rPr>
        <w:t> </w:t>
      </w:r>
    </w:p>
    <w:p w:rsidR="00000000" w:rsidRDefault="003359D8">
      <w:pPr>
        <w:pStyle w:val="pj"/>
      </w:pPr>
      <w:r>
        <w:rPr>
          <w:rStyle w:val="s0"/>
        </w:rPr>
        <w:t> </w:t>
      </w:r>
    </w:p>
    <w:p w:rsidR="00000000" w:rsidRDefault="003359D8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3359D8">
      <w:pPr>
        <w:pStyle w:val="a3"/>
      </w:pPr>
      <w:r>
        <w:rPr>
          <w:b/>
          <w:bCs/>
        </w:rPr>
        <w:t>Республики Казахстан</w:t>
      </w:r>
    </w:p>
    <w:p w:rsidR="00000000" w:rsidRDefault="003359D8">
      <w:pPr>
        <w:pStyle w:val="pj"/>
        <w:ind w:firstLine="567"/>
      </w:pPr>
      <w:r>
        <w:t> </w:t>
      </w:r>
    </w:p>
    <w:p w:rsidR="00000000" w:rsidRDefault="003359D8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3359D8">
      <w:pPr>
        <w:pStyle w:val="pj"/>
      </w:pPr>
      <w:r>
        <w:rPr>
          <w:rStyle w:val="s0"/>
        </w:rPr>
        <w:t> 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a3"/>
      </w:pPr>
      <w:r>
        <w:rPr>
          <w:rStyle w:val="s0"/>
        </w:rPr>
        <w:t>Астана, Ак</w:t>
      </w:r>
      <w:r>
        <w:rPr>
          <w:rStyle w:val="s0"/>
        </w:rPr>
        <w:t>орда, 4 июля 2009 года</w:t>
      </w:r>
    </w:p>
    <w:p w:rsidR="00000000" w:rsidRDefault="003359D8">
      <w:pPr>
        <w:pStyle w:val="pj"/>
        <w:ind w:firstLine="1080"/>
      </w:pPr>
      <w:r>
        <w:rPr>
          <w:rStyle w:val="s0"/>
        </w:rPr>
        <w:t>№ 165-IV ЗРК</w:t>
      </w:r>
    </w:p>
    <w:p w:rsidR="00000000" w:rsidRDefault="003359D8">
      <w:pPr>
        <w:pStyle w:val="pj"/>
      </w:pPr>
      <w:r>
        <w:t> </w:t>
      </w:r>
    </w:p>
    <w:p w:rsidR="00000000" w:rsidRDefault="003359D8">
      <w:pPr>
        <w:pStyle w:val="pj"/>
      </w:pPr>
      <w:r>
        <w:t> </w:t>
      </w:r>
    </w:p>
    <w:sectPr w:rsidR="00000000">
      <w:headerReference w:type="even" r:id="rId446"/>
      <w:headerReference w:type="default" r:id="rId447"/>
      <w:footerReference w:type="even" r:id="rId448"/>
      <w:footerReference w:type="default" r:id="rId449"/>
      <w:headerReference w:type="first" r:id="rId450"/>
      <w:footerReference w:type="first" r:id="rId4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59D8" w:rsidRDefault="003359D8" w:rsidP="003359D8">
      <w:r>
        <w:separator/>
      </w:r>
    </w:p>
  </w:endnote>
  <w:endnote w:type="continuationSeparator" w:id="0">
    <w:p w:rsidR="003359D8" w:rsidRDefault="003359D8" w:rsidP="00335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9D8" w:rsidRDefault="003359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9D8" w:rsidRDefault="003359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9D8" w:rsidRDefault="003359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59D8" w:rsidRDefault="003359D8" w:rsidP="003359D8">
      <w:r>
        <w:separator/>
      </w:r>
    </w:p>
  </w:footnote>
  <w:footnote w:type="continuationSeparator" w:id="0">
    <w:p w:rsidR="003359D8" w:rsidRDefault="003359D8" w:rsidP="003359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9D8" w:rsidRDefault="003359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9D8" w:rsidRDefault="003359D8" w:rsidP="00335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59D8" w:rsidRPr="003359D8" w:rsidRDefault="003359D8" w:rsidP="00335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ИЮЛЯ 2009 ГОДА № 165-...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9D8" w:rsidRDefault="003359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59D8"/>
    <w:rsid w:val="00335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5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59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5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59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5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59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5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59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416564" TargetMode="External"/><Relationship Id="rId299" Type="http://schemas.openxmlformats.org/officeDocument/2006/relationships/hyperlink" Target="http://online.zakon.kz/Document/?doc_id=34790089" TargetMode="External"/><Relationship Id="rId21" Type="http://schemas.openxmlformats.org/officeDocument/2006/relationships/hyperlink" Target="http://online.zakon.kz/Document/?doc_id=32691008" TargetMode="External"/><Relationship Id="rId63" Type="http://schemas.openxmlformats.org/officeDocument/2006/relationships/hyperlink" Target="http://online.zakon.kz/Document/?doc_id=35015734" TargetMode="External"/><Relationship Id="rId159" Type="http://schemas.openxmlformats.org/officeDocument/2006/relationships/hyperlink" Target="http://online.zakon.kz/Document/?doc_id=31609276" TargetMode="External"/><Relationship Id="rId324" Type="http://schemas.openxmlformats.org/officeDocument/2006/relationships/hyperlink" Target="http://online.zakon.kz/Document/?doc_id=31972172" TargetMode="External"/><Relationship Id="rId366" Type="http://schemas.openxmlformats.org/officeDocument/2006/relationships/hyperlink" Target="http://online.zakon.kz/Document/?doc_id=37285263" TargetMode="External"/><Relationship Id="rId170" Type="http://schemas.openxmlformats.org/officeDocument/2006/relationships/hyperlink" Target="http://online.zakon.kz/Document/?doc_id=31617539" TargetMode="External"/><Relationship Id="rId226" Type="http://schemas.openxmlformats.org/officeDocument/2006/relationships/hyperlink" Target="http://online.zakon.kz/Document/?doc_id=34416564" TargetMode="External"/><Relationship Id="rId433" Type="http://schemas.openxmlformats.org/officeDocument/2006/relationships/hyperlink" Target="http://online.zakon.kz/Document/?doc_id=32538871" TargetMode="External"/><Relationship Id="rId268" Type="http://schemas.openxmlformats.org/officeDocument/2006/relationships/hyperlink" Target="http://online.zakon.kz/Document/?doc_id=31972172" TargetMode="External"/><Relationship Id="rId32" Type="http://schemas.openxmlformats.org/officeDocument/2006/relationships/hyperlink" Target="http://online.zakon.kz/Document/?doc_id=39768520" TargetMode="External"/><Relationship Id="rId74" Type="http://schemas.openxmlformats.org/officeDocument/2006/relationships/hyperlink" Target="http://online.zakon.kz/Document/?doc_id=34416564" TargetMode="External"/><Relationship Id="rId128" Type="http://schemas.openxmlformats.org/officeDocument/2006/relationships/hyperlink" Target="http://online.zakon.kz/Document/?doc_id=35969961" TargetMode="External"/><Relationship Id="rId335" Type="http://schemas.openxmlformats.org/officeDocument/2006/relationships/hyperlink" Target="http://online.zakon.kz/Document/?doc_id=38501471" TargetMode="External"/><Relationship Id="rId377" Type="http://schemas.openxmlformats.org/officeDocument/2006/relationships/hyperlink" Target="http://online.zakon.kz/Document/?doc_id=3333625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227305" TargetMode="External"/><Relationship Id="rId237" Type="http://schemas.openxmlformats.org/officeDocument/2006/relationships/hyperlink" Target="http://online.zakon.kz/Document/?doc_id=31610489" TargetMode="External"/><Relationship Id="rId402" Type="http://schemas.openxmlformats.org/officeDocument/2006/relationships/hyperlink" Target="http://online.zakon.kz/Document/?doc_id=36858269" TargetMode="External"/><Relationship Id="rId279" Type="http://schemas.openxmlformats.org/officeDocument/2006/relationships/hyperlink" Target="http://online.zakon.kz/Document/?doc_id=37511804" TargetMode="External"/><Relationship Id="rId444" Type="http://schemas.openxmlformats.org/officeDocument/2006/relationships/hyperlink" Target="http://online.zakon.kz/Document/?doc_id=38501471" TargetMode="External"/><Relationship Id="rId43" Type="http://schemas.openxmlformats.org/officeDocument/2006/relationships/hyperlink" Target="http://online.zakon.kz/Document/?doc_id=31617539" TargetMode="External"/><Relationship Id="rId139" Type="http://schemas.openxmlformats.org/officeDocument/2006/relationships/hyperlink" Target="http://online.zakon.kz/Document/?doc_id=31414773" TargetMode="External"/><Relationship Id="rId290" Type="http://schemas.openxmlformats.org/officeDocument/2006/relationships/hyperlink" Target="http://online.zakon.kz/Document/?doc_id=38871381" TargetMode="External"/><Relationship Id="rId304" Type="http://schemas.openxmlformats.org/officeDocument/2006/relationships/hyperlink" Target="http://online.zakon.kz/Document/?doc_id=34416564" TargetMode="External"/><Relationship Id="rId346" Type="http://schemas.openxmlformats.org/officeDocument/2006/relationships/hyperlink" Target="http://online.zakon.kz/Document/?doc_id=34713882" TargetMode="External"/><Relationship Id="rId388" Type="http://schemas.openxmlformats.org/officeDocument/2006/relationships/hyperlink" Target="http://online.zakon.kz/Document/?doc_id=34790089" TargetMode="External"/><Relationship Id="rId85" Type="http://schemas.openxmlformats.org/officeDocument/2006/relationships/hyperlink" Target="http://online.zakon.kz/Document/?doc_id=39593386" TargetMode="External"/><Relationship Id="rId150" Type="http://schemas.openxmlformats.org/officeDocument/2006/relationships/hyperlink" Target="http://online.zakon.kz/Document/?doc_id=32538871" TargetMode="External"/><Relationship Id="rId192" Type="http://schemas.openxmlformats.org/officeDocument/2006/relationships/hyperlink" Target="http://online.zakon.kz/Document/?doc_id=31414182" TargetMode="External"/><Relationship Id="rId206" Type="http://schemas.openxmlformats.org/officeDocument/2006/relationships/hyperlink" Target="http://online.zakon.kz/Document/?doc_id=36049083" TargetMode="External"/><Relationship Id="rId413" Type="http://schemas.openxmlformats.org/officeDocument/2006/relationships/hyperlink" Target="http://online.zakon.kz/Document/?doc_id=35015734" TargetMode="External"/><Relationship Id="rId248" Type="http://schemas.openxmlformats.org/officeDocument/2006/relationships/hyperlink" Target="http://online.zakon.kz/Document/?doc_id=34416564" TargetMode="External"/><Relationship Id="rId12" Type="http://schemas.openxmlformats.org/officeDocument/2006/relationships/hyperlink" Target="http://online.zakon.kz/Document/?doc_id=37511804" TargetMode="External"/><Relationship Id="rId108" Type="http://schemas.openxmlformats.org/officeDocument/2006/relationships/hyperlink" Target="http://online.zakon.kz/Document/?doc_id=37285263" TargetMode="External"/><Relationship Id="rId315" Type="http://schemas.openxmlformats.org/officeDocument/2006/relationships/hyperlink" Target="http://online.zakon.kz/Document/?doc_id=38871381" TargetMode="External"/><Relationship Id="rId357" Type="http://schemas.openxmlformats.org/officeDocument/2006/relationships/hyperlink" Target="http://online.zakon.kz/Document/?doc_id=35015734" TargetMode="External"/><Relationship Id="rId54" Type="http://schemas.openxmlformats.org/officeDocument/2006/relationships/hyperlink" Target="http://online.zakon.kz/Document/?doc_id=34790089" TargetMode="External"/><Relationship Id="rId96" Type="http://schemas.openxmlformats.org/officeDocument/2006/relationships/hyperlink" Target="http://online.zakon.kz/Document/?doc_id=35015734" TargetMode="External"/><Relationship Id="rId161" Type="http://schemas.openxmlformats.org/officeDocument/2006/relationships/hyperlink" Target="http://online.zakon.kz/Document/?doc_id=31609276" TargetMode="External"/><Relationship Id="rId217" Type="http://schemas.openxmlformats.org/officeDocument/2006/relationships/hyperlink" Target="http://online.zakon.kz/Document/?doc_id=31405151" TargetMode="External"/><Relationship Id="rId399" Type="http://schemas.openxmlformats.org/officeDocument/2006/relationships/hyperlink" Target="http://online.zakon.kz/Document/?doc_id=3265233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49314" TargetMode="External"/><Relationship Id="rId259" Type="http://schemas.openxmlformats.org/officeDocument/2006/relationships/hyperlink" Target="http://online.zakon.kz/Document/?doc_id=31416447" TargetMode="External"/><Relationship Id="rId424" Type="http://schemas.openxmlformats.org/officeDocument/2006/relationships/hyperlink" Target="http://online.zakon.kz/Document/?doc_id=33965246" TargetMode="External"/><Relationship Id="rId445" Type="http://schemas.openxmlformats.org/officeDocument/2006/relationships/hyperlink" Target="http://online.zakon.kz/Document/?doc_id=30445264" TargetMode="External"/><Relationship Id="rId23" Type="http://schemas.openxmlformats.org/officeDocument/2006/relationships/hyperlink" Target="http://online.zakon.kz/Document/?doc_id=38871381" TargetMode="External"/><Relationship Id="rId119" Type="http://schemas.openxmlformats.org/officeDocument/2006/relationships/hyperlink" Target="http://online.zakon.kz/Document/?doc_id=32691008" TargetMode="External"/><Relationship Id="rId270" Type="http://schemas.openxmlformats.org/officeDocument/2006/relationships/hyperlink" Target="http://online.zakon.kz/Document/?doc_id=32074479" TargetMode="External"/><Relationship Id="rId291" Type="http://schemas.openxmlformats.org/officeDocument/2006/relationships/hyperlink" Target="http://online.zakon.kz/Document/?doc_id=35015734" TargetMode="External"/><Relationship Id="rId305" Type="http://schemas.openxmlformats.org/officeDocument/2006/relationships/hyperlink" Target="http://online.zakon.kz/Document/?doc_id=38871381" TargetMode="External"/><Relationship Id="rId326" Type="http://schemas.openxmlformats.org/officeDocument/2006/relationships/hyperlink" Target="http://online.zakon.kz/Document/?doc_id=32074479" TargetMode="External"/><Relationship Id="rId347" Type="http://schemas.openxmlformats.org/officeDocument/2006/relationships/hyperlink" Target="http://online.zakon.kz/Document/?doc_id=33684988" TargetMode="External"/><Relationship Id="rId44" Type="http://schemas.openxmlformats.org/officeDocument/2006/relationships/hyperlink" Target="http://online.zakon.kz/Document/?doc_id=38871381" TargetMode="External"/><Relationship Id="rId65" Type="http://schemas.openxmlformats.org/officeDocument/2006/relationships/hyperlink" Target="http://online.zakon.kz/Document/?doc_id=34416564" TargetMode="External"/><Relationship Id="rId86" Type="http://schemas.openxmlformats.org/officeDocument/2006/relationships/hyperlink" Target="http://online.zakon.kz/Document/?doc_id=38871381" TargetMode="External"/><Relationship Id="rId130" Type="http://schemas.openxmlformats.org/officeDocument/2006/relationships/hyperlink" Target="http://online.zakon.kz/Document/?doc_id=39218630" TargetMode="External"/><Relationship Id="rId151" Type="http://schemas.openxmlformats.org/officeDocument/2006/relationships/hyperlink" Target="http://online.zakon.kz/Document/?doc_id=31025535" TargetMode="External"/><Relationship Id="rId368" Type="http://schemas.openxmlformats.org/officeDocument/2006/relationships/hyperlink" Target="http://online.zakon.kz/Document/?doc_id=37511804" TargetMode="External"/><Relationship Id="rId389" Type="http://schemas.openxmlformats.org/officeDocument/2006/relationships/hyperlink" Target="http://online.zakon.kz/Document/?doc_id=37285263" TargetMode="External"/><Relationship Id="rId172" Type="http://schemas.openxmlformats.org/officeDocument/2006/relationships/hyperlink" Target="http://online.zakon.kz/Document/?doc_id=35727077" TargetMode="External"/><Relationship Id="rId193" Type="http://schemas.openxmlformats.org/officeDocument/2006/relationships/hyperlink" Target="http://online.zakon.kz/Document/?doc_id=31414773" TargetMode="External"/><Relationship Id="rId207" Type="http://schemas.openxmlformats.org/officeDocument/2006/relationships/hyperlink" Target="http://online.zakon.kz/Document/?doc_id=31416433" TargetMode="External"/><Relationship Id="rId228" Type="http://schemas.openxmlformats.org/officeDocument/2006/relationships/hyperlink" Target="http://online.zakon.kz/Document/?doc_id=35015734" TargetMode="External"/><Relationship Id="rId249" Type="http://schemas.openxmlformats.org/officeDocument/2006/relationships/hyperlink" Target="http://online.zakon.kz/Document/?doc_id=39218630" TargetMode="External"/><Relationship Id="rId414" Type="http://schemas.openxmlformats.org/officeDocument/2006/relationships/hyperlink" Target="http://online.zakon.kz/Document/?doc_id=37780096" TargetMode="External"/><Relationship Id="rId435" Type="http://schemas.openxmlformats.org/officeDocument/2006/relationships/hyperlink" Target="http://online.zakon.kz/Document/?doc_id=38681059" TargetMode="External"/><Relationship Id="rId13" Type="http://schemas.openxmlformats.org/officeDocument/2006/relationships/hyperlink" Target="http://online.zakon.kz/Document/?doc_id=32074479" TargetMode="External"/><Relationship Id="rId109" Type="http://schemas.openxmlformats.org/officeDocument/2006/relationships/hyperlink" Target="http://online.zakon.kz/Document/?doc_id=31972172" TargetMode="External"/><Relationship Id="rId260" Type="http://schemas.openxmlformats.org/officeDocument/2006/relationships/hyperlink" Target="http://online.zakon.kz/Document/?doc_id=38871381" TargetMode="External"/><Relationship Id="rId281" Type="http://schemas.openxmlformats.org/officeDocument/2006/relationships/hyperlink" Target="http://online.zakon.kz/Document/?doc_id=35015734" TargetMode="External"/><Relationship Id="rId316" Type="http://schemas.openxmlformats.org/officeDocument/2006/relationships/hyperlink" Target="http://online.zakon.kz/Document/?doc_id=35015734" TargetMode="External"/><Relationship Id="rId337" Type="http://schemas.openxmlformats.org/officeDocument/2006/relationships/hyperlink" Target="http://online.zakon.kz/Document/?link_id=1004051938" TargetMode="External"/><Relationship Id="rId34" Type="http://schemas.openxmlformats.org/officeDocument/2006/relationships/hyperlink" Target="http://online.zakon.kz/Document/?doc_id=37511804" TargetMode="External"/><Relationship Id="rId55" Type="http://schemas.openxmlformats.org/officeDocument/2006/relationships/hyperlink" Target="http://online.zakon.kz/Document/?doc_id=37285263" TargetMode="External"/><Relationship Id="rId76" Type="http://schemas.openxmlformats.org/officeDocument/2006/relationships/hyperlink" Target="http://online.zakon.kz/Document/?doc_id=31972172" TargetMode="External"/><Relationship Id="rId97" Type="http://schemas.openxmlformats.org/officeDocument/2006/relationships/hyperlink" Target="http://online.zakon.kz/Document/?doc_id=35015734" TargetMode="External"/><Relationship Id="rId120" Type="http://schemas.openxmlformats.org/officeDocument/2006/relationships/hyperlink" Target="http://online.zakon.kz/Document/?doc_id=38501471" TargetMode="External"/><Relationship Id="rId141" Type="http://schemas.openxmlformats.org/officeDocument/2006/relationships/hyperlink" Target="http://online.zakon.kz/Document/?doc_id=31416558" TargetMode="External"/><Relationship Id="rId358" Type="http://schemas.openxmlformats.org/officeDocument/2006/relationships/hyperlink" Target="http://online.zakon.kz/Document/?doc_id=37780096" TargetMode="External"/><Relationship Id="rId379" Type="http://schemas.openxmlformats.org/officeDocument/2006/relationships/hyperlink" Target="http://online.zakon.kz/Document/?doc_id=37511804" TargetMode="External"/><Relationship Id="rId7" Type="http://schemas.openxmlformats.org/officeDocument/2006/relationships/hyperlink" Target="http://online.zakon.kz/Document/?doc_id=30445264" TargetMode="External"/><Relationship Id="rId162" Type="http://schemas.openxmlformats.org/officeDocument/2006/relationships/hyperlink" Target="http://online.zakon.kz/Document/?doc_id=31617539" TargetMode="External"/><Relationship Id="rId183" Type="http://schemas.openxmlformats.org/officeDocument/2006/relationships/hyperlink" Target="http://online.zakon.kz/Document/?doc_id=31609276" TargetMode="External"/><Relationship Id="rId218" Type="http://schemas.openxmlformats.org/officeDocument/2006/relationships/hyperlink" Target="http://online.zakon.kz/Document/?doc_id=31406223" TargetMode="External"/><Relationship Id="rId239" Type="http://schemas.openxmlformats.org/officeDocument/2006/relationships/hyperlink" Target="http://online.zakon.kz/Document/?doc_id=31414182" TargetMode="External"/><Relationship Id="rId390" Type="http://schemas.openxmlformats.org/officeDocument/2006/relationships/hyperlink" Target="http://online.zakon.kz/Document/?doc_id=31972172" TargetMode="External"/><Relationship Id="rId404" Type="http://schemas.openxmlformats.org/officeDocument/2006/relationships/hyperlink" Target="http://online.zakon.kz/Document/?doc_id=37285263" TargetMode="External"/><Relationship Id="rId425" Type="http://schemas.openxmlformats.org/officeDocument/2006/relationships/hyperlink" Target="http://online.zakon.kz/Document/?doc_id=33965246" TargetMode="External"/><Relationship Id="rId446" Type="http://schemas.openxmlformats.org/officeDocument/2006/relationships/header" Target="header1.xml"/><Relationship Id="rId250" Type="http://schemas.openxmlformats.org/officeDocument/2006/relationships/hyperlink" Target="http://online.zakon.kz/Document/?doc_id=37285263" TargetMode="External"/><Relationship Id="rId271" Type="http://schemas.openxmlformats.org/officeDocument/2006/relationships/hyperlink" Target="http://online.zakon.kz/Document/?doc_id=39768520" TargetMode="External"/><Relationship Id="rId292" Type="http://schemas.openxmlformats.org/officeDocument/2006/relationships/hyperlink" Target="http://online.zakon.kz/Document/?doc_id=37780096" TargetMode="External"/><Relationship Id="rId306" Type="http://schemas.openxmlformats.org/officeDocument/2006/relationships/hyperlink" Target="http://online.zakon.kz/Document/?doc_id=34790089" TargetMode="External"/><Relationship Id="rId24" Type="http://schemas.openxmlformats.org/officeDocument/2006/relationships/hyperlink" Target="http://online.zakon.kz/Document/?doc_id=34790089" TargetMode="External"/><Relationship Id="rId45" Type="http://schemas.openxmlformats.org/officeDocument/2006/relationships/hyperlink" Target="http://online.zakon.kz/Document/?doc_id=34790089" TargetMode="External"/><Relationship Id="rId66" Type="http://schemas.openxmlformats.org/officeDocument/2006/relationships/hyperlink" Target="http://online.zakon.kz/Document/?doc_id=39218630" TargetMode="External"/><Relationship Id="rId87" Type="http://schemas.openxmlformats.org/officeDocument/2006/relationships/hyperlink" Target="http://online.zakon.kz/Document/?doc_id=37511804" TargetMode="External"/><Relationship Id="rId110" Type="http://schemas.openxmlformats.org/officeDocument/2006/relationships/hyperlink" Target="http://online.zakon.kz/Document/?doc_id=37511804" TargetMode="External"/><Relationship Id="rId131" Type="http://schemas.openxmlformats.org/officeDocument/2006/relationships/hyperlink" Target="http://online.zakon.kz/Document/?doc_id=32691008" TargetMode="External"/><Relationship Id="rId327" Type="http://schemas.openxmlformats.org/officeDocument/2006/relationships/hyperlink" Target="http://online.zakon.kz/Document/?doc_id=35015734" TargetMode="External"/><Relationship Id="rId348" Type="http://schemas.openxmlformats.org/officeDocument/2006/relationships/hyperlink" Target="http://online.zakon.kz/Document/?doc_id=31416433" TargetMode="External"/><Relationship Id="rId369" Type="http://schemas.openxmlformats.org/officeDocument/2006/relationships/hyperlink" Target="http://online.zakon.kz/Document/?doc_id=32074479" TargetMode="External"/><Relationship Id="rId152" Type="http://schemas.openxmlformats.org/officeDocument/2006/relationships/hyperlink" Target="http://online.zakon.kz/Document/?doc_id=31025539" TargetMode="External"/><Relationship Id="rId173" Type="http://schemas.openxmlformats.org/officeDocument/2006/relationships/hyperlink" Target="http://online.zakon.kz/Document/?doc_id=35015734" TargetMode="External"/><Relationship Id="rId194" Type="http://schemas.openxmlformats.org/officeDocument/2006/relationships/hyperlink" Target="http://online.zakon.kz/Document/?doc_id=34416564" TargetMode="External"/><Relationship Id="rId208" Type="http://schemas.openxmlformats.org/officeDocument/2006/relationships/hyperlink" Target="http://online.zakon.kz/Document/?doc_id=31416558" TargetMode="External"/><Relationship Id="rId229" Type="http://schemas.openxmlformats.org/officeDocument/2006/relationships/hyperlink" Target="http://online.zakon.kz/Document/?doc_id=37780096" TargetMode="External"/><Relationship Id="rId380" Type="http://schemas.openxmlformats.org/officeDocument/2006/relationships/hyperlink" Target="http://online.zakon.kz/Document/?doc_id=34416564" TargetMode="External"/><Relationship Id="rId415" Type="http://schemas.openxmlformats.org/officeDocument/2006/relationships/hyperlink" Target="http://online.zakon.kz/Document/?doc_id=1049314" TargetMode="External"/><Relationship Id="rId436" Type="http://schemas.openxmlformats.org/officeDocument/2006/relationships/hyperlink" Target="http://online.zakon.kz/Document/?doc_id=32691008" TargetMode="External"/><Relationship Id="rId240" Type="http://schemas.openxmlformats.org/officeDocument/2006/relationships/hyperlink" Target="http://online.zakon.kz/Document/?doc_id=31414773" TargetMode="External"/><Relationship Id="rId261" Type="http://schemas.openxmlformats.org/officeDocument/2006/relationships/hyperlink" Target="http://online.zakon.kz/Document/?doc_id=34790089" TargetMode="External"/><Relationship Id="rId14" Type="http://schemas.openxmlformats.org/officeDocument/2006/relationships/hyperlink" Target="http://online.zakon.kz/Document/?doc_id=31405151" TargetMode="External"/><Relationship Id="rId35" Type="http://schemas.openxmlformats.org/officeDocument/2006/relationships/hyperlink" Target="http://online.zakon.kz/Document/?doc_id=32074479" TargetMode="External"/><Relationship Id="rId56" Type="http://schemas.openxmlformats.org/officeDocument/2006/relationships/hyperlink" Target="http://online.zakon.kz/Document/?doc_id=31972172" TargetMode="External"/><Relationship Id="rId77" Type="http://schemas.openxmlformats.org/officeDocument/2006/relationships/hyperlink" Target="http://online.zakon.kz/Document/?doc_id=32538871" TargetMode="External"/><Relationship Id="rId100" Type="http://schemas.openxmlformats.org/officeDocument/2006/relationships/hyperlink" Target="http://online.zakon.kz/Document/?doc_id=32538871" TargetMode="External"/><Relationship Id="rId282" Type="http://schemas.openxmlformats.org/officeDocument/2006/relationships/hyperlink" Target="http://online.zakon.kz/Document/?doc_id=37780096" TargetMode="External"/><Relationship Id="rId317" Type="http://schemas.openxmlformats.org/officeDocument/2006/relationships/hyperlink" Target="http://online.zakon.kz/Document/?doc_id=37780096" TargetMode="External"/><Relationship Id="rId338" Type="http://schemas.openxmlformats.org/officeDocument/2006/relationships/hyperlink" Target="http://online.zakon.kz/Document/?doc_id=34713882" TargetMode="External"/><Relationship Id="rId359" Type="http://schemas.openxmlformats.org/officeDocument/2006/relationships/hyperlink" Target="http://online.zakon.kz/Document/?doc_id=35015734" TargetMode="External"/><Relationship Id="rId8" Type="http://schemas.openxmlformats.org/officeDocument/2006/relationships/hyperlink" Target="http://online.zakon.kz/Document/?doc_id=36810001" TargetMode="External"/><Relationship Id="rId98" Type="http://schemas.openxmlformats.org/officeDocument/2006/relationships/hyperlink" Target="http://online.zakon.kz/Document/?doc_id=32691008" TargetMode="External"/><Relationship Id="rId121" Type="http://schemas.openxmlformats.org/officeDocument/2006/relationships/hyperlink" Target="http://online.zakon.kz/Document/?doc_id=32691008" TargetMode="External"/><Relationship Id="rId142" Type="http://schemas.openxmlformats.org/officeDocument/2006/relationships/hyperlink" Target="http://online.zakon.kz/Document/?doc_id=32538871" TargetMode="External"/><Relationship Id="rId163" Type="http://schemas.openxmlformats.org/officeDocument/2006/relationships/hyperlink" Target="http://online.zakon.kz/Document/?doc_id=32691008" TargetMode="External"/><Relationship Id="rId184" Type="http://schemas.openxmlformats.org/officeDocument/2006/relationships/hyperlink" Target="http://online.zakon.kz/Document/?doc_id=31617539" TargetMode="External"/><Relationship Id="rId219" Type="http://schemas.openxmlformats.org/officeDocument/2006/relationships/hyperlink" Target="http://online.zakon.kz/Document/?doc_id=32538871" TargetMode="External"/><Relationship Id="rId370" Type="http://schemas.openxmlformats.org/officeDocument/2006/relationships/hyperlink" Target="http://online.zakon.kz/Document/?doc_id=35015734" TargetMode="External"/><Relationship Id="rId391" Type="http://schemas.openxmlformats.org/officeDocument/2006/relationships/hyperlink" Target="http://online.zakon.kz/Document/?doc_id=32652336" TargetMode="External"/><Relationship Id="rId405" Type="http://schemas.openxmlformats.org/officeDocument/2006/relationships/hyperlink" Target="http://online.zakon.kz/Document/?doc_id=31972172" TargetMode="External"/><Relationship Id="rId426" Type="http://schemas.openxmlformats.org/officeDocument/2006/relationships/hyperlink" Target="http://online.zakon.kz/Document/?doc_id=36763417" TargetMode="External"/><Relationship Id="rId447" Type="http://schemas.openxmlformats.org/officeDocument/2006/relationships/header" Target="header2.xml"/><Relationship Id="rId230" Type="http://schemas.openxmlformats.org/officeDocument/2006/relationships/hyperlink" Target="http://online.zakon.kz/Document/?doc_id=32538871" TargetMode="External"/><Relationship Id="rId251" Type="http://schemas.openxmlformats.org/officeDocument/2006/relationships/hyperlink" Target="http://online.zakon.kz/Document/?doc_id=31972172" TargetMode="External"/><Relationship Id="rId25" Type="http://schemas.openxmlformats.org/officeDocument/2006/relationships/hyperlink" Target="http://online.zakon.kz/Document/?doc_id=35015734" TargetMode="External"/><Relationship Id="rId46" Type="http://schemas.openxmlformats.org/officeDocument/2006/relationships/hyperlink" Target="http://online.zakon.kz/Document/?doc_id=37285263" TargetMode="External"/><Relationship Id="rId67" Type="http://schemas.openxmlformats.org/officeDocument/2006/relationships/hyperlink" Target="http://online.zakon.kz/Document/?doc_id=38871381" TargetMode="External"/><Relationship Id="rId272" Type="http://schemas.openxmlformats.org/officeDocument/2006/relationships/hyperlink" Target="http://online.zakon.kz/Document/?doc_id=35015734" TargetMode="External"/><Relationship Id="rId293" Type="http://schemas.openxmlformats.org/officeDocument/2006/relationships/hyperlink" Target="http://online.zakon.kz/Document/?doc_id=37285263" TargetMode="External"/><Relationship Id="rId307" Type="http://schemas.openxmlformats.org/officeDocument/2006/relationships/hyperlink" Target="http://online.zakon.kz/Document/?doc_id=37511804" TargetMode="External"/><Relationship Id="rId328" Type="http://schemas.openxmlformats.org/officeDocument/2006/relationships/hyperlink" Target="http://online.zakon.kz/Document/?doc_id=37780096" TargetMode="External"/><Relationship Id="rId349" Type="http://schemas.openxmlformats.org/officeDocument/2006/relationships/hyperlink" Target="http://online.zakon.kz/Document/?doc_id=31416558" TargetMode="External"/><Relationship Id="rId88" Type="http://schemas.openxmlformats.org/officeDocument/2006/relationships/hyperlink" Target="http://online.zakon.kz/Document/?doc_id=32074479" TargetMode="External"/><Relationship Id="rId111" Type="http://schemas.openxmlformats.org/officeDocument/2006/relationships/hyperlink" Target="http://online.zakon.kz/Document/?doc_id=32074479" TargetMode="External"/><Relationship Id="rId132" Type="http://schemas.openxmlformats.org/officeDocument/2006/relationships/hyperlink" Target="http://online.zakon.kz/Document/?doc_id=38501471" TargetMode="External"/><Relationship Id="rId153" Type="http://schemas.openxmlformats.org/officeDocument/2006/relationships/hyperlink" Target="http://online.zakon.kz/Document/?doc_id=31061231" TargetMode="External"/><Relationship Id="rId174" Type="http://schemas.openxmlformats.org/officeDocument/2006/relationships/hyperlink" Target="http://online.zakon.kz/Document/?doc_id=38450616" TargetMode="External"/><Relationship Id="rId195" Type="http://schemas.openxmlformats.org/officeDocument/2006/relationships/hyperlink" Target="http://online.zakon.kz/Document/?doc_id=39218630" TargetMode="External"/><Relationship Id="rId209" Type="http://schemas.openxmlformats.org/officeDocument/2006/relationships/hyperlink" Target="http://online.zakon.kz/Document/?doc_id=32538871" TargetMode="External"/><Relationship Id="rId360" Type="http://schemas.openxmlformats.org/officeDocument/2006/relationships/hyperlink" Target="http://online.zakon.kz/Document/?doc_id=37780096" TargetMode="External"/><Relationship Id="rId381" Type="http://schemas.openxmlformats.org/officeDocument/2006/relationships/hyperlink" Target="http://online.zakon.kz/Document/?doc_id=39218630" TargetMode="External"/><Relationship Id="rId416" Type="http://schemas.openxmlformats.org/officeDocument/2006/relationships/hyperlink" Target="http://online.zakon.kz/Document/?doc_id=32538871" TargetMode="External"/><Relationship Id="rId220" Type="http://schemas.openxmlformats.org/officeDocument/2006/relationships/hyperlink" Target="http://online.zakon.kz/Document/?doc_id=33791580" TargetMode="External"/><Relationship Id="rId241" Type="http://schemas.openxmlformats.org/officeDocument/2006/relationships/hyperlink" Target="http://online.zakon.kz/Document/?doc_id=31414182" TargetMode="External"/><Relationship Id="rId437" Type="http://schemas.openxmlformats.org/officeDocument/2006/relationships/hyperlink" Target="http://online.zakon.kz/Document/?doc_id=38501471" TargetMode="External"/><Relationship Id="rId15" Type="http://schemas.openxmlformats.org/officeDocument/2006/relationships/hyperlink" Target="http://online.zakon.kz/Document/?doc_id=31406223" TargetMode="External"/><Relationship Id="rId36" Type="http://schemas.openxmlformats.org/officeDocument/2006/relationships/hyperlink" Target="http://online.zakon.kz/Document/?doc_id=35015734" TargetMode="External"/><Relationship Id="rId57" Type="http://schemas.openxmlformats.org/officeDocument/2006/relationships/hyperlink" Target="http://online.zakon.kz/Document/?doc_id=35015734" TargetMode="External"/><Relationship Id="rId262" Type="http://schemas.openxmlformats.org/officeDocument/2006/relationships/hyperlink" Target="http://online.zakon.kz/Document/?doc_id=37511804" TargetMode="External"/><Relationship Id="rId283" Type="http://schemas.openxmlformats.org/officeDocument/2006/relationships/hyperlink" Target="http://online.zakon.kz/Document/?doc_id=1049314" TargetMode="External"/><Relationship Id="rId318" Type="http://schemas.openxmlformats.org/officeDocument/2006/relationships/hyperlink" Target="http://online.zakon.kz/Document/?doc_id=34416564" TargetMode="External"/><Relationship Id="rId339" Type="http://schemas.openxmlformats.org/officeDocument/2006/relationships/hyperlink" Target="http://online.zakon.kz/Document/?doc_id=34416564" TargetMode="External"/><Relationship Id="rId78" Type="http://schemas.openxmlformats.org/officeDocument/2006/relationships/hyperlink" Target="http://online.zakon.kz/Document/?doc_id=33791580" TargetMode="External"/><Relationship Id="rId99" Type="http://schemas.openxmlformats.org/officeDocument/2006/relationships/hyperlink" Target="http://online.zakon.kz/Document/?doc_id=36049083" TargetMode="External"/><Relationship Id="rId101" Type="http://schemas.openxmlformats.org/officeDocument/2006/relationships/hyperlink" Target="http://online.zakon.kz/Document/?doc_id=33791580" TargetMode="External"/><Relationship Id="rId122" Type="http://schemas.openxmlformats.org/officeDocument/2006/relationships/hyperlink" Target="http://online.zakon.kz/Document/?doc_id=33836594" TargetMode="External"/><Relationship Id="rId143" Type="http://schemas.openxmlformats.org/officeDocument/2006/relationships/hyperlink" Target="http://online.zakon.kz/Document/?doc_id=33791580" TargetMode="External"/><Relationship Id="rId164" Type="http://schemas.openxmlformats.org/officeDocument/2006/relationships/hyperlink" Target="http://online.zakon.kz/Document/?doc_id=38501471" TargetMode="External"/><Relationship Id="rId185" Type="http://schemas.openxmlformats.org/officeDocument/2006/relationships/hyperlink" Target="http://online.zakon.kz/Document/?doc_id=31025535" TargetMode="External"/><Relationship Id="rId350" Type="http://schemas.openxmlformats.org/officeDocument/2006/relationships/hyperlink" Target="http://online.zakon.kz/Document/?doc_id=38871381" TargetMode="External"/><Relationship Id="rId371" Type="http://schemas.openxmlformats.org/officeDocument/2006/relationships/hyperlink" Target="http://online.zakon.kz/Document/?doc_id=37780096" TargetMode="External"/><Relationship Id="rId406" Type="http://schemas.openxmlformats.org/officeDocument/2006/relationships/hyperlink" Target="http://online.zakon.kz/Document/?doc_id=32652336" TargetMode="External"/><Relationship Id="rId9" Type="http://schemas.openxmlformats.org/officeDocument/2006/relationships/hyperlink" Target="http://online.zakon.kz/Document/?doc_id=39943017" TargetMode="External"/><Relationship Id="rId210" Type="http://schemas.openxmlformats.org/officeDocument/2006/relationships/hyperlink" Target="http://online.zakon.kz/Document/?doc_id=33791580" TargetMode="External"/><Relationship Id="rId392" Type="http://schemas.openxmlformats.org/officeDocument/2006/relationships/hyperlink" Target="http://online.zakon.kz/Document/?doc_id=39593386" TargetMode="External"/><Relationship Id="rId427" Type="http://schemas.openxmlformats.org/officeDocument/2006/relationships/hyperlink" Target="http://online.zakon.kz/Document/?doc_id=35015734" TargetMode="External"/><Relationship Id="rId448" Type="http://schemas.openxmlformats.org/officeDocument/2006/relationships/footer" Target="footer1.xml"/><Relationship Id="rId26" Type="http://schemas.openxmlformats.org/officeDocument/2006/relationships/hyperlink" Target="http://online.zakon.kz/Document/?doc_id=37780096" TargetMode="External"/><Relationship Id="rId231" Type="http://schemas.openxmlformats.org/officeDocument/2006/relationships/hyperlink" Target="http://online.zakon.kz/Document/?doc_id=33791580" TargetMode="External"/><Relationship Id="rId252" Type="http://schemas.openxmlformats.org/officeDocument/2006/relationships/hyperlink" Target="http://online.zakon.kz/Document/?doc_id=1040583" TargetMode="External"/><Relationship Id="rId273" Type="http://schemas.openxmlformats.org/officeDocument/2006/relationships/hyperlink" Target="http://online.zakon.kz/Document/?doc_id=37780096" TargetMode="External"/><Relationship Id="rId294" Type="http://schemas.openxmlformats.org/officeDocument/2006/relationships/hyperlink" Target="http://online.zakon.kz/Document/?doc_id=35015734" TargetMode="External"/><Relationship Id="rId308" Type="http://schemas.openxmlformats.org/officeDocument/2006/relationships/hyperlink" Target="http://online.zakon.kz/Document/?doc_id=32074479" TargetMode="External"/><Relationship Id="rId329" Type="http://schemas.openxmlformats.org/officeDocument/2006/relationships/hyperlink" Target="http://online.zakon.kz/Document/?doc_id=38955953" TargetMode="External"/><Relationship Id="rId47" Type="http://schemas.openxmlformats.org/officeDocument/2006/relationships/hyperlink" Target="http://online.zakon.kz/Document/?doc_id=31972172" TargetMode="External"/><Relationship Id="rId68" Type="http://schemas.openxmlformats.org/officeDocument/2006/relationships/hyperlink" Target="http://online.zakon.kz/Document/?doc_id=34790089" TargetMode="External"/><Relationship Id="rId89" Type="http://schemas.openxmlformats.org/officeDocument/2006/relationships/hyperlink" Target="http://online.zakon.kz/Document/?doc_id=35850500" TargetMode="External"/><Relationship Id="rId112" Type="http://schemas.openxmlformats.org/officeDocument/2006/relationships/hyperlink" Target="http://online.zakon.kz/Document/?doc_id=35969961" TargetMode="External"/><Relationship Id="rId133" Type="http://schemas.openxmlformats.org/officeDocument/2006/relationships/hyperlink" Target="http://online.zakon.kz/Document/?doc_id=32538871" TargetMode="External"/><Relationship Id="rId154" Type="http://schemas.openxmlformats.org/officeDocument/2006/relationships/hyperlink" Target="http://online.zakon.kz/Document/?doc_id=31416433" TargetMode="External"/><Relationship Id="rId175" Type="http://schemas.openxmlformats.org/officeDocument/2006/relationships/hyperlink" Target="http://online.zakon.kz/Document/?doc_id=35969961" TargetMode="External"/><Relationship Id="rId340" Type="http://schemas.openxmlformats.org/officeDocument/2006/relationships/hyperlink" Target="http://online.zakon.kz/Document/?doc_id=39218630" TargetMode="External"/><Relationship Id="rId361" Type="http://schemas.openxmlformats.org/officeDocument/2006/relationships/hyperlink" Target="http://online.zakon.kz/Document/?doc_id=32538871" TargetMode="External"/><Relationship Id="rId196" Type="http://schemas.openxmlformats.org/officeDocument/2006/relationships/hyperlink" Target="http://online.zakon.kz/Document/?doc_id=35255067" TargetMode="External"/><Relationship Id="rId200" Type="http://schemas.openxmlformats.org/officeDocument/2006/relationships/hyperlink" Target="http://online.zakon.kz/Document/?doc_id=33336250" TargetMode="External"/><Relationship Id="rId382" Type="http://schemas.openxmlformats.org/officeDocument/2006/relationships/hyperlink" Target="http://online.zakon.kz/Document/?doc_id=38871381" TargetMode="External"/><Relationship Id="rId417" Type="http://schemas.openxmlformats.org/officeDocument/2006/relationships/hyperlink" Target="http://online.zakon.kz/Document/?doc_id=33791580" TargetMode="External"/><Relationship Id="rId438" Type="http://schemas.openxmlformats.org/officeDocument/2006/relationships/hyperlink" Target="http://online.zakon.kz/Document/?doc_id=31577399" TargetMode="External"/><Relationship Id="rId16" Type="http://schemas.openxmlformats.org/officeDocument/2006/relationships/hyperlink" Target="http://online.zakon.kz/Document/?doc_id=31405151" TargetMode="External"/><Relationship Id="rId221" Type="http://schemas.openxmlformats.org/officeDocument/2006/relationships/hyperlink" Target="http://online.zakon.kz/Document/?doc_id=31492344" TargetMode="External"/><Relationship Id="rId242" Type="http://schemas.openxmlformats.org/officeDocument/2006/relationships/hyperlink" Target="http://online.zakon.kz/Document/?doc_id=31414773" TargetMode="External"/><Relationship Id="rId263" Type="http://schemas.openxmlformats.org/officeDocument/2006/relationships/hyperlink" Target="http://online.zakon.kz/Document/?doc_id=32074479" TargetMode="External"/><Relationship Id="rId284" Type="http://schemas.openxmlformats.org/officeDocument/2006/relationships/hyperlink" Target="http://online.zakon.kz/Document/?doc_id=32691008" TargetMode="External"/><Relationship Id="rId319" Type="http://schemas.openxmlformats.org/officeDocument/2006/relationships/hyperlink" Target="http://online.zakon.kz/Document/?doc_id=32691008" TargetMode="External"/><Relationship Id="rId37" Type="http://schemas.openxmlformats.org/officeDocument/2006/relationships/hyperlink" Target="http://online.zakon.kz/Document/?doc_id=37780096" TargetMode="External"/><Relationship Id="rId58" Type="http://schemas.openxmlformats.org/officeDocument/2006/relationships/hyperlink" Target="http://online.zakon.kz/Document/?doc_id=37780096" TargetMode="External"/><Relationship Id="rId79" Type="http://schemas.openxmlformats.org/officeDocument/2006/relationships/hyperlink" Target="http://online.zakon.kz/Document/?doc_id=34416564" TargetMode="External"/><Relationship Id="rId102" Type="http://schemas.openxmlformats.org/officeDocument/2006/relationships/hyperlink" Target="http://online.zakon.kz/Document/?doc_id=34416564" TargetMode="External"/><Relationship Id="rId123" Type="http://schemas.openxmlformats.org/officeDocument/2006/relationships/hyperlink" Target="http://online.zakon.kz/Document/?doc_id=38182015" TargetMode="External"/><Relationship Id="rId144" Type="http://schemas.openxmlformats.org/officeDocument/2006/relationships/hyperlink" Target="http://online.zakon.kz/Document/?doc_id=35969961" TargetMode="External"/><Relationship Id="rId330" Type="http://schemas.openxmlformats.org/officeDocument/2006/relationships/hyperlink" Target="http://online.zakon.kz/Document/?doc_id=34050877" TargetMode="External"/><Relationship Id="rId90" Type="http://schemas.openxmlformats.org/officeDocument/2006/relationships/hyperlink" Target="http://online.zakon.kz/Document/?doc_id=37285263" TargetMode="External"/><Relationship Id="rId165" Type="http://schemas.openxmlformats.org/officeDocument/2006/relationships/hyperlink" Target="http://online.zakon.kz/Document/?doc_id=31528255" TargetMode="External"/><Relationship Id="rId186" Type="http://schemas.openxmlformats.org/officeDocument/2006/relationships/hyperlink" Target="http://online.zakon.kz/Document/?doc_id=31025539" TargetMode="External"/><Relationship Id="rId351" Type="http://schemas.openxmlformats.org/officeDocument/2006/relationships/hyperlink" Target="http://online.zakon.kz/Document/?doc_id=34790089" TargetMode="External"/><Relationship Id="rId372" Type="http://schemas.openxmlformats.org/officeDocument/2006/relationships/hyperlink" Target="http://online.zakon.kz/Document/?doc_id=32691008" TargetMode="External"/><Relationship Id="rId393" Type="http://schemas.openxmlformats.org/officeDocument/2006/relationships/hyperlink" Target="http://online.zakon.kz/Document/?doc_id=38841124" TargetMode="External"/><Relationship Id="rId407" Type="http://schemas.openxmlformats.org/officeDocument/2006/relationships/hyperlink" Target="http://online.zakon.kz/Document/?doc_id=39593386" TargetMode="External"/><Relationship Id="rId428" Type="http://schemas.openxmlformats.org/officeDocument/2006/relationships/hyperlink" Target="http://online.zakon.kz/Document/?doc_id=37780096" TargetMode="External"/><Relationship Id="rId449" Type="http://schemas.openxmlformats.org/officeDocument/2006/relationships/footer" Target="footer2.xml"/><Relationship Id="rId211" Type="http://schemas.openxmlformats.org/officeDocument/2006/relationships/hyperlink" Target="http://online.zakon.kz/Document/?doc_id=32538871" TargetMode="External"/><Relationship Id="rId232" Type="http://schemas.openxmlformats.org/officeDocument/2006/relationships/hyperlink" Target="http://online.zakon.kz/Document/?doc_id=32538871" TargetMode="External"/><Relationship Id="rId253" Type="http://schemas.openxmlformats.org/officeDocument/2006/relationships/hyperlink" Target="http://online.zakon.kz/Document/?doc_id=32538871" TargetMode="External"/><Relationship Id="rId274" Type="http://schemas.openxmlformats.org/officeDocument/2006/relationships/hyperlink" Target="http://online.zakon.kz/Document/?doc_id=32691008" TargetMode="External"/><Relationship Id="rId295" Type="http://schemas.openxmlformats.org/officeDocument/2006/relationships/hyperlink" Target="http://online.zakon.kz/Document/?doc_id=37780096" TargetMode="External"/><Relationship Id="rId309" Type="http://schemas.openxmlformats.org/officeDocument/2006/relationships/hyperlink" Target="http://online.zakon.kz/Document/?doc_id=34416564" TargetMode="External"/><Relationship Id="rId27" Type="http://schemas.openxmlformats.org/officeDocument/2006/relationships/hyperlink" Target="http://online.zakon.kz/Document/?doc_id=39768520" TargetMode="External"/><Relationship Id="rId48" Type="http://schemas.openxmlformats.org/officeDocument/2006/relationships/hyperlink" Target="http://online.zakon.kz/Document/?doc_id=35015734" TargetMode="External"/><Relationship Id="rId69" Type="http://schemas.openxmlformats.org/officeDocument/2006/relationships/hyperlink" Target="http://online.zakon.kz/Document/?doc_id=37285263" TargetMode="External"/><Relationship Id="rId113" Type="http://schemas.openxmlformats.org/officeDocument/2006/relationships/hyperlink" Target="http://online.zakon.kz/Document/?doc_id=1005029" TargetMode="External"/><Relationship Id="rId134" Type="http://schemas.openxmlformats.org/officeDocument/2006/relationships/hyperlink" Target="http://online.zakon.kz/Document/?doc_id=33791580" TargetMode="External"/><Relationship Id="rId320" Type="http://schemas.openxmlformats.org/officeDocument/2006/relationships/hyperlink" Target="http://online.zakon.kz/Document/?doc_id=38501471" TargetMode="External"/><Relationship Id="rId80" Type="http://schemas.openxmlformats.org/officeDocument/2006/relationships/hyperlink" Target="http://online.zakon.kz/Document/?doc_id=38871381" TargetMode="External"/><Relationship Id="rId155" Type="http://schemas.openxmlformats.org/officeDocument/2006/relationships/hyperlink" Target="http://online.zakon.kz/Document/?doc_id=31416558" TargetMode="External"/><Relationship Id="rId176" Type="http://schemas.openxmlformats.org/officeDocument/2006/relationships/hyperlink" Target="http://online.zakon.kz/Document/?doc_id=31610489" TargetMode="External"/><Relationship Id="rId197" Type="http://schemas.openxmlformats.org/officeDocument/2006/relationships/hyperlink" Target="http://online.zakon.kz/Document/?doc_id=32538871" TargetMode="External"/><Relationship Id="rId341" Type="http://schemas.openxmlformats.org/officeDocument/2006/relationships/hyperlink" Target="http://online.zakon.kz/Document/?doc_id=32691008" TargetMode="External"/><Relationship Id="rId362" Type="http://schemas.openxmlformats.org/officeDocument/2006/relationships/hyperlink" Target="http://online.zakon.kz/Document/?doc_id=33791580" TargetMode="External"/><Relationship Id="rId383" Type="http://schemas.openxmlformats.org/officeDocument/2006/relationships/hyperlink" Target="http://online.zakon.kz/Document/?doc_id=34790089" TargetMode="External"/><Relationship Id="rId418" Type="http://schemas.openxmlformats.org/officeDocument/2006/relationships/hyperlink" Target="http://online.zakon.kz/Document/?doc_id=32538871" TargetMode="External"/><Relationship Id="rId439" Type="http://schemas.openxmlformats.org/officeDocument/2006/relationships/hyperlink" Target="http://online.zakon.kz/Document/?doc_id=32691008" TargetMode="External"/><Relationship Id="rId201" Type="http://schemas.openxmlformats.org/officeDocument/2006/relationships/hyperlink" Target="http://online.zakon.kz/Document/?doc_id=32538871" TargetMode="External"/><Relationship Id="rId222" Type="http://schemas.openxmlformats.org/officeDocument/2006/relationships/hyperlink" Target="http://online.zakon.kz/Document/?doc_id=31493193" TargetMode="External"/><Relationship Id="rId243" Type="http://schemas.openxmlformats.org/officeDocument/2006/relationships/hyperlink" Target="http://online.zakon.kz/Document/?doc_id=31416433" TargetMode="External"/><Relationship Id="rId264" Type="http://schemas.openxmlformats.org/officeDocument/2006/relationships/hyperlink" Target="http://online.zakon.kz/Document/?doc_id=35969961" TargetMode="External"/><Relationship Id="rId285" Type="http://schemas.openxmlformats.org/officeDocument/2006/relationships/hyperlink" Target="http://online.zakon.kz/Document/?doc_id=38501471" TargetMode="External"/><Relationship Id="rId450" Type="http://schemas.openxmlformats.org/officeDocument/2006/relationships/header" Target="header3.xml"/><Relationship Id="rId17" Type="http://schemas.openxmlformats.org/officeDocument/2006/relationships/hyperlink" Target="http://online.zakon.kz/Document/?doc_id=31414773" TargetMode="External"/><Relationship Id="rId38" Type="http://schemas.openxmlformats.org/officeDocument/2006/relationships/hyperlink" Target="http://online.zakon.kz/Document/?doc_id=39823743" TargetMode="External"/><Relationship Id="rId59" Type="http://schemas.openxmlformats.org/officeDocument/2006/relationships/hyperlink" Target="http://online.zakon.kz/Document/?doc_id=37503404" TargetMode="External"/><Relationship Id="rId103" Type="http://schemas.openxmlformats.org/officeDocument/2006/relationships/hyperlink" Target="http://online.zakon.kz/Document/?doc_id=39218630" TargetMode="External"/><Relationship Id="rId124" Type="http://schemas.openxmlformats.org/officeDocument/2006/relationships/hyperlink" Target="http://online.zakon.kz/Document/?doc_id=31414182" TargetMode="External"/><Relationship Id="rId310" Type="http://schemas.openxmlformats.org/officeDocument/2006/relationships/hyperlink" Target="http://online.zakon.kz/Document/?doc_id=37511804" TargetMode="External"/><Relationship Id="rId70" Type="http://schemas.openxmlformats.org/officeDocument/2006/relationships/hyperlink" Target="http://online.zakon.kz/Document/?doc_id=31972172" TargetMode="External"/><Relationship Id="rId91" Type="http://schemas.openxmlformats.org/officeDocument/2006/relationships/hyperlink" Target="http://online.zakon.kz/Document/?doc_id=37511804" TargetMode="External"/><Relationship Id="rId145" Type="http://schemas.openxmlformats.org/officeDocument/2006/relationships/hyperlink" Target="http://online.zakon.kz/Document/?doc_id=35508127" TargetMode="External"/><Relationship Id="rId166" Type="http://schemas.openxmlformats.org/officeDocument/2006/relationships/hyperlink" Target="http://online.zakon.kz/Document/?link_id=1004051938" TargetMode="External"/><Relationship Id="rId187" Type="http://schemas.openxmlformats.org/officeDocument/2006/relationships/hyperlink" Target="http://online.zakon.kz/Document/?doc_id=31061231" TargetMode="External"/><Relationship Id="rId331" Type="http://schemas.openxmlformats.org/officeDocument/2006/relationships/hyperlink" Target="http://online.zakon.kz/Document/?doc_id=31414182" TargetMode="External"/><Relationship Id="rId352" Type="http://schemas.openxmlformats.org/officeDocument/2006/relationships/hyperlink" Target="http://online.zakon.kz/Document/?doc_id=37511804" TargetMode="External"/><Relationship Id="rId373" Type="http://schemas.openxmlformats.org/officeDocument/2006/relationships/hyperlink" Target="http://online.zakon.kz/Document/?doc_id=37511804" TargetMode="External"/><Relationship Id="rId394" Type="http://schemas.openxmlformats.org/officeDocument/2006/relationships/hyperlink" Target="http://online.zakon.kz/Document/?doc_id=34416564" TargetMode="External"/><Relationship Id="rId408" Type="http://schemas.openxmlformats.org/officeDocument/2006/relationships/hyperlink" Target="http://online.zakon.kz/Document/?doc_id=32538871" TargetMode="External"/><Relationship Id="rId429" Type="http://schemas.openxmlformats.org/officeDocument/2006/relationships/hyperlink" Target="http://online.zakon.kz/Document/?doc_id=3441656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538871" TargetMode="External"/><Relationship Id="rId233" Type="http://schemas.openxmlformats.org/officeDocument/2006/relationships/hyperlink" Target="http://online.zakon.kz/Document/?doc_id=31025535" TargetMode="External"/><Relationship Id="rId254" Type="http://schemas.openxmlformats.org/officeDocument/2006/relationships/hyperlink" Target="http://online.zakon.kz/Document/?doc_id=33791580" TargetMode="External"/><Relationship Id="rId440" Type="http://schemas.openxmlformats.org/officeDocument/2006/relationships/hyperlink" Target="http://online.zakon.kz/Document/?doc_id=38955953" TargetMode="External"/><Relationship Id="rId28" Type="http://schemas.openxmlformats.org/officeDocument/2006/relationships/hyperlink" Target="http://online.zakon.kz/Document/?doc_id=32691008" TargetMode="External"/><Relationship Id="rId49" Type="http://schemas.openxmlformats.org/officeDocument/2006/relationships/hyperlink" Target="http://online.zakon.kz/Document/?doc_id=37780096" TargetMode="External"/><Relationship Id="rId114" Type="http://schemas.openxmlformats.org/officeDocument/2006/relationships/hyperlink" Target="http://online.zakon.kz/Document/?doc_id=30459149" TargetMode="External"/><Relationship Id="rId275" Type="http://schemas.openxmlformats.org/officeDocument/2006/relationships/hyperlink" Target="http://online.zakon.kz/Document/?doc_id=38871381" TargetMode="External"/><Relationship Id="rId296" Type="http://schemas.openxmlformats.org/officeDocument/2006/relationships/hyperlink" Target="http://online.zakon.kz/Document/?doc_id=37285263" TargetMode="External"/><Relationship Id="rId300" Type="http://schemas.openxmlformats.org/officeDocument/2006/relationships/hyperlink" Target="http://online.zakon.kz/Document/?doc_id=37511804" TargetMode="External"/><Relationship Id="rId60" Type="http://schemas.openxmlformats.org/officeDocument/2006/relationships/hyperlink" Target="http://online.zakon.kz/Document/?doc_id=32538871" TargetMode="External"/><Relationship Id="rId81" Type="http://schemas.openxmlformats.org/officeDocument/2006/relationships/hyperlink" Target="http://online.zakon.kz/Document/?doc_id=34790089" TargetMode="External"/><Relationship Id="rId135" Type="http://schemas.openxmlformats.org/officeDocument/2006/relationships/hyperlink" Target="http://online.zakon.kz/Document/?doc_id=31034509" TargetMode="External"/><Relationship Id="rId156" Type="http://schemas.openxmlformats.org/officeDocument/2006/relationships/hyperlink" Target="http://online.zakon.kz/Document/?doc_id=35969961" TargetMode="External"/><Relationship Id="rId177" Type="http://schemas.openxmlformats.org/officeDocument/2006/relationships/hyperlink" Target="http://online.zakon.kz/Document/?doc_id=35015734" TargetMode="External"/><Relationship Id="rId198" Type="http://schemas.openxmlformats.org/officeDocument/2006/relationships/hyperlink" Target="http://online.zakon.kz/Document/?doc_id=33791580" TargetMode="External"/><Relationship Id="rId321" Type="http://schemas.openxmlformats.org/officeDocument/2006/relationships/hyperlink" Target="http://online.zakon.kz/Document/?doc_id=38871381" TargetMode="External"/><Relationship Id="rId342" Type="http://schemas.openxmlformats.org/officeDocument/2006/relationships/hyperlink" Target="http://online.zakon.kz/Document/?doc_id=38501471" TargetMode="External"/><Relationship Id="rId363" Type="http://schemas.openxmlformats.org/officeDocument/2006/relationships/hyperlink" Target="http://online.zakon.kz/Document/?doc_id=1049314" TargetMode="External"/><Relationship Id="rId384" Type="http://schemas.openxmlformats.org/officeDocument/2006/relationships/hyperlink" Target="http://online.zakon.kz/Document/?doc_id=37285263" TargetMode="External"/><Relationship Id="rId419" Type="http://schemas.openxmlformats.org/officeDocument/2006/relationships/hyperlink" Target="http://online.zakon.kz/Document/?doc_id=31416433" TargetMode="External"/><Relationship Id="rId202" Type="http://schemas.openxmlformats.org/officeDocument/2006/relationships/hyperlink" Target="http://online.zakon.kz/Document/?doc_id=33791580" TargetMode="External"/><Relationship Id="rId223" Type="http://schemas.openxmlformats.org/officeDocument/2006/relationships/hyperlink" Target="http://online.zakon.kz/Document/?doc_id=32538871" TargetMode="External"/><Relationship Id="rId244" Type="http://schemas.openxmlformats.org/officeDocument/2006/relationships/hyperlink" Target="http://online.zakon.kz/Document/?doc_id=31416558" TargetMode="External"/><Relationship Id="rId430" Type="http://schemas.openxmlformats.org/officeDocument/2006/relationships/hyperlink" Target="http://online.zakon.kz/Document/?doc_id=39218630" TargetMode="External"/><Relationship Id="rId18" Type="http://schemas.openxmlformats.org/officeDocument/2006/relationships/hyperlink" Target="http://online.zakon.kz/Document/?doc_id=31416433" TargetMode="External"/><Relationship Id="rId39" Type="http://schemas.openxmlformats.org/officeDocument/2006/relationships/hyperlink" Target="http://online.zakon.kz/Document/?doc_id=38807939" TargetMode="External"/><Relationship Id="rId265" Type="http://schemas.openxmlformats.org/officeDocument/2006/relationships/hyperlink" Target="http://online.zakon.kz/Document/?doc_id=38871381" TargetMode="External"/><Relationship Id="rId286" Type="http://schemas.openxmlformats.org/officeDocument/2006/relationships/hyperlink" Target="http://online.zakon.kz/Document/?doc_id=37285263" TargetMode="External"/><Relationship Id="rId451" Type="http://schemas.openxmlformats.org/officeDocument/2006/relationships/footer" Target="footer3.xml"/><Relationship Id="rId50" Type="http://schemas.openxmlformats.org/officeDocument/2006/relationships/hyperlink" Target="http://online.zakon.kz/Document/?doc_id=36791692" TargetMode="External"/><Relationship Id="rId104" Type="http://schemas.openxmlformats.org/officeDocument/2006/relationships/hyperlink" Target="http://online.zakon.kz/Document/?doc_id=32538871" TargetMode="External"/><Relationship Id="rId125" Type="http://schemas.openxmlformats.org/officeDocument/2006/relationships/hyperlink" Target="http://online.zakon.kz/Document/?doc_id=31414773" TargetMode="External"/><Relationship Id="rId146" Type="http://schemas.openxmlformats.org/officeDocument/2006/relationships/hyperlink" Target="http://online.zakon.kz/Document/?doc_id=34679382" TargetMode="External"/><Relationship Id="rId167" Type="http://schemas.openxmlformats.org/officeDocument/2006/relationships/hyperlink" Target="http://online.zakon.kz/Document/?doc_id=31609276" TargetMode="External"/><Relationship Id="rId188" Type="http://schemas.openxmlformats.org/officeDocument/2006/relationships/hyperlink" Target="http://online.zakon.kz/Document/?doc_id=31609276" TargetMode="External"/><Relationship Id="rId311" Type="http://schemas.openxmlformats.org/officeDocument/2006/relationships/hyperlink" Target="http://online.zakon.kz/Document/?doc_id=34416564" TargetMode="External"/><Relationship Id="rId332" Type="http://schemas.openxmlformats.org/officeDocument/2006/relationships/hyperlink" Target="http://online.zakon.kz/Document/?doc_id=31414773" TargetMode="External"/><Relationship Id="rId353" Type="http://schemas.openxmlformats.org/officeDocument/2006/relationships/hyperlink" Target="http://online.zakon.kz/Document/?doc_id=32074479" TargetMode="External"/><Relationship Id="rId374" Type="http://schemas.openxmlformats.org/officeDocument/2006/relationships/hyperlink" Target="http://online.zakon.kz/Document/?doc_id=32074479" TargetMode="External"/><Relationship Id="rId395" Type="http://schemas.openxmlformats.org/officeDocument/2006/relationships/hyperlink" Target="http://online.zakon.kz/Document/?doc_id=38871381" TargetMode="External"/><Relationship Id="rId409" Type="http://schemas.openxmlformats.org/officeDocument/2006/relationships/hyperlink" Target="http://online.zakon.kz/Document/?doc_id=33791580" TargetMode="External"/><Relationship Id="rId71" Type="http://schemas.openxmlformats.org/officeDocument/2006/relationships/hyperlink" Target="http://online.zakon.kz/Document/?doc_id=35015734" TargetMode="External"/><Relationship Id="rId92" Type="http://schemas.openxmlformats.org/officeDocument/2006/relationships/hyperlink" Target="http://online.zakon.kz/Document/?doc_id=32074479" TargetMode="External"/><Relationship Id="rId213" Type="http://schemas.openxmlformats.org/officeDocument/2006/relationships/hyperlink" Target="http://online.zakon.kz/Document/?doc_id=33791580" TargetMode="External"/><Relationship Id="rId234" Type="http://schemas.openxmlformats.org/officeDocument/2006/relationships/hyperlink" Target="http://online.zakon.kz/Document/?doc_id=31025539" TargetMode="External"/><Relationship Id="rId420" Type="http://schemas.openxmlformats.org/officeDocument/2006/relationships/hyperlink" Target="http://online.zakon.kz/Document/?doc_id=3141644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871381" TargetMode="External"/><Relationship Id="rId255" Type="http://schemas.openxmlformats.org/officeDocument/2006/relationships/hyperlink" Target="http://online.zakon.kz/Document/?doc_id=31025535" TargetMode="External"/><Relationship Id="rId276" Type="http://schemas.openxmlformats.org/officeDocument/2006/relationships/hyperlink" Target="http://online.zakon.kz/Document/?doc_id=34790089" TargetMode="External"/><Relationship Id="rId297" Type="http://schemas.openxmlformats.org/officeDocument/2006/relationships/hyperlink" Target="http://online.zakon.kz/Document/?doc_id=1011692" TargetMode="External"/><Relationship Id="rId441" Type="http://schemas.openxmlformats.org/officeDocument/2006/relationships/hyperlink" Target="http://online.zakon.kz/Document/?doc_id=32363854" TargetMode="External"/><Relationship Id="rId40" Type="http://schemas.openxmlformats.org/officeDocument/2006/relationships/hyperlink" Target="http://online.zakon.kz/Document/?doc_id=35015734" TargetMode="External"/><Relationship Id="rId115" Type="http://schemas.openxmlformats.org/officeDocument/2006/relationships/hyperlink" Target="http://online.zakon.kz/Document/?doc_id=1049314" TargetMode="External"/><Relationship Id="rId136" Type="http://schemas.openxmlformats.org/officeDocument/2006/relationships/hyperlink" Target="http://online.zakon.kz/Document/?doc_id=31034833" TargetMode="External"/><Relationship Id="rId157" Type="http://schemas.openxmlformats.org/officeDocument/2006/relationships/hyperlink" Target="http://online.zakon.kz/Document/?doc_id=31414182" TargetMode="External"/><Relationship Id="rId178" Type="http://schemas.openxmlformats.org/officeDocument/2006/relationships/hyperlink" Target="http://online.zakon.kz/Document/?doc_id=38450616" TargetMode="External"/><Relationship Id="rId301" Type="http://schemas.openxmlformats.org/officeDocument/2006/relationships/hyperlink" Target="http://online.zakon.kz/Document/?doc_id=32074479" TargetMode="External"/><Relationship Id="rId322" Type="http://schemas.openxmlformats.org/officeDocument/2006/relationships/hyperlink" Target="http://online.zakon.kz/Document/?doc_id=34790089" TargetMode="External"/><Relationship Id="rId343" Type="http://schemas.openxmlformats.org/officeDocument/2006/relationships/hyperlink" Target="http://online.zakon.kz/Document/?doc_id=31528255" TargetMode="External"/><Relationship Id="rId364" Type="http://schemas.openxmlformats.org/officeDocument/2006/relationships/hyperlink" Target="http://online.zakon.kz/Document/?doc_id=32691008" TargetMode="External"/><Relationship Id="rId61" Type="http://schemas.openxmlformats.org/officeDocument/2006/relationships/hyperlink" Target="http://online.zakon.kz/Document/?doc_id=32538871" TargetMode="External"/><Relationship Id="rId82" Type="http://schemas.openxmlformats.org/officeDocument/2006/relationships/hyperlink" Target="http://online.zakon.kz/Document/?doc_id=37511804" TargetMode="External"/><Relationship Id="rId199" Type="http://schemas.openxmlformats.org/officeDocument/2006/relationships/hyperlink" Target="http://online.zakon.kz/Document/?doc_id=32691008" TargetMode="External"/><Relationship Id="rId203" Type="http://schemas.openxmlformats.org/officeDocument/2006/relationships/hyperlink" Target="http://online.zakon.kz/Document/?doc_id=35734706" TargetMode="External"/><Relationship Id="rId385" Type="http://schemas.openxmlformats.org/officeDocument/2006/relationships/hyperlink" Target="http://online.zakon.kz/Document/?doc_id=31972172" TargetMode="External"/><Relationship Id="rId19" Type="http://schemas.openxmlformats.org/officeDocument/2006/relationships/hyperlink" Target="http://online.zakon.kz/Document/?doc_id=31416558" TargetMode="External"/><Relationship Id="rId224" Type="http://schemas.openxmlformats.org/officeDocument/2006/relationships/hyperlink" Target="http://online.zakon.kz/Document/?doc_id=33791580" TargetMode="External"/><Relationship Id="rId245" Type="http://schemas.openxmlformats.org/officeDocument/2006/relationships/hyperlink" Target="http://online.zakon.kz/Document/?doc_id=31645319" TargetMode="External"/><Relationship Id="rId266" Type="http://schemas.openxmlformats.org/officeDocument/2006/relationships/hyperlink" Target="http://online.zakon.kz/Document/?doc_id=34790089" TargetMode="External"/><Relationship Id="rId287" Type="http://schemas.openxmlformats.org/officeDocument/2006/relationships/hyperlink" Target="http://online.zakon.kz/Document/?doc_id=31972172" TargetMode="External"/><Relationship Id="rId410" Type="http://schemas.openxmlformats.org/officeDocument/2006/relationships/hyperlink" Target="http://online.zakon.kz/Document/?doc_id=1049314" TargetMode="External"/><Relationship Id="rId431" Type="http://schemas.openxmlformats.org/officeDocument/2006/relationships/hyperlink" Target="http://online.zakon.kz/Document/?doc_id=38924913" TargetMode="External"/><Relationship Id="rId452" Type="http://schemas.openxmlformats.org/officeDocument/2006/relationships/fontTable" Target="fontTable.xml"/><Relationship Id="rId30" Type="http://schemas.openxmlformats.org/officeDocument/2006/relationships/hyperlink" Target="http://online.zakon.kz/Document/?doc_id=34790089" TargetMode="External"/><Relationship Id="rId105" Type="http://schemas.openxmlformats.org/officeDocument/2006/relationships/hyperlink" Target="http://online.zakon.kz/Document/?doc_id=33791580" TargetMode="External"/><Relationship Id="rId126" Type="http://schemas.openxmlformats.org/officeDocument/2006/relationships/hyperlink" Target="http://online.zakon.kz/Document/?doc_id=31416433" TargetMode="External"/><Relationship Id="rId147" Type="http://schemas.openxmlformats.org/officeDocument/2006/relationships/hyperlink" Target="http://online.zakon.kz/Document/?doc_id=34416564" TargetMode="External"/><Relationship Id="rId168" Type="http://schemas.openxmlformats.org/officeDocument/2006/relationships/hyperlink" Target="http://online.zakon.kz/Document/?doc_id=31617539" TargetMode="External"/><Relationship Id="rId312" Type="http://schemas.openxmlformats.org/officeDocument/2006/relationships/hyperlink" Target="http://online.zakon.kz/Document/?doc_id=39218630" TargetMode="External"/><Relationship Id="rId333" Type="http://schemas.openxmlformats.org/officeDocument/2006/relationships/hyperlink" Target="http://online.zakon.kz/Document/?doc_id=31416433" TargetMode="External"/><Relationship Id="rId354" Type="http://schemas.openxmlformats.org/officeDocument/2006/relationships/hyperlink" Target="http://online.zakon.kz/Document/?doc_id=35969961" TargetMode="External"/><Relationship Id="rId51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7780096" TargetMode="External"/><Relationship Id="rId93" Type="http://schemas.openxmlformats.org/officeDocument/2006/relationships/hyperlink" Target="http://online.zakon.kz/Document/?doc_id=37511804" TargetMode="External"/><Relationship Id="rId189" Type="http://schemas.openxmlformats.org/officeDocument/2006/relationships/hyperlink" Target="http://online.zakon.kz/Document/?doc_id=31617539" TargetMode="External"/><Relationship Id="rId375" Type="http://schemas.openxmlformats.org/officeDocument/2006/relationships/hyperlink" Target="http://online.zakon.kz/Document/?doc_id=35015734" TargetMode="External"/><Relationship Id="rId396" Type="http://schemas.openxmlformats.org/officeDocument/2006/relationships/hyperlink" Target="http://online.zakon.kz/Document/?doc_id=3479008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16433" TargetMode="External"/><Relationship Id="rId235" Type="http://schemas.openxmlformats.org/officeDocument/2006/relationships/hyperlink" Target="http://online.zakon.kz/Document/?doc_id=31405151" TargetMode="External"/><Relationship Id="rId256" Type="http://schemas.openxmlformats.org/officeDocument/2006/relationships/hyperlink" Target="http://online.zakon.kz/Document/?doc_id=31025539" TargetMode="External"/><Relationship Id="rId277" Type="http://schemas.openxmlformats.org/officeDocument/2006/relationships/hyperlink" Target="http://online.zakon.kz/Document/?doc_id=37285263" TargetMode="External"/><Relationship Id="rId298" Type="http://schemas.openxmlformats.org/officeDocument/2006/relationships/hyperlink" Target="http://online.zakon.kz/Document/?doc_id=38871381" TargetMode="External"/><Relationship Id="rId400" Type="http://schemas.openxmlformats.org/officeDocument/2006/relationships/hyperlink" Target="http://online.zakon.kz/Document/?doc_id=32652336" TargetMode="External"/><Relationship Id="rId421" Type="http://schemas.openxmlformats.org/officeDocument/2006/relationships/hyperlink" Target="http://online.zakon.kz/Document/?doc_id=31416558" TargetMode="External"/><Relationship Id="rId442" Type="http://schemas.openxmlformats.org/officeDocument/2006/relationships/hyperlink" Target="http://online.zakon.kz/Document/?doc_id=35969961" TargetMode="External"/><Relationship Id="rId116" Type="http://schemas.openxmlformats.org/officeDocument/2006/relationships/hyperlink" Target="http://online.zakon.kz/Document/?doc_id=31416433" TargetMode="External"/><Relationship Id="rId137" Type="http://schemas.openxmlformats.org/officeDocument/2006/relationships/hyperlink" Target="http://online.zakon.kz/Document/?doc_id=31113635" TargetMode="External"/><Relationship Id="rId158" Type="http://schemas.openxmlformats.org/officeDocument/2006/relationships/hyperlink" Target="http://online.zakon.kz/Document/?doc_id=31414773" TargetMode="External"/><Relationship Id="rId302" Type="http://schemas.openxmlformats.org/officeDocument/2006/relationships/hyperlink" Target="http://online.zakon.kz/Document/?doc_id=35015734" TargetMode="External"/><Relationship Id="rId323" Type="http://schemas.openxmlformats.org/officeDocument/2006/relationships/hyperlink" Target="http://online.zakon.kz/Document/?doc_id=37285263" TargetMode="External"/><Relationship Id="rId344" Type="http://schemas.openxmlformats.org/officeDocument/2006/relationships/hyperlink" Target="http://online.zakon.kz/Document/?doc_id=34416564" TargetMode="External"/><Relationship Id="rId20" Type="http://schemas.openxmlformats.org/officeDocument/2006/relationships/hyperlink" Target="http://online.zakon.kz/Document/?doc_id=35969961" TargetMode="External"/><Relationship Id="rId41" Type="http://schemas.openxmlformats.org/officeDocument/2006/relationships/hyperlink" Target="http://online.zakon.kz/Document/?doc_id=37780096" TargetMode="External"/><Relationship Id="rId62" Type="http://schemas.openxmlformats.org/officeDocument/2006/relationships/hyperlink" Target="http://online.zakon.kz/Document/?doc_id=33791580" TargetMode="External"/><Relationship Id="rId83" Type="http://schemas.openxmlformats.org/officeDocument/2006/relationships/hyperlink" Target="http://online.zakon.kz/Document/?doc_id=32074479" TargetMode="External"/><Relationship Id="rId179" Type="http://schemas.openxmlformats.org/officeDocument/2006/relationships/hyperlink" Target="http://online.zakon.kz/Document/?doc_id=31414182" TargetMode="External"/><Relationship Id="rId365" Type="http://schemas.openxmlformats.org/officeDocument/2006/relationships/hyperlink" Target="http://online.zakon.kz/Document/?doc_id=38501471" TargetMode="External"/><Relationship Id="rId386" Type="http://schemas.openxmlformats.org/officeDocument/2006/relationships/hyperlink" Target="http://online.zakon.kz/Document/?doc_id=39768520" TargetMode="External"/><Relationship Id="rId190" Type="http://schemas.openxmlformats.org/officeDocument/2006/relationships/hyperlink" Target="http://online.zakon.kz/Document/?doc_id=31609276" TargetMode="External"/><Relationship Id="rId204" Type="http://schemas.openxmlformats.org/officeDocument/2006/relationships/hyperlink" Target="http://online.zakon.kz/Document/?doc_id=32538871" TargetMode="External"/><Relationship Id="rId225" Type="http://schemas.openxmlformats.org/officeDocument/2006/relationships/hyperlink" Target="http://online.zakon.kz/Document/?doc_id=31609276" TargetMode="External"/><Relationship Id="rId246" Type="http://schemas.openxmlformats.org/officeDocument/2006/relationships/hyperlink" Target="http://online.zakon.kz/Document/?doc_id=31645848" TargetMode="External"/><Relationship Id="rId267" Type="http://schemas.openxmlformats.org/officeDocument/2006/relationships/hyperlink" Target="http://online.zakon.kz/Document/?doc_id=37285263" TargetMode="External"/><Relationship Id="rId288" Type="http://schemas.openxmlformats.org/officeDocument/2006/relationships/hyperlink" Target="http://online.zakon.kz/Document/?doc_id=35015734" TargetMode="External"/><Relationship Id="rId411" Type="http://schemas.openxmlformats.org/officeDocument/2006/relationships/hyperlink" Target="http://online.zakon.kz/Document/?doc_id=31609276" TargetMode="External"/><Relationship Id="rId432" Type="http://schemas.openxmlformats.org/officeDocument/2006/relationships/hyperlink" Target="http://online.zakon.kz/Document/?doc_id=36858269" TargetMode="External"/><Relationship Id="rId453" Type="http://schemas.openxmlformats.org/officeDocument/2006/relationships/theme" Target="theme/theme1.xml"/><Relationship Id="rId106" Type="http://schemas.openxmlformats.org/officeDocument/2006/relationships/hyperlink" Target="http://online.zakon.kz/Document/?doc_id=38871381" TargetMode="External"/><Relationship Id="rId127" Type="http://schemas.openxmlformats.org/officeDocument/2006/relationships/hyperlink" Target="http://online.zakon.kz/Document/?doc_id=31416558" TargetMode="External"/><Relationship Id="rId313" Type="http://schemas.openxmlformats.org/officeDocument/2006/relationships/hyperlink" Target="http://online.zakon.kz/Document/?doc_id=35015734" TargetMode="External"/><Relationship Id="rId10" Type="http://schemas.openxmlformats.org/officeDocument/2006/relationships/hyperlink" Target="http://online.zakon.kz/Document/?doc_id=38871381" TargetMode="External"/><Relationship Id="rId31" Type="http://schemas.openxmlformats.org/officeDocument/2006/relationships/hyperlink" Target="http://online.zakon.kz/Document/?doc_id=35734706" TargetMode="External"/><Relationship Id="rId52" Type="http://schemas.openxmlformats.org/officeDocument/2006/relationships/hyperlink" Target="http://online.zakon.kz/Document/?doc_id=31617539" TargetMode="External"/><Relationship Id="rId73" Type="http://schemas.openxmlformats.org/officeDocument/2006/relationships/hyperlink" Target="http://online.zakon.kz/Document/?doc_id=34416564" TargetMode="External"/><Relationship Id="rId94" Type="http://schemas.openxmlformats.org/officeDocument/2006/relationships/hyperlink" Target="http://online.zakon.kz/Document/?doc_id=37511804" TargetMode="External"/><Relationship Id="rId148" Type="http://schemas.openxmlformats.org/officeDocument/2006/relationships/hyperlink" Target="http://online.zakon.kz/Document/?doc_id=39218630" TargetMode="External"/><Relationship Id="rId169" Type="http://schemas.openxmlformats.org/officeDocument/2006/relationships/hyperlink" Target="http://online.zakon.kz/Document/?doc_id=31609276" TargetMode="External"/><Relationship Id="rId334" Type="http://schemas.openxmlformats.org/officeDocument/2006/relationships/hyperlink" Target="http://online.zakon.kz/Document/?doc_id=32691008" TargetMode="External"/><Relationship Id="rId355" Type="http://schemas.openxmlformats.org/officeDocument/2006/relationships/hyperlink" Target="http://online.zakon.kz/Document/?doc_id=32691008" TargetMode="External"/><Relationship Id="rId376" Type="http://schemas.openxmlformats.org/officeDocument/2006/relationships/hyperlink" Target="http://online.zakon.kz/Document/?doc_id=37780096" TargetMode="External"/><Relationship Id="rId397" Type="http://schemas.openxmlformats.org/officeDocument/2006/relationships/hyperlink" Target="http://online.zakon.kz/Document/?doc_id=3728526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14773" TargetMode="External"/><Relationship Id="rId215" Type="http://schemas.openxmlformats.org/officeDocument/2006/relationships/hyperlink" Target="http://online.zakon.kz/Document/?doc_id=31492344" TargetMode="External"/><Relationship Id="rId236" Type="http://schemas.openxmlformats.org/officeDocument/2006/relationships/hyperlink" Target="http://online.zakon.kz/Document/?doc_id=35969961" TargetMode="External"/><Relationship Id="rId257" Type="http://schemas.openxmlformats.org/officeDocument/2006/relationships/hyperlink" Target="http://online.zakon.kz/Document/?doc_id=31416433" TargetMode="External"/><Relationship Id="rId278" Type="http://schemas.openxmlformats.org/officeDocument/2006/relationships/hyperlink" Target="http://online.zakon.kz/Document/?doc_id=31972172" TargetMode="External"/><Relationship Id="rId401" Type="http://schemas.openxmlformats.org/officeDocument/2006/relationships/hyperlink" Target="http://online.zakon.kz/Document/?doc_id=38924913" TargetMode="External"/><Relationship Id="rId422" Type="http://schemas.openxmlformats.org/officeDocument/2006/relationships/hyperlink" Target="http://online.zakon.kz/Document/?doc_id=35969961" TargetMode="External"/><Relationship Id="rId443" Type="http://schemas.openxmlformats.org/officeDocument/2006/relationships/hyperlink" Target="http://online.zakon.kz/Document/?doc_id=32691008" TargetMode="External"/><Relationship Id="rId303" Type="http://schemas.openxmlformats.org/officeDocument/2006/relationships/hyperlink" Target="http://online.zakon.kz/Document/?doc_id=37780096" TargetMode="External"/><Relationship Id="rId42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2652336" TargetMode="External"/><Relationship Id="rId138" Type="http://schemas.openxmlformats.org/officeDocument/2006/relationships/hyperlink" Target="http://online.zakon.kz/Document/?doc_id=31414182" TargetMode="External"/><Relationship Id="rId345" Type="http://schemas.openxmlformats.org/officeDocument/2006/relationships/hyperlink" Target="http://online.zakon.kz/Document/?doc_id=39218630" TargetMode="External"/><Relationship Id="rId387" Type="http://schemas.openxmlformats.org/officeDocument/2006/relationships/hyperlink" Target="http://online.zakon.kz/Document/?doc_id=38871381" TargetMode="External"/><Relationship Id="rId191" Type="http://schemas.openxmlformats.org/officeDocument/2006/relationships/hyperlink" Target="http://online.zakon.kz/Document/?doc_id=31617539" TargetMode="External"/><Relationship Id="rId205" Type="http://schemas.openxmlformats.org/officeDocument/2006/relationships/hyperlink" Target="http://online.zakon.kz/Document/?doc_id=33791580" TargetMode="External"/><Relationship Id="rId247" Type="http://schemas.openxmlformats.org/officeDocument/2006/relationships/hyperlink" Target="http://online.zakon.kz/Document/?doc_id=31414182" TargetMode="External"/><Relationship Id="rId412" Type="http://schemas.openxmlformats.org/officeDocument/2006/relationships/hyperlink" Target="http://online.zakon.kz/Document/?doc_id=31617539" TargetMode="External"/><Relationship Id="rId107" Type="http://schemas.openxmlformats.org/officeDocument/2006/relationships/hyperlink" Target="http://online.zakon.kz/Document/?doc_id=34790089" TargetMode="External"/><Relationship Id="rId289" Type="http://schemas.openxmlformats.org/officeDocument/2006/relationships/hyperlink" Target="http://online.zakon.kz/Document/?doc_id=37780096" TargetMode="External"/><Relationship Id="rId11" Type="http://schemas.openxmlformats.org/officeDocument/2006/relationships/hyperlink" Target="http://online.zakon.kz/Document/?doc_id=34790089" TargetMode="External"/><Relationship Id="rId53" Type="http://schemas.openxmlformats.org/officeDocument/2006/relationships/hyperlink" Target="http://online.zakon.kz/Document/?doc_id=38871381" TargetMode="External"/><Relationship Id="rId149" Type="http://schemas.openxmlformats.org/officeDocument/2006/relationships/hyperlink" Target="http://online.zakon.kz/Document/?doc_id=38259854" TargetMode="External"/><Relationship Id="rId314" Type="http://schemas.openxmlformats.org/officeDocument/2006/relationships/hyperlink" Target="http://online.zakon.kz/Document/?doc_id=37780096" TargetMode="External"/><Relationship Id="rId356" Type="http://schemas.openxmlformats.org/officeDocument/2006/relationships/hyperlink" Target="http://online.zakon.kz/Document/?doc_id=38501471" TargetMode="External"/><Relationship Id="rId398" Type="http://schemas.openxmlformats.org/officeDocument/2006/relationships/hyperlink" Target="http://online.zakon.kz/Document/?doc_id=31972172" TargetMode="External"/><Relationship Id="rId95" Type="http://schemas.openxmlformats.org/officeDocument/2006/relationships/hyperlink" Target="http://online.zakon.kz/Document/?doc_id=37511804" TargetMode="External"/><Relationship Id="rId160" Type="http://schemas.openxmlformats.org/officeDocument/2006/relationships/hyperlink" Target="http://online.zakon.kz/Document/?doc_id=31617539" TargetMode="External"/><Relationship Id="rId216" Type="http://schemas.openxmlformats.org/officeDocument/2006/relationships/hyperlink" Target="http://online.zakon.kz/Document/?doc_id=31493193" TargetMode="External"/><Relationship Id="rId423" Type="http://schemas.openxmlformats.org/officeDocument/2006/relationships/hyperlink" Target="http://online.zakon.kz/Document/?doc_id=34416564" TargetMode="External"/><Relationship Id="rId258" Type="http://schemas.openxmlformats.org/officeDocument/2006/relationships/hyperlink" Target="http://online.zakon.kz/Document/?doc_id=31416433" TargetMode="External"/><Relationship Id="rId22" Type="http://schemas.openxmlformats.org/officeDocument/2006/relationships/hyperlink" Target="http://online.zakon.kz/Document/?doc_id=38501471" TargetMode="External"/><Relationship Id="rId64" Type="http://schemas.openxmlformats.org/officeDocument/2006/relationships/hyperlink" Target="http://online.zakon.kz/Document/?doc_id=37780096" TargetMode="External"/><Relationship Id="rId118" Type="http://schemas.openxmlformats.org/officeDocument/2006/relationships/hyperlink" Target="http://online.zakon.kz/Document/?doc_id=39218630" TargetMode="External"/><Relationship Id="rId325" Type="http://schemas.openxmlformats.org/officeDocument/2006/relationships/hyperlink" Target="http://online.zakon.kz/Document/?doc_id=37511804" TargetMode="External"/><Relationship Id="rId367" Type="http://schemas.openxmlformats.org/officeDocument/2006/relationships/hyperlink" Target="http://online.zakon.kz/Document/?doc_id=31972172" TargetMode="External"/><Relationship Id="rId171" Type="http://schemas.openxmlformats.org/officeDocument/2006/relationships/hyperlink" Target="http://online.zakon.kz/Document/?doc_id=37285263" TargetMode="External"/><Relationship Id="rId227" Type="http://schemas.openxmlformats.org/officeDocument/2006/relationships/hyperlink" Target="http://online.zakon.kz/Document/?doc_id=39218630" TargetMode="External"/><Relationship Id="rId269" Type="http://schemas.openxmlformats.org/officeDocument/2006/relationships/hyperlink" Target="http://online.zakon.kz/Document/?doc_id=37511804" TargetMode="External"/><Relationship Id="rId434" Type="http://schemas.openxmlformats.org/officeDocument/2006/relationships/hyperlink" Target="http://online.zakon.kz/Document/?doc_id=33791580" TargetMode="External"/><Relationship Id="rId33" Type="http://schemas.openxmlformats.org/officeDocument/2006/relationships/hyperlink" Target="http://online.zakon.kz/Document/?doc_id=35734706" TargetMode="External"/><Relationship Id="rId129" Type="http://schemas.openxmlformats.org/officeDocument/2006/relationships/hyperlink" Target="http://online.zakon.kz/Document/?doc_id=34416564" TargetMode="External"/><Relationship Id="rId280" Type="http://schemas.openxmlformats.org/officeDocument/2006/relationships/hyperlink" Target="http://online.zakon.kz/Document/?doc_id=32074479" TargetMode="External"/><Relationship Id="rId336" Type="http://schemas.openxmlformats.org/officeDocument/2006/relationships/hyperlink" Target="http://online.zakon.kz/Document/?doc_id=35969961" TargetMode="External"/><Relationship Id="rId75" Type="http://schemas.openxmlformats.org/officeDocument/2006/relationships/hyperlink" Target="http://online.zakon.kz/Document/?doc_id=37285263" TargetMode="External"/><Relationship Id="rId140" Type="http://schemas.openxmlformats.org/officeDocument/2006/relationships/hyperlink" Target="http://online.zakon.kz/Document/?doc_id=31416433" TargetMode="External"/><Relationship Id="rId182" Type="http://schemas.openxmlformats.org/officeDocument/2006/relationships/hyperlink" Target="http://online.zakon.kz/Document/?doc_id=31228696" TargetMode="External"/><Relationship Id="rId378" Type="http://schemas.openxmlformats.org/officeDocument/2006/relationships/hyperlink" Target="http://online.zakon.kz/Document/?doc_id=34713882" TargetMode="External"/><Relationship Id="rId403" Type="http://schemas.openxmlformats.org/officeDocument/2006/relationships/hyperlink" Target="http://online.zakon.kz/Document/?doc_id=386810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9581</Words>
  <Characters>100885</Characters>
  <Application>Microsoft Office Word</Application>
  <DocSecurity>0</DocSecurity>
  <Lines>840</Lines>
  <Paragraphs>220</Paragraphs>
  <ScaleCrop>false</ScaleCrop>
  <Company>SPecialiST RePack</Company>
  <LinksUpToDate>false</LinksUpToDate>
  <CharactersWithSpaces>110246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4 ИЮЛЯ 2009 ГОДА № 165-...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2024-07-12T07:22:00Z</dcterms:created>
  <dcterms:modified xsi:type="dcterms:W3CDTF">2024-07-12T07:22:00Z</dcterms:modified>
</cp:coreProperties>
</file>