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532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«Регистрационный учет по месту нахождения объектов налогообложения и (или) объектов, связанных с налогообложением» (приложение 29 к приказу Министра финансов Республики Казахстан от 4 июня 2015 года № 348) (с изменениями по</w:t>
      </w:r>
      <w:r>
        <w:rPr>
          <w:rStyle w:val="s0"/>
          <w:b/>
          <w:bCs/>
        </w:rPr>
        <w:t xml:space="preserve"> состоянию на 04.10.2017 г.) (исключен)</w:t>
      </w:r>
    </w:p>
    <w:p w:rsidR="00000000" w:rsidRDefault="0013532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3532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135322">
      <w:pPr>
        <w:ind w:firstLine="400"/>
        <w:jc w:val="both"/>
      </w:pPr>
      <w:r>
        <w:rPr>
          <w:rStyle w:val="s0"/>
        </w:rPr>
        <w:t> </w:t>
      </w:r>
    </w:p>
    <w:p w:rsidR="00000000" w:rsidRDefault="0013532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135322">
      <w:pPr>
        <w:ind w:firstLine="400"/>
        <w:jc w:val="both"/>
      </w:pPr>
      <w:r>
        <w:rPr>
          <w:rStyle w:val="s0"/>
        </w:rPr>
        <w:t> </w:t>
      </w:r>
    </w:p>
    <w:p w:rsidR="00000000" w:rsidRDefault="00135322">
      <w:pPr>
        <w:ind w:firstLine="397"/>
        <w:jc w:val="both"/>
      </w:pPr>
      <w:r>
        <w:rPr>
          <w:rStyle w:val="s0"/>
        </w:rPr>
        <w:t xml:space="preserve">Исключен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18.02.19 г. № 119</w:t>
      </w:r>
    </w:p>
    <w:p w:rsidR="00000000" w:rsidRDefault="00135322">
      <w:pPr>
        <w:ind w:firstLine="400"/>
        <w:jc w:val="both"/>
      </w:pPr>
      <w:r>
        <w:t> </w:t>
      </w:r>
    </w:p>
    <w:p w:rsidR="00000000" w:rsidRDefault="00135322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135322">
      <w:pPr>
        <w:ind w:firstLine="400"/>
        <w:jc w:val="both"/>
      </w:pPr>
      <w:r>
        <w:rPr>
          <w:rStyle w:val="s0"/>
        </w:rPr>
        <w:t> </w:t>
      </w:r>
    </w:p>
    <w:p w:rsidR="00000000" w:rsidRDefault="00135322">
      <w:pPr>
        <w:ind w:firstLine="400"/>
        <w:jc w:val="both"/>
      </w:pPr>
      <w:hyperlink r:id="rId9" w:anchor="sub_id=2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18.02.16 г. № 71 (введен в д</w:t>
      </w:r>
      <w:r>
        <w:rPr>
          <w:rStyle w:val="s0"/>
        </w:rPr>
        <w:t xml:space="preserve">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5322">
      <w:pPr>
        <w:ind w:firstLine="400"/>
        <w:jc w:val="both"/>
      </w:pPr>
      <w:hyperlink r:id="rId11" w:anchor="sub_id=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</w:t>
      </w:r>
      <w:r>
        <w:rPr>
          <w:rStyle w:val="s0"/>
        </w:rPr>
        <w:t xml:space="preserve">ра финансов РК от 04.10.17 г. № 595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5322">
      <w:pPr>
        <w:ind w:firstLine="400"/>
        <w:jc w:val="both"/>
      </w:pPr>
      <w:hyperlink r:id="rId13" w:anchor="sub_id=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04.10.17 г. № 595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35322">
      <w:pPr>
        <w:ind w:firstLine="400"/>
        <w:jc w:val="both"/>
      </w:pPr>
      <w:r>
        <w:rPr>
          <w:rStyle w:val="s0"/>
        </w:rPr>
        <w:t> </w:t>
      </w:r>
    </w:p>
    <w:p w:rsidR="00000000" w:rsidRDefault="0013532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35322">
      <w:pPr>
        <w:ind w:firstLine="400"/>
        <w:jc w:val="both"/>
      </w:pPr>
      <w:r>
        <w:rPr>
          <w:rStyle w:val="s0"/>
        </w:rPr>
        <w:t> </w:t>
      </w:r>
    </w:p>
    <w:p w:rsidR="00000000" w:rsidRDefault="00135322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18.02.16 г.</w:t>
      </w:r>
    </w:p>
    <w:p w:rsidR="00000000" w:rsidRDefault="00135322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</w:t>
      </w:r>
      <w:r>
        <w:rPr>
          <w:rStyle w:val="s0"/>
        </w:rPr>
        <w:t>ений от 04.10.17 г.</w:t>
      </w:r>
    </w:p>
    <w:p w:rsidR="00000000" w:rsidRDefault="00135322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04.10.17 г.</w:t>
      </w:r>
    </w:p>
    <w:p w:rsidR="00000000" w:rsidRDefault="00135322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5322" w:rsidRDefault="00135322" w:rsidP="00135322">
      <w:r>
        <w:separator/>
      </w:r>
    </w:p>
  </w:endnote>
  <w:endnote w:type="continuationSeparator" w:id="0">
    <w:p w:rsidR="00135322" w:rsidRDefault="00135322" w:rsidP="001353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322" w:rsidRDefault="001353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322" w:rsidRDefault="001353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322" w:rsidRDefault="001353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5322" w:rsidRDefault="00135322" w:rsidP="00135322">
      <w:r>
        <w:separator/>
      </w:r>
    </w:p>
  </w:footnote>
  <w:footnote w:type="continuationSeparator" w:id="0">
    <w:p w:rsidR="00135322" w:rsidRDefault="00135322" w:rsidP="001353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322" w:rsidRDefault="001353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322" w:rsidRDefault="00135322" w:rsidP="001353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5322" w:rsidRPr="00135322" w:rsidRDefault="00135322" w:rsidP="001353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«Регистрационный учет по месту нахождения объектов налогообложения и (или) объектов, связанных с налогообложением» (приложение 29 к приказу Министра финансов Республики Казахстан от 4 июня 2015 года № 348) (с изменениями по состоянию на 04.10.2017 г.) (исключен)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322" w:rsidRDefault="001353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5322"/>
    <w:rsid w:val="00135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53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532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53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53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53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532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53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53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45277" TargetMode="External"/><Relationship Id="rId13" Type="http://schemas.openxmlformats.org/officeDocument/2006/relationships/hyperlink" Target="http://online.zakon.kz/Document/?doc_id=3383504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2398658" TargetMode="External"/><Relationship Id="rId17" Type="http://schemas.openxmlformats.org/officeDocument/2006/relationships/hyperlink" Target="http://online.zakon.kz/Document/?doc_id=3738299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8299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3504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767161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78132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28721" TargetMode="External"/><Relationship Id="rId14" Type="http://schemas.openxmlformats.org/officeDocument/2006/relationships/hyperlink" Target="http://online.zakon.kz/Document/?doc_id=32398658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178</Words>
  <Characters>1951</Characters>
  <Application>Microsoft Office Word</Application>
  <DocSecurity>0</DocSecurity>
  <Lines>16</Lines>
  <Paragraphs>4</Paragraphs>
  <ScaleCrop>false</ScaleCrop>
  <Company/>
  <LinksUpToDate>false</LinksUpToDate>
  <CharactersWithSpaces>2125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«Регистрационный учет по месту нахождения объектов налогообложения и (или) объектов, связанных с налогообложением» (приложение 29 к приказу Министра финансов Республики Казахстан от 4 июня 2015 года № 348) (с изменениями по состоянию на 04.10.2017 г.) (исключен) (©Paragraph 2023)</dc:title>
  <dc:subject/>
  <dc:creator>Сергей М</dc:creator>
  <cp:keywords/>
  <dc:description/>
  <cp:lastModifiedBy>Сергей М</cp:lastModifiedBy>
  <cp:revision>2</cp:revision>
  <dcterms:created xsi:type="dcterms:W3CDTF">2023-11-29T13:18:00Z</dcterms:created>
  <dcterms:modified xsi:type="dcterms:W3CDTF">2023-11-29T13:18:00Z</dcterms:modified>
</cp:coreProperties>
</file>