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B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июля 2019 года № 214-ФЗ «О внесении изменений в статьи 155 и 162 Жилищного кодекса Российской Федерации и статью 1 Федерального закона «О защите прав и законных интересов физических лиц при осуществлении деятель</w:t>
      </w:r>
      <w:r>
        <w:rPr>
          <w:rStyle w:val="s0"/>
          <w:b/>
          <w:bCs/>
        </w:rPr>
        <w:t>ности по возврату просроченной задолженности и о внесении изменений в Федеральный закон «О микрофинансовой деятельности и микрофинансовых организациях»</w:t>
      </w:r>
    </w:p>
    <w:p w:rsidR="00000000" w:rsidRDefault="00DD2B91">
      <w:pPr>
        <w:ind w:firstLine="397"/>
        <w:jc w:val="both"/>
      </w:pPr>
      <w:r>
        <w:rPr>
          <w:rStyle w:val="s0"/>
        </w:rPr>
        <w:t> </w:t>
      </w:r>
    </w:p>
    <w:p w:rsidR="00000000" w:rsidRDefault="00DD2B91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26 июля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B91" w:rsidRDefault="00DD2B91" w:rsidP="00DD2B91">
      <w:r>
        <w:separator/>
      </w:r>
    </w:p>
  </w:endnote>
  <w:endnote w:type="continuationSeparator" w:id="0">
    <w:p w:rsidR="00DD2B91" w:rsidRDefault="00DD2B91" w:rsidP="00DD2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B91" w:rsidRDefault="00DD2B9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B91" w:rsidRDefault="00DD2B9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B91" w:rsidRDefault="00DD2B9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B91" w:rsidRDefault="00DD2B91" w:rsidP="00DD2B91">
      <w:r>
        <w:separator/>
      </w:r>
    </w:p>
  </w:footnote>
  <w:footnote w:type="continuationSeparator" w:id="0">
    <w:p w:rsidR="00DD2B91" w:rsidRDefault="00DD2B91" w:rsidP="00DD2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B91" w:rsidRDefault="00DD2B9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B91" w:rsidRDefault="00DD2B91" w:rsidP="00DD2B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B91" w:rsidRPr="00DD2B91" w:rsidRDefault="00DD2B91" w:rsidP="00DD2B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июля 2019 года № 214-ФЗ «О внесении изменений в статьи 155 и 162 Жилищного кодекса Российской Федерации и статью 1 Федерального закона «О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«О микрофинансовой деятельности и микрофинансовых организациях»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B91" w:rsidRDefault="00DD2B9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B91"/>
    <w:rsid w:val="00DD2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D2B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2B9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2B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2B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D2B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2B9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2B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2B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442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июля 2019 года № 214-ФЗ «О внесении изменений в статьи 155 и 162 Жилищного кодекса Российской Федерации и статью 1 Федерального закона «О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«О микрофинансовой деятельности и микрофинансовых организациях» (©Paragraph 2023)</dc:title>
  <dc:subject/>
  <dc:creator>Сергей М</dc:creator>
  <cp:keywords/>
  <dc:description/>
  <cp:lastModifiedBy>Сергей М</cp:lastModifiedBy>
  <cp:revision>2</cp:revision>
  <dcterms:created xsi:type="dcterms:W3CDTF">2023-10-26T11:58:00Z</dcterms:created>
  <dcterms:modified xsi:type="dcterms:W3CDTF">2023-10-26T11:58:00Z</dcterms:modified>
</cp:coreProperties>
</file>