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41A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февраля 2015 года № 27 «О некоторых вопросах Евразийского банка развития и признании утратившими силу некоторых решений Правительства Республики Казахстан» (с изменениями по состоянию на 22.02.2024 г.)</w:t>
      </w:r>
    </w:p>
    <w:p w:rsidR="00000000" w:rsidRDefault="007341A4">
      <w:pPr>
        <w:pStyle w:val="pj"/>
      </w:pPr>
      <w:r>
        <w:rPr>
          <w:rStyle w:val="s0"/>
          <w:b/>
          <w:bCs/>
        </w:rPr>
        <w:t> </w:t>
      </w:r>
    </w:p>
    <w:p w:rsidR="00000000" w:rsidRDefault="007341A4">
      <w:pPr>
        <w:pStyle w:val="pj"/>
      </w:pPr>
      <w:r>
        <w:rPr>
          <w:rStyle w:val="s0"/>
        </w:rPr>
        <w:t>Внесены изменения:</w:t>
      </w:r>
    </w:p>
    <w:p w:rsidR="00000000" w:rsidRDefault="007341A4">
      <w:pPr>
        <w:pStyle w:val="pj"/>
      </w:pPr>
      <w:r>
        <w:rPr>
          <w:rStyle w:val="s0"/>
        </w:rPr>
        <w:t> </w:t>
      </w:r>
    </w:p>
    <w:p w:rsidR="00000000" w:rsidRDefault="007341A4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25.10.16 г. № 620;</w:t>
      </w:r>
    </w:p>
    <w:p w:rsidR="00000000" w:rsidRDefault="007341A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14.11.17 г. № </w:t>
      </w:r>
      <w:r>
        <w:rPr>
          <w:rStyle w:val="s0"/>
        </w:rPr>
        <w:t>744;</w:t>
      </w:r>
    </w:p>
    <w:p w:rsidR="00000000" w:rsidRDefault="007341A4">
      <w:pPr>
        <w:pStyle w:val="pj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760;</w:t>
      </w:r>
    </w:p>
    <w:p w:rsidR="00000000" w:rsidRDefault="007341A4">
      <w:pPr>
        <w:pStyle w:val="pj"/>
      </w:pPr>
      <w:hyperlink r:id="rId1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05.04.19 г. № 163;</w:t>
      </w:r>
    </w:p>
    <w:p w:rsidR="00000000" w:rsidRDefault="007341A4">
      <w:pPr>
        <w:pStyle w:val="pj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26.06.20 г. № 407;</w:t>
      </w:r>
    </w:p>
    <w:p w:rsidR="00000000" w:rsidRDefault="007341A4">
      <w:pPr>
        <w:pStyle w:val="pj"/>
      </w:pPr>
      <w:hyperlink r:id="rId12" w:anchor="sub_id=600" w:history="1">
        <w:r>
          <w:rPr>
            <w:rStyle w:val="a4"/>
          </w:rPr>
          <w:t>постановлением</w:t>
        </w:r>
      </w:hyperlink>
      <w:r>
        <w:t xml:space="preserve"> Правит</w:t>
      </w:r>
      <w:r>
        <w:t xml:space="preserve">ельства РК от 28.01.22 г. № 34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341A4">
      <w:pPr>
        <w:pStyle w:val="pj"/>
      </w:pPr>
      <w:hyperlink r:id="rId1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27.04.22 г. № 251;</w:t>
      </w:r>
    </w:p>
    <w:p w:rsidR="00000000" w:rsidRDefault="007341A4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22.02.24 г. № 115.</w:t>
      </w:r>
    </w:p>
    <w:p w:rsidR="00000000" w:rsidRDefault="007341A4">
      <w:pPr>
        <w:pStyle w:val="pj"/>
      </w:pPr>
      <w:r>
        <w:rPr>
          <w:rStyle w:val="s0"/>
        </w:rPr>
        <w:t> </w:t>
      </w:r>
    </w:p>
    <w:p w:rsidR="00000000" w:rsidRDefault="007341A4">
      <w:pPr>
        <w:pStyle w:val="pj"/>
      </w:pPr>
      <w:r>
        <w:rPr>
          <w:rStyle w:val="s0"/>
        </w:rPr>
        <w:t>Предыдущие редакции:</w:t>
      </w:r>
    </w:p>
    <w:p w:rsidR="00000000" w:rsidRDefault="007341A4">
      <w:pPr>
        <w:pStyle w:val="pj"/>
      </w:pPr>
      <w:r>
        <w:rPr>
          <w:rStyle w:val="s0"/>
        </w:rPr>
        <w:t> </w:t>
      </w:r>
    </w:p>
    <w:p w:rsidR="00000000" w:rsidRDefault="007341A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25.10.16 г.</w:t>
      </w:r>
    </w:p>
    <w:p w:rsidR="00000000" w:rsidRDefault="007341A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14.11.17 г.</w:t>
      </w:r>
    </w:p>
    <w:p w:rsidR="00000000" w:rsidRDefault="007341A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16.11.18 г.</w:t>
      </w:r>
    </w:p>
    <w:p w:rsidR="00000000" w:rsidRDefault="007341A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05.04.19 г.</w:t>
      </w:r>
    </w:p>
    <w:p w:rsidR="00000000" w:rsidRDefault="007341A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26.06.20 г.</w:t>
      </w:r>
    </w:p>
    <w:p w:rsidR="00000000" w:rsidRDefault="007341A4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28.01.22 г. </w:t>
      </w:r>
    </w:p>
    <w:p w:rsidR="00000000" w:rsidRDefault="007341A4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27.04.22 </w:t>
      </w:r>
      <w:r>
        <w:t>г. </w:t>
      </w:r>
    </w:p>
    <w:p w:rsidR="00000000" w:rsidRDefault="007341A4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22.02.24 </w:t>
      </w:r>
      <w:r>
        <w:t>г. </w:t>
      </w:r>
    </w:p>
    <w:p w:rsidR="00000000" w:rsidRDefault="007341A4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1A4" w:rsidRDefault="007341A4" w:rsidP="007341A4">
      <w:r>
        <w:separator/>
      </w:r>
    </w:p>
  </w:endnote>
  <w:endnote w:type="continuationSeparator" w:id="0">
    <w:p w:rsidR="007341A4" w:rsidRDefault="007341A4" w:rsidP="00734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1A4" w:rsidRDefault="007341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1A4" w:rsidRDefault="007341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1A4" w:rsidRDefault="007341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1A4" w:rsidRDefault="007341A4" w:rsidP="007341A4">
      <w:r>
        <w:separator/>
      </w:r>
    </w:p>
  </w:footnote>
  <w:footnote w:type="continuationSeparator" w:id="0">
    <w:p w:rsidR="007341A4" w:rsidRDefault="007341A4" w:rsidP="00734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1A4" w:rsidRDefault="007341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1A4" w:rsidRDefault="007341A4" w:rsidP="007341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41A4" w:rsidRPr="007341A4" w:rsidRDefault="007341A4" w:rsidP="007341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февраля 2015 года № 27 «О некоторых вопросах Евразийского банка развития и признании утратившими силу некоторых решений Правительства Республики Казахстан» (с изменениями по состоянию на 22.02.2024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1A4" w:rsidRDefault="007341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41A4"/>
    <w:rsid w:val="00734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41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1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1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1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41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1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1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1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23279" TargetMode="External"/><Relationship Id="rId13" Type="http://schemas.openxmlformats.org/officeDocument/2006/relationships/hyperlink" Target="http://online.zakon.kz/Document/?doc_id=39966636" TargetMode="External"/><Relationship Id="rId18" Type="http://schemas.openxmlformats.org/officeDocument/2006/relationships/hyperlink" Target="http://online.zakon.kz/Document/?doc_id=3361468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115777" TargetMode="External"/><Relationship Id="rId7" Type="http://schemas.openxmlformats.org/officeDocument/2006/relationships/hyperlink" Target="http://online.zakon.kz/Document/?doc_id=36479992" TargetMode="External"/><Relationship Id="rId12" Type="http://schemas.openxmlformats.org/officeDocument/2006/relationships/hyperlink" Target="http://online.zakon.kz/Document/?doc_id=32748631" TargetMode="External"/><Relationship Id="rId17" Type="http://schemas.openxmlformats.org/officeDocument/2006/relationships/hyperlink" Target="http://online.zakon.kz/Document/?doc_id=32383020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88632" TargetMode="External"/><Relationship Id="rId20" Type="http://schemas.openxmlformats.org/officeDocument/2006/relationships/hyperlink" Target="http://online.zakon.kz/Document/?doc_id=3464549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3791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11649" TargetMode="External"/><Relationship Id="rId23" Type="http://schemas.openxmlformats.org/officeDocument/2006/relationships/hyperlink" Target="http://online.zakon.kz/Document/?doc_id=3898924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4687075" TargetMode="External"/><Relationship Id="rId19" Type="http://schemas.openxmlformats.org/officeDocument/2006/relationships/hyperlink" Target="http://online.zakon.kz/Document/?doc_id=3921522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19264" TargetMode="External"/><Relationship Id="rId14" Type="http://schemas.openxmlformats.org/officeDocument/2006/relationships/hyperlink" Target="http://online.zakon.kz/Document/?doc_id=31723429" TargetMode="External"/><Relationship Id="rId22" Type="http://schemas.openxmlformats.org/officeDocument/2006/relationships/hyperlink" Target="http://online.zakon.kz/Document/?doc_id=3950671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2339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февраля 2015 года № 27 «О некоторых вопросах Евразийского банка развития и признании утратившими силу некоторых решений Правительства Республики Казахстан» (с изменениями по состоянию на 22.02.2024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2024-07-22T16:51:00Z</dcterms:created>
  <dcterms:modified xsi:type="dcterms:W3CDTF">2024-07-22T16:51:00Z</dcterms:modified>
</cp:coreProperties>
</file>