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2D7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30 января 2015 года № 72 «Об утверждении квалификационных требований, предъявляемых к деятельности по нерегулярной перевозке пассажиров автобусами, микроавтобусами в междугородном межобластн</w:t>
      </w:r>
      <w:r>
        <w:rPr>
          <w:rStyle w:val="s0"/>
          <w:b/>
          <w:bCs/>
        </w:rPr>
        <w:t>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 и перечня документов, подтверждающих соответствие им» (с изменениями от 06.05.2021 г.)</w:t>
      </w:r>
    </w:p>
    <w:p w:rsidR="00000000" w:rsidRDefault="00352D7A">
      <w:pPr>
        <w:pStyle w:val="pj"/>
      </w:pPr>
      <w:r>
        <w:rPr>
          <w:rStyle w:val="s0"/>
          <w:b/>
          <w:bCs/>
        </w:rPr>
        <w:t> </w:t>
      </w:r>
    </w:p>
    <w:p w:rsidR="00000000" w:rsidRDefault="00352D7A">
      <w:pPr>
        <w:pStyle w:val="pj"/>
      </w:pPr>
      <w:r>
        <w:rPr>
          <w:rStyle w:val="s00"/>
        </w:rPr>
        <w:t>Зарегистрирован в Реестре государственной регистрации нормативных правовых актов Республики Казахстан 24 апреля 2015 года под № 10800</w:t>
      </w:r>
    </w:p>
    <w:p w:rsidR="00000000" w:rsidRDefault="00352D7A">
      <w:pPr>
        <w:pStyle w:val="pj"/>
      </w:pPr>
      <w:r>
        <w:rPr>
          <w:rStyle w:val="s00"/>
        </w:rPr>
        <w:t> </w:t>
      </w:r>
    </w:p>
    <w:p w:rsidR="00000000" w:rsidRDefault="00352D7A">
      <w:pPr>
        <w:pStyle w:val="pj"/>
      </w:pPr>
      <w:r>
        <w:rPr>
          <w:rStyle w:val="s0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5 мая 2015 г.</w:t>
        </w:r>
      </w:hyperlink>
      <w:r>
        <w:t>; «Казахстанская правда» от 19 сентября 2015 г. № 180 (28056)</w:t>
      </w:r>
    </w:p>
    <w:p w:rsidR="00000000" w:rsidRDefault="00352D7A">
      <w:pPr>
        <w:pStyle w:val="pj"/>
      </w:pPr>
      <w:r>
        <w:t> </w:t>
      </w:r>
    </w:p>
    <w:p w:rsidR="00000000" w:rsidRDefault="00352D7A">
      <w:pPr>
        <w:pStyle w:val="pj"/>
      </w:pPr>
      <w:r>
        <w:rPr>
          <w:rStyle w:val="s0"/>
        </w:rPr>
        <w:t>Внесены изменения:</w:t>
      </w:r>
    </w:p>
    <w:p w:rsidR="00000000" w:rsidRDefault="00352D7A">
      <w:pPr>
        <w:pStyle w:val="pj"/>
      </w:pPr>
      <w:r>
        <w:rPr>
          <w:rStyle w:val="s0"/>
        </w:rPr>
        <w:t> </w:t>
      </w:r>
    </w:p>
    <w:p w:rsidR="00000000" w:rsidRDefault="00352D7A">
      <w:pPr>
        <w:pStyle w:val="pj"/>
      </w:pPr>
      <w:hyperlink r:id="rId8" w:anchor="sub_id=100" w:history="1">
        <w:r>
          <w:rPr>
            <w:rStyle w:val="a3"/>
          </w:rPr>
          <w:t>приказо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Министра индустрии и инфраструктурного развития РК от 06.05.21 г. № 226 (введен в действие по истечении шестидесяти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352D7A">
      <w:pPr>
        <w:pStyle w:val="pj"/>
      </w:pPr>
      <w:r>
        <w:rPr>
          <w:rStyle w:val="s0"/>
        </w:rPr>
        <w:t> </w:t>
      </w:r>
    </w:p>
    <w:p w:rsidR="00000000" w:rsidRDefault="00352D7A">
      <w:pPr>
        <w:pStyle w:val="pj"/>
      </w:pPr>
      <w:r>
        <w:rPr>
          <w:rStyle w:val="s0"/>
        </w:rPr>
        <w:t>Пред</w:t>
      </w:r>
      <w:r>
        <w:rPr>
          <w:rStyle w:val="s0"/>
        </w:rPr>
        <w:t>ыдущие редакции:</w:t>
      </w:r>
    </w:p>
    <w:p w:rsidR="00000000" w:rsidRDefault="00352D7A">
      <w:pPr>
        <w:pStyle w:val="pj"/>
      </w:pPr>
      <w:r>
        <w:rPr>
          <w:rStyle w:val="s0"/>
        </w:rPr>
        <w:t> </w:t>
      </w:r>
    </w:p>
    <w:p w:rsidR="00000000" w:rsidRDefault="00352D7A">
      <w:pPr>
        <w:pStyle w:val="pj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06.05.21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2D7A" w:rsidRDefault="00352D7A" w:rsidP="00352D7A">
      <w:r>
        <w:separator/>
      </w:r>
    </w:p>
  </w:endnote>
  <w:endnote w:type="continuationSeparator" w:id="0">
    <w:p w:rsidR="00352D7A" w:rsidRDefault="00352D7A" w:rsidP="00352D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D7A" w:rsidRDefault="00352D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D7A" w:rsidRDefault="00352D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D7A" w:rsidRDefault="00352D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2D7A" w:rsidRDefault="00352D7A" w:rsidP="00352D7A">
      <w:r>
        <w:separator/>
      </w:r>
    </w:p>
  </w:footnote>
  <w:footnote w:type="continuationSeparator" w:id="0">
    <w:p w:rsidR="00352D7A" w:rsidRDefault="00352D7A" w:rsidP="00352D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D7A" w:rsidRDefault="00352D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D7A" w:rsidRDefault="00352D7A" w:rsidP="00352D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2D7A" w:rsidRPr="00352D7A" w:rsidRDefault="00352D7A" w:rsidP="00352D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30 января 2015 года № 72 «Об утверждении квалификационных требований, предъявляемых к деятельности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 и перечня документов, подтверждающих соответствие им» (с изменениями от 06.05.2021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D7A" w:rsidRDefault="00352D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2D7A"/>
    <w:rsid w:val="00352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352D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2D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2D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2D7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352D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2D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2D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2D7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10179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80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1680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27351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1247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30 января 2015 года № 72 «Об утверждении квалификационных требований, предъявляемых к деятельности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 и перечня документов, подтверждающих соответствие им» (с изменениями от 06.05.2021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2024-07-17T09:47:00Z</dcterms:created>
  <dcterms:modified xsi:type="dcterms:W3CDTF">2024-07-17T09:47:00Z</dcterms:modified>
</cp:coreProperties>
</file>