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7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26 июня 2017 года № 385 «О внесении изменения в приказ Министра по инвестициям и развитию Республики Казахстан от 30 октября 2015 года № 1024 «Об утверждении Правил допуска эксплуатанта к ав</w:t>
      </w:r>
      <w:r>
        <w:rPr>
          <w:rStyle w:val="s0"/>
          <w:b/>
          <w:bCs/>
        </w:rPr>
        <w:t xml:space="preserve">иационным работам» </w:t>
      </w:r>
    </w:p>
    <w:p w:rsidR="00000000" w:rsidRDefault="00EC77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77A0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</w:rPr>
        <w:t>23 августа</w:t>
      </w:r>
      <w:r>
        <w:rPr>
          <w:rStyle w:val="s0"/>
        </w:rPr>
        <w:t xml:space="preserve"> 2017 года под № </w:t>
      </w:r>
      <w:r>
        <w:rPr>
          <w:sz w:val="21"/>
          <w:szCs w:val="21"/>
        </w:rPr>
        <w:t>15531</w:t>
      </w:r>
    </w:p>
    <w:p w:rsidR="00000000" w:rsidRDefault="00EC77A0">
      <w:pPr>
        <w:ind w:firstLine="400"/>
        <w:jc w:val="both"/>
      </w:pPr>
      <w:r>
        <w:rPr>
          <w:rStyle w:val="s0"/>
        </w:rPr>
        <w:t> </w:t>
      </w:r>
    </w:p>
    <w:p w:rsidR="00000000" w:rsidRDefault="00EC77A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302/rus" w:history="1">
        <w:r>
          <w:rPr>
            <w:rStyle w:val="a3"/>
          </w:rPr>
          <w:t>ИС «Эталонный контрольный банк НПА РК в электронном виде» 4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19 марта 2018 г. № 53 (28682)</w:t>
      </w:r>
    </w:p>
    <w:p w:rsidR="00000000" w:rsidRDefault="00EC77A0">
      <w:pPr>
        <w:ind w:firstLine="400"/>
        <w:jc w:val="both"/>
      </w:pPr>
      <w:r>
        <w:rPr>
          <w:rStyle w:val="s0"/>
        </w:rPr>
        <w:t> </w:t>
      </w:r>
    </w:p>
    <w:p w:rsidR="00000000" w:rsidRDefault="00EC77A0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7A0" w:rsidRDefault="00EC77A0" w:rsidP="00EC77A0">
      <w:r>
        <w:separator/>
      </w:r>
    </w:p>
  </w:endnote>
  <w:endnote w:type="continuationSeparator" w:id="0">
    <w:p w:rsidR="00EC77A0" w:rsidRDefault="00EC77A0" w:rsidP="00EC7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A0" w:rsidRDefault="00EC77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A0" w:rsidRDefault="00EC77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A0" w:rsidRDefault="00EC77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7A0" w:rsidRDefault="00EC77A0" w:rsidP="00EC77A0">
      <w:r>
        <w:separator/>
      </w:r>
    </w:p>
  </w:footnote>
  <w:footnote w:type="continuationSeparator" w:id="0">
    <w:p w:rsidR="00EC77A0" w:rsidRDefault="00EC77A0" w:rsidP="00EC77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A0" w:rsidRDefault="00EC77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A0" w:rsidRDefault="00EC77A0" w:rsidP="00EC77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7A0" w:rsidRPr="00EC77A0" w:rsidRDefault="00EC77A0" w:rsidP="00EC77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26 июня 2017 года № 385 «О внесении изменения в приказ Министра по инвестициям и развитию Республики Казахстан от 30 октября 2015 года № 1024 «Об утверждении Правил допуска эксплуатанта к авиационным работам»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A0" w:rsidRDefault="00EC77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7A0"/>
    <w:rsid w:val="00EC7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77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7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7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7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77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7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7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7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540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26 июня 2017 года № 385 «О внесении изменения в приказ Министра по инвестициям и развитию Республики Казахстан от 30 октября 2015 года № 1024 «Об утверждении Правил допуска эксплуатанта к авиационным работам»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2023-12-03T17:24:00Z</dcterms:created>
  <dcterms:modified xsi:type="dcterms:W3CDTF">2023-12-03T17:24:00Z</dcterms:modified>
</cp:coreProperties>
</file>