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8F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26 июня 2017 года № 385 «О внесении изменения в приказ Министра по инвестициям и развитию Республики Казахстан от 30 октября 2015 года № 1024 «Об утверждении Правил допуска эксплуатанта к ав</w:t>
      </w:r>
      <w:r>
        <w:rPr>
          <w:rStyle w:val="s0"/>
          <w:b/>
          <w:bCs/>
        </w:rPr>
        <w:t xml:space="preserve">иационным работам» </w:t>
      </w:r>
    </w:p>
    <w:p w:rsidR="00000000" w:rsidRDefault="002458F2">
      <w:pPr>
        <w:pStyle w:val="pj"/>
      </w:pPr>
      <w:r>
        <w:rPr>
          <w:rStyle w:val="s0"/>
          <w:b/>
          <w:bCs/>
        </w:rPr>
        <w:t> </w:t>
      </w:r>
    </w:p>
    <w:p w:rsidR="00000000" w:rsidRDefault="002458F2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</w:rPr>
        <w:t>23 августа</w:t>
      </w:r>
      <w:r>
        <w:rPr>
          <w:rStyle w:val="s0"/>
        </w:rPr>
        <w:t xml:space="preserve"> 2017 года под № </w:t>
      </w:r>
      <w:r>
        <w:rPr>
          <w:sz w:val="21"/>
          <w:szCs w:val="21"/>
        </w:rPr>
        <w:t>15531</w:t>
      </w:r>
    </w:p>
    <w:p w:rsidR="00000000" w:rsidRDefault="002458F2">
      <w:pPr>
        <w:pStyle w:val="pj"/>
      </w:pPr>
      <w:r>
        <w:rPr>
          <w:rStyle w:val="s0"/>
        </w:rPr>
        <w:t> </w:t>
      </w:r>
    </w:p>
    <w:p w:rsidR="00000000" w:rsidRDefault="002458F2">
      <w:pPr>
        <w:pStyle w:val="pj"/>
      </w:pPr>
      <w:r>
        <w:rPr>
          <w:rStyle w:val="s0"/>
        </w:rPr>
        <w:t xml:space="preserve">Опубликован: </w:t>
      </w:r>
      <w:hyperlink r:id="rId7" w:anchor="!/doc/114302/rus" w:tgtFrame="_blank" w:history="1">
        <w:r>
          <w:rPr>
            <w:rStyle w:val="a4"/>
          </w:rPr>
          <w:t>ИС «Эталонный контрольный банк НПА РК в электронном виде» 4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19 марта 2018 г. № 53 (28682)</w:t>
      </w:r>
    </w:p>
    <w:p w:rsidR="00000000" w:rsidRDefault="002458F2">
      <w:pPr>
        <w:pStyle w:val="pj"/>
      </w:pPr>
      <w:r>
        <w:rPr>
          <w:rStyle w:val="s0"/>
        </w:rPr>
        <w:t> </w:t>
      </w:r>
    </w:p>
    <w:p w:rsidR="00000000" w:rsidRDefault="002458F2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8F2" w:rsidRDefault="002458F2" w:rsidP="002458F2">
      <w:r>
        <w:separator/>
      </w:r>
    </w:p>
  </w:endnote>
  <w:endnote w:type="continuationSeparator" w:id="0">
    <w:p w:rsidR="002458F2" w:rsidRDefault="002458F2" w:rsidP="00245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8F2" w:rsidRDefault="002458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8F2" w:rsidRDefault="002458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8F2" w:rsidRDefault="002458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8F2" w:rsidRDefault="002458F2" w:rsidP="002458F2">
      <w:r>
        <w:separator/>
      </w:r>
    </w:p>
  </w:footnote>
  <w:footnote w:type="continuationSeparator" w:id="0">
    <w:p w:rsidR="002458F2" w:rsidRDefault="002458F2" w:rsidP="002458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8F2" w:rsidRDefault="002458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8F2" w:rsidRDefault="002458F2" w:rsidP="002458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8F2" w:rsidRPr="002458F2" w:rsidRDefault="002458F2" w:rsidP="002458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26 июня 2017 года № 385 «О внесении изменения в приказ Министра по инвестициям и развитию Республики Казахстан от 30 октября 2015 года № 1024 «Об утверждении Правил допуска эксплуатанта к авиационным работам»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8F2" w:rsidRDefault="002458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8F2"/>
    <w:rsid w:val="00245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58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58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58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58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58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58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58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58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552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2025-10-23T13:48:00Z</dcterms:created>
  <dcterms:modified xsi:type="dcterms:W3CDTF">2025-10-23T13:48:00Z</dcterms:modified>
</cp:coreProperties>
</file>