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793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2015 жылғы 27 ақпандағы № 100 Қаулысы (2022.03.06. берілген өзгерістермен)</w:t>
      </w:r>
    </w:p>
    <w:p w:rsidR="00000000" w:rsidRDefault="006B7939">
      <w:pPr>
        <w:pStyle w:val="pj"/>
      </w:pPr>
      <w:r>
        <w:rPr>
          <w:rStyle w:val="s0"/>
          <w:b/>
          <w:bCs/>
        </w:rPr>
        <w:t> </w:t>
      </w:r>
    </w:p>
    <w:p w:rsidR="00000000" w:rsidRDefault="006B7939">
      <w:pPr>
        <w:pStyle w:val="pj"/>
      </w:pPr>
      <w:r>
        <w:rPr>
          <w:rStyle w:val="s0"/>
        </w:rPr>
        <w:t xml:space="preserve">Жариялануы: ҚР Президенті мен ҚР Үкіметінің Актілер жинағы, 2015 ж., № 10-11 № 54-құжат </w:t>
      </w:r>
    </w:p>
    <w:p w:rsidR="00000000" w:rsidRDefault="006B7939">
      <w:pPr>
        <w:pStyle w:val="p"/>
      </w:pPr>
      <w:r>
        <w:t> </w:t>
      </w:r>
    </w:p>
    <w:p w:rsidR="00000000" w:rsidRDefault="006B7939">
      <w:pPr>
        <w:pStyle w:val="pj"/>
      </w:pPr>
      <w:r>
        <w:rPr>
          <w:rStyle w:val="s0"/>
        </w:rPr>
        <w:t>Енгізілген өзгерістер:</w:t>
      </w:r>
    </w:p>
    <w:p w:rsidR="00000000" w:rsidRDefault="006B7939">
      <w:pPr>
        <w:pStyle w:val="pj"/>
      </w:pPr>
      <w:r>
        <w:rPr>
          <w:rStyle w:val="s0"/>
        </w:rPr>
        <w:t> </w:t>
      </w:r>
    </w:p>
    <w:p w:rsidR="00000000" w:rsidRDefault="006B79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7" w:anchor="sub_id=25400" w:history="1">
        <w:r>
          <w:rPr>
            <w:rStyle w:val="a4"/>
          </w:rPr>
          <w:t>Қаулысымен</w:t>
        </w:r>
      </w:hyperlink>
    </w:p>
    <w:p w:rsidR="00000000" w:rsidRDefault="006B79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</w:t>
      </w:r>
      <w:r>
        <w:rPr>
          <w:rStyle w:val="s0"/>
        </w:rPr>
        <w:t xml:space="preserve">2017.19.10. № 650 </w:t>
      </w:r>
      <w:hyperlink r:id="rId8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B79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2018.04.12. № 802 </w:t>
      </w:r>
      <w:hyperlink r:id="rId10" w:anchor="sub_id=2" w:history="1">
        <w:r>
          <w:rPr>
            <w:rStyle w:val="a4"/>
          </w:rPr>
          <w:t>Қаулысымен</w:t>
        </w:r>
      </w:hyperlink>
    </w:p>
    <w:p w:rsidR="00000000" w:rsidRDefault="006B79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2018.29.12. № 936 </w:t>
      </w:r>
      <w:hyperlink r:id="rId11" w:anchor="sub_id=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6B793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</w:t>
      </w:r>
      <w:r>
        <w:rPr>
          <w:rStyle w:val="s0"/>
        </w:rPr>
        <w:t xml:space="preserve">нің 2022.03.06. № 361 </w:t>
      </w:r>
      <w:hyperlink r:id="rId12" w:history="1">
        <w:r>
          <w:rPr>
            <w:rStyle w:val="a4"/>
          </w:rPr>
          <w:t>Қаулысымен</w:t>
        </w:r>
      </w:hyperlink>
    </w:p>
    <w:p w:rsidR="00000000" w:rsidRDefault="006B7939">
      <w:pPr>
        <w:pStyle w:val="pj"/>
      </w:pPr>
      <w:r>
        <w:rPr>
          <w:rStyle w:val="s0"/>
        </w:rPr>
        <w:t> </w:t>
      </w:r>
    </w:p>
    <w:p w:rsidR="00000000" w:rsidRDefault="006B7939">
      <w:pPr>
        <w:pStyle w:val="pj"/>
      </w:pPr>
      <w:r>
        <w:rPr>
          <w:rStyle w:val="s0"/>
        </w:rPr>
        <w:t>Бұрынғы редакциялар:</w:t>
      </w:r>
    </w:p>
    <w:p w:rsidR="00000000" w:rsidRDefault="006B7939">
      <w:pPr>
        <w:pStyle w:val="pj"/>
      </w:pPr>
      <w:r>
        <w:rPr>
          <w:rStyle w:val="s0"/>
        </w:rPr>
        <w:t> </w:t>
      </w:r>
    </w:p>
    <w:p w:rsidR="00000000" w:rsidRDefault="006B7939">
      <w:pPr>
        <w:pStyle w:val="pj"/>
      </w:pPr>
      <w:r>
        <w:rPr>
          <w:rStyle w:val="s0"/>
        </w:rPr>
        <w:t xml:space="preserve">2015 ж. 28 тамызға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6B7939">
      <w:pPr>
        <w:pStyle w:val="pj"/>
      </w:pPr>
      <w:r>
        <w:rPr>
          <w:rStyle w:val="s0"/>
        </w:rPr>
        <w:t>2017 ж. 19 қазанға дей</w:t>
      </w:r>
      <w:r>
        <w:rPr>
          <w:rStyle w:val="s0"/>
        </w:rPr>
        <w:t xml:space="preserve">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6B7939">
      <w:pPr>
        <w:pStyle w:val="pj"/>
      </w:pPr>
      <w:r>
        <w:rPr>
          <w:rStyle w:val="s0"/>
        </w:rPr>
        <w:t xml:space="preserve">2018 ж. 4 желтоқсанға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6B7939">
      <w:pPr>
        <w:pStyle w:val="pj"/>
      </w:pPr>
      <w:r>
        <w:rPr>
          <w:rStyle w:val="s0"/>
        </w:rPr>
        <w:t xml:space="preserve">2018 ж. 29 желтоқсанға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6B7939">
      <w:pPr>
        <w:pStyle w:val="pj"/>
      </w:pPr>
      <w:r>
        <w:rPr>
          <w:rStyle w:val="s0"/>
        </w:rPr>
        <w:t xml:space="preserve">2022 ж. 3 маусымға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6B7939">
      <w:pPr>
        <w:pStyle w:val="pj"/>
      </w:pPr>
      <w:r>
        <w:t> </w:t>
      </w:r>
    </w:p>
    <w:p w:rsidR="00000000" w:rsidRDefault="006B7939">
      <w:pPr>
        <w:pStyle w:val="pj"/>
      </w:pPr>
      <w:r>
        <w:t> </w:t>
      </w:r>
    </w:p>
    <w:p w:rsidR="00000000" w:rsidRDefault="006B7939">
      <w:pPr>
        <w:pStyle w:val="pj"/>
      </w:pPr>
      <w:r>
        <w:rPr>
          <w:rStyle w:val="s0"/>
        </w:rPr>
        <w:t> </w:t>
      </w:r>
    </w:p>
    <w:p w:rsidR="00000000" w:rsidRDefault="006B7939">
      <w:pPr>
        <w:pStyle w:val="pj"/>
      </w:pPr>
      <w:r>
        <w:rPr>
          <w:rStyle w:val="s0"/>
        </w:rPr>
        <w:t> </w:t>
      </w:r>
    </w:p>
    <w:p w:rsidR="00000000" w:rsidRDefault="006B7939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7939" w:rsidRDefault="006B7939" w:rsidP="006B7939">
      <w:r>
        <w:separator/>
      </w:r>
    </w:p>
  </w:endnote>
  <w:endnote w:type="continuationSeparator" w:id="0">
    <w:p w:rsidR="006B7939" w:rsidRDefault="006B7939" w:rsidP="006B79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939" w:rsidRDefault="006B793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939" w:rsidRDefault="006B793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939" w:rsidRDefault="006B793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7939" w:rsidRDefault="006B7939" w:rsidP="006B7939">
      <w:r>
        <w:separator/>
      </w:r>
    </w:p>
  </w:footnote>
  <w:footnote w:type="continuationSeparator" w:id="0">
    <w:p w:rsidR="006B7939" w:rsidRDefault="006B7939" w:rsidP="006B79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939" w:rsidRDefault="006B793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939" w:rsidRDefault="006B7939" w:rsidP="006B79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7939" w:rsidRPr="006B7939" w:rsidRDefault="006B7939" w:rsidP="006B79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2015 жылғы 27 ақпандағы № 100 Қаулысы (2022.03.06.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7939" w:rsidRDefault="006B793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7939"/>
    <w:rsid w:val="006B7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79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79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79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793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79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79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79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793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66813" TargetMode="External"/><Relationship Id="rId13" Type="http://schemas.openxmlformats.org/officeDocument/2006/relationships/hyperlink" Target="http://online.zakon.kz/Document/?doc_id=3429018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2111278" TargetMode="External"/><Relationship Id="rId12" Type="http://schemas.openxmlformats.org/officeDocument/2006/relationships/hyperlink" Target="http://online.zakon.kz/Document/?doc_id=35944877" TargetMode="External"/><Relationship Id="rId17" Type="http://schemas.openxmlformats.org/officeDocument/2006/relationships/hyperlink" Target="http://online.zakon.kz/Document/?doc_id=3684446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44219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31545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13156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989004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19050" TargetMode="External"/><Relationship Id="rId14" Type="http://schemas.openxmlformats.org/officeDocument/2006/relationships/hyperlink" Target="http://online.zakon.kz/Document/?doc_id=3956888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1554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2015 жылғы 27 ақпандағы № 100 Қаулысы (2022.03.06.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2024-05-01T03:11:00Z</dcterms:created>
  <dcterms:modified xsi:type="dcterms:W3CDTF">2024-05-01T03:11:00Z</dcterms:modified>
</cp:coreProperties>
</file>