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59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басқару жүйесін одан әрі жетілдіру жөніндегі шаралар туралы» Қазақстан Республикасы Президентінің 2019 жылғы 17 маусымдағы № 24 Жарлығын іске асыру жөніндегі шаралар туралы» Қазақстан Республикасы Үкіметінің 2019 жылғ</w:t>
      </w:r>
      <w:r>
        <w:rPr>
          <w:rStyle w:val="s0"/>
          <w:b/>
          <w:bCs/>
        </w:rPr>
        <w:t>ы 12 шілдедегі № 501 қаулысына өзгерістер мен толықтырулар енгізу туралы» Қазақстан Республикасы Үкіметінің 2022 жылғы 8 сәуірдегі № 197 Қаулысы</w:t>
      </w:r>
    </w:p>
    <w:p w:rsidR="00000000" w:rsidRDefault="005E5595">
      <w:pPr>
        <w:pStyle w:val="pj"/>
      </w:pPr>
      <w:r>
        <w:rPr>
          <w:rStyle w:val="s0"/>
          <w:b/>
          <w:bCs/>
        </w:rPr>
        <w:t> </w:t>
      </w:r>
    </w:p>
    <w:p w:rsidR="00000000" w:rsidRDefault="005E5595">
      <w:pPr>
        <w:pStyle w:val="pj"/>
      </w:pPr>
      <w:r>
        <w:rPr>
          <w:rStyle w:val="s0"/>
        </w:rPr>
        <w:t xml:space="preserve">Жариялануы: </w:t>
      </w:r>
      <w:hyperlink r:id="rId7" w:anchor="!/doc/166270/kaz" w:history="1">
        <w:r>
          <w:rPr>
            <w:rStyle w:val="a4"/>
          </w:rPr>
          <w:t>«ҚР НҚА электрондық түрдегі эталондық бақылау банкі» АЖ 2022 ж. 12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20, 120-құжат </w:t>
      </w:r>
    </w:p>
    <w:p w:rsidR="00000000" w:rsidRDefault="005E5595">
      <w:pPr>
        <w:pStyle w:val="pj"/>
      </w:pPr>
      <w:r>
        <w:t> </w:t>
      </w:r>
    </w:p>
    <w:p w:rsidR="00000000" w:rsidRDefault="005E5595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595" w:rsidRDefault="005E5595" w:rsidP="005E5595">
      <w:r>
        <w:separator/>
      </w:r>
    </w:p>
  </w:endnote>
  <w:endnote w:type="continuationSeparator" w:id="0">
    <w:p w:rsidR="005E5595" w:rsidRDefault="005E5595" w:rsidP="005E5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595" w:rsidRDefault="005E55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595" w:rsidRDefault="005E55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595" w:rsidRDefault="005E55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595" w:rsidRDefault="005E5595" w:rsidP="005E5595">
      <w:r>
        <w:separator/>
      </w:r>
    </w:p>
  </w:footnote>
  <w:footnote w:type="continuationSeparator" w:id="0">
    <w:p w:rsidR="005E5595" w:rsidRDefault="005E5595" w:rsidP="005E55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595" w:rsidRDefault="005E55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595" w:rsidRDefault="005E5595" w:rsidP="005E55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595" w:rsidRPr="005E5595" w:rsidRDefault="005E5595" w:rsidP="005E55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басқару жүйесін одан әрі жетілдіру жөніндегі шаралар туралы» Қазақстан Республикасы Президентінің 2019 жылғы 17 маусымдағы № 24 Жарлығын іске асыру жөніндегі шаралар туралы» Қазақстан Республикасы Үкіметінің 2019 жылғы 12 шілдедегі № 501 қаулысына өзгерістер мен толықтырулар енгізу туралы» Қазақстан Республикасы Үкіметінің 2022 жылғы 8 сәуірдегі № 197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595" w:rsidRDefault="005E55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595"/>
    <w:rsid w:val="005E5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55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55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55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55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55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55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55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55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557</Characters>
  <Application>Microsoft Office Word</Application>
  <DocSecurity>0</DocSecurity>
  <Lines>4</Lines>
  <Paragraphs>1</Paragraphs>
  <ScaleCrop>false</ScaleCrop>
  <Company>SPecialiST RePack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басқару жүйесін одан әрі жетілдіру жөніндегі шаралар туралы» Қазақстан Республикасы Президентінің 2019 жылғы 17 маусымдағы № 24 Жарлығын іске асыру жөніндегі шаралар туралы» Қазақстан Республикасы Үкіметінің 2019 жылғы 12 шілдедегі № 501 қаулысына өзгерістер мен толықтырулар енгізу туралы» Қазақстан Республикасы Үкіметінің 2022 жылғы 8 сәуірдегі № 197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2024-05-03T12:12:00Z</dcterms:created>
  <dcterms:modified xsi:type="dcterms:W3CDTF">2024-05-03T12:12:00Z</dcterms:modified>
</cp:coreProperties>
</file>