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3D58">
      <w:pPr>
        <w:ind w:firstLine="397"/>
        <w:jc w:val="both"/>
      </w:pPr>
      <w:bookmarkStart w:id="0" w:name="_GoBack"/>
      <w:bookmarkEnd w:id="0"/>
      <w:r>
        <w:rPr>
          <w:rStyle w:val="s0"/>
          <w:b/>
          <w:bCs/>
        </w:rPr>
        <w:t xml:space="preserve">«Банктің, сақтандыру (қайта сақтандыру) ұйымының, инвестициялық портфельді басқарушының ірі қатысушысына, банк холдингіне, сақтандыру холдингіне не банктің, сақтандыру (қайта сақтандыру) ұйымының, инвестициялық портфельді басқарушының ірі қатысушысы, банк </w:t>
      </w:r>
      <w:r>
        <w:rPr>
          <w:rStyle w:val="s0"/>
          <w:b/>
          <w:bCs/>
        </w:rPr>
        <w:t>холдингі, сақтандыру холдингі белгілері бар тұлғаға тиесілі банктің, сақтандыру (қайта сақтандыру) ұйымының, инвестициялық портфельді басқарушының акцияларын сенімгерлік басқаруды, сондай-ақ сенімгерлік басқару кезеңінде қаржы нарығы мен қаржы ұйымдарын ре</w:t>
      </w:r>
      <w:r>
        <w:rPr>
          <w:rStyle w:val="s0"/>
          <w:b/>
          <w:bCs/>
        </w:rPr>
        <w:t>ттеу, бақылау жңне қадағалау жөніндегі уңкілетті органның не ұлттық басқарушы холдингтің ңрекеттерді жүзеге асыру қағидаларын бекіту туралы» Қазақстан Республикасы Ұлттық Банкі Басқармасының 2019 жылғы 31 желтоқсандағы № 261 Қаулысы</w:t>
      </w:r>
    </w:p>
    <w:p w:rsidR="00000000" w:rsidRDefault="00083D58">
      <w:pPr>
        <w:ind w:firstLine="397"/>
        <w:jc w:val="both"/>
      </w:pPr>
      <w:r>
        <w:rPr>
          <w:rStyle w:val="s0"/>
        </w:rPr>
        <w:t> </w:t>
      </w:r>
    </w:p>
    <w:p w:rsidR="00000000" w:rsidRDefault="00083D58">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2020 жылғы 30 қаңтарда № 19945 тіркелді</w:t>
      </w:r>
    </w:p>
    <w:p w:rsidR="00000000" w:rsidRDefault="00083D58">
      <w:pPr>
        <w:ind w:firstLine="397"/>
        <w:jc w:val="both"/>
      </w:pPr>
      <w:r>
        <w:rPr>
          <w:rStyle w:val="s0"/>
        </w:rPr>
        <w:t> </w:t>
      </w:r>
    </w:p>
    <w:p w:rsidR="00000000" w:rsidRDefault="00083D58">
      <w:pPr>
        <w:ind w:firstLine="397"/>
        <w:jc w:val="both"/>
      </w:pPr>
      <w:r>
        <w:rPr>
          <w:rStyle w:val="s0"/>
        </w:rPr>
        <w:t xml:space="preserve">Жариялануы: </w:t>
      </w:r>
      <w:hyperlink r:id="rId7" w:anchor="!/doc/139202/kaz" w:history="1">
        <w:r>
          <w:rPr>
            <w:rStyle w:val="a4"/>
          </w:rPr>
          <w:t>«ҚР НҚА электрондық түрдегі эталондық бақылау банк</w:t>
        </w:r>
        <w:r>
          <w:rPr>
            <w:rStyle w:val="a4"/>
          </w:rPr>
          <w:t>і» АЖ 2020 ж. 30 қаңтарда</w:t>
        </w:r>
      </w:hyperlink>
    </w:p>
    <w:p w:rsidR="00000000" w:rsidRDefault="00083D58">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3D58" w:rsidRDefault="00083D58" w:rsidP="00083D58">
      <w:r>
        <w:separator/>
      </w:r>
    </w:p>
  </w:endnote>
  <w:endnote w:type="continuationSeparator" w:id="0">
    <w:p w:rsidR="00083D58" w:rsidRDefault="00083D58" w:rsidP="00083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D58" w:rsidRDefault="00083D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D58" w:rsidRDefault="00083D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D58" w:rsidRDefault="00083D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3D58" w:rsidRDefault="00083D58" w:rsidP="00083D58">
      <w:r>
        <w:separator/>
      </w:r>
    </w:p>
  </w:footnote>
  <w:footnote w:type="continuationSeparator" w:id="0">
    <w:p w:rsidR="00083D58" w:rsidRDefault="00083D58" w:rsidP="00083D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D58" w:rsidRDefault="00083D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D58" w:rsidRDefault="00083D58" w:rsidP="00083D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3D58" w:rsidRPr="00083D58" w:rsidRDefault="00083D58" w:rsidP="00083D58">
    <w:pPr>
      <w:pStyle w:val="a6"/>
      <w:spacing w:after="100"/>
      <w:jc w:val="right"/>
      <w:rPr>
        <w:rFonts w:ascii="Arial" w:hAnsi="Arial" w:cs="Arial"/>
        <w:color w:val="808080"/>
        <w:sz w:val="20"/>
      </w:rPr>
    </w:pPr>
    <w:r>
      <w:rPr>
        <w:rFonts w:ascii="Arial" w:hAnsi="Arial" w:cs="Arial"/>
        <w:color w:val="808080"/>
        <w:sz w:val="20"/>
      </w:rPr>
      <w:t>Документ: «Банктің, сақтандыру (қайта сақтандыру) ұйымының, инвестициялық портфельді басқарушының ірі қатысушысына, банк холдингіне, сақтандыру холдингіне не банктің, сақтандыру (қайта сақтандыру) ұйымының, инвестициялық портфельді басқарушының ірі қатысушысы, банк холдингі, сақтандыру холдингі белгілері бар тұлғаға тиесілі банктің, сақтандыру (қайта сақтандыру) ұйымының, инвестициялық портфельді басқарушының акцияларын сенімгерлік басқаруды, сондай-ақ сенімгерлік басқару кезеңінде қаржы нарығы мен қаржы ұйымдарын реттеу, бақылау және қадағалау жөніндегі уәкілетті органның не ұлттық басқарушы холдингтің әрекеттерді жүзеге асыру қағидаларын бекіту туралы» Қазақстан Республикасы Ұлттық Банкі Басқармасының 2019 жылғы 31 желтоқсандағы № 261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D58" w:rsidRDefault="00083D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3D58"/>
    <w:rsid w:val="00083D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3D58"/>
    <w:pPr>
      <w:tabs>
        <w:tab w:val="center" w:pos="4677"/>
        <w:tab w:val="right" w:pos="9355"/>
      </w:tabs>
    </w:pPr>
  </w:style>
  <w:style w:type="character" w:customStyle="1" w:styleId="a7">
    <w:name w:val="Верхний колонтитул Знак"/>
    <w:basedOn w:val="a0"/>
    <w:link w:val="a6"/>
    <w:uiPriority w:val="99"/>
    <w:rsid w:val="00083D58"/>
    <w:rPr>
      <w:rFonts w:eastAsiaTheme="minorEastAsia"/>
      <w:color w:val="000000"/>
      <w:sz w:val="24"/>
      <w:szCs w:val="24"/>
    </w:rPr>
  </w:style>
  <w:style w:type="paragraph" w:styleId="a8">
    <w:name w:val="footer"/>
    <w:basedOn w:val="a"/>
    <w:link w:val="a9"/>
    <w:uiPriority w:val="99"/>
    <w:unhideWhenUsed/>
    <w:rsid w:val="00083D58"/>
    <w:pPr>
      <w:tabs>
        <w:tab w:val="center" w:pos="4677"/>
        <w:tab w:val="right" w:pos="9355"/>
      </w:tabs>
    </w:pPr>
  </w:style>
  <w:style w:type="character" w:customStyle="1" w:styleId="a9">
    <w:name w:val="Нижний колонтитул Знак"/>
    <w:basedOn w:val="a0"/>
    <w:link w:val="a8"/>
    <w:uiPriority w:val="99"/>
    <w:rsid w:val="00083D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3D58"/>
    <w:pPr>
      <w:tabs>
        <w:tab w:val="center" w:pos="4677"/>
        <w:tab w:val="right" w:pos="9355"/>
      </w:tabs>
    </w:pPr>
  </w:style>
  <w:style w:type="character" w:customStyle="1" w:styleId="a7">
    <w:name w:val="Верхний колонтитул Знак"/>
    <w:basedOn w:val="a0"/>
    <w:link w:val="a6"/>
    <w:uiPriority w:val="99"/>
    <w:rsid w:val="00083D58"/>
    <w:rPr>
      <w:rFonts w:eastAsiaTheme="minorEastAsia"/>
      <w:color w:val="000000"/>
      <w:sz w:val="24"/>
      <w:szCs w:val="24"/>
    </w:rPr>
  </w:style>
  <w:style w:type="paragraph" w:styleId="a8">
    <w:name w:val="footer"/>
    <w:basedOn w:val="a"/>
    <w:link w:val="a9"/>
    <w:uiPriority w:val="99"/>
    <w:unhideWhenUsed/>
    <w:rsid w:val="00083D58"/>
    <w:pPr>
      <w:tabs>
        <w:tab w:val="center" w:pos="4677"/>
        <w:tab w:val="right" w:pos="9355"/>
      </w:tabs>
    </w:pPr>
  </w:style>
  <w:style w:type="character" w:customStyle="1" w:styleId="a9">
    <w:name w:val="Нижний колонтитул Знак"/>
    <w:basedOn w:val="a0"/>
    <w:link w:val="a8"/>
    <w:uiPriority w:val="99"/>
    <w:rsid w:val="00083D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921</Characters>
  <Application>Microsoft Office Word</Application>
  <DocSecurity>0</DocSecurity>
  <Lines>7</Lines>
  <Paragraphs>2</Paragraphs>
  <ScaleCrop>false</ScaleCrop>
  <Company>SPecialiST RePack</Company>
  <LinksUpToDate>false</LinksUpToDate>
  <CharactersWithSpaces>1029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«Банктің, сақтандыру (қайта сақтандыру) ұйымының, инвестициялық портфельді басқарушының ірі қатысушысына, банк холдингіне, сақтандыру холдингіне не банктің, сақтандыру (қайта сақтандыру) ұйымының, инвестициялық портфельді басқарушының ірі қатысушысы, банк холдингі, сақтандыру холдингі белгілері бар тұлғаға тиесілі банктің, сақтандыру (қайта сақтандыру) ұйымының, инвестициялық портфельді басқарушының акцияларын сенімгерлік басқаруды, сондай-ақ сенімгерлік басқару кезеңінде қаржы нарығы мен қаржы ұйымдарын реттеу, бақылау және қадағалау жөніндегі уәкілетті органның не ұлттық басқарушы холдингтің әрекеттерді жүзеге асыру қағидаларын бекіту туралы» Қазақстан Республикасы Ұлттық Банкі Басқармасының 2019 жылғы 31 желтоқсандағы № 261 Қаулысы (©Paragraph 2024)</dc:title>
  <dc:subject/>
  <dc:creator>Сергей Мельников</dc:creator>
  <cp:keywords/>
  <dc:description/>
  <cp:lastModifiedBy>Сергей Мельников</cp:lastModifiedBy>
  <cp:revision>2</cp:revision>
  <dcterms:created xsi:type="dcterms:W3CDTF">2024-04-25T17:01:00Z</dcterms:created>
  <dcterms:modified xsi:type="dcterms:W3CDTF">2024-04-25T17:01:00Z</dcterms:modified>
</cp:coreProperties>
</file>