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6D0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«Тауарларға арналған ілеспе жүкқұжаттарды жөніндегі міндет қолданылатын тауарлар тізбесін, сондай-ақ Ресімдеу және олардың құжат айналымы қағидаларын бекіту туралы» Қазақстан Республикасы Премьер-Министрінің бірінші Орынбасары – Қазақстан Республикасы Қарж</w:t>
      </w:r>
      <w:r>
        <w:rPr>
          <w:rStyle w:val="s0"/>
          <w:b/>
          <w:bCs/>
        </w:rPr>
        <w:t>ы министрінің 2019 жылғы 26 желтоқсандағы № 1424 бұйрығына өзгерістер енгізу туралы» Қазақстан Республикасы Қаржы министрінің 2020 жылғы 14 қазандағы № 1006 бұйрығы</w:t>
      </w:r>
    </w:p>
    <w:p w:rsidR="00000000" w:rsidRDefault="00846D0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46D0F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15 қазанда № 21438 тіркелді</w:t>
      </w:r>
    </w:p>
    <w:p w:rsidR="00000000" w:rsidRDefault="00846D0F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846D0F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7455/kaz" w:history="1">
        <w:r>
          <w:rPr>
            <w:rStyle w:val="a4"/>
            <w:lang w:val="kk-KZ"/>
          </w:rPr>
          <w:t>«ҚР НҚА электрондық түрдегі эталондық бақылау банкі</w:t>
        </w:r>
        <w:r>
          <w:rPr>
            <w:rStyle w:val="a4"/>
            <w:lang w:val="kk-KZ"/>
          </w:rPr>
          <w:t>» АЖ 2020 ж. 19 қазанда</w:t>
        </w:r>
      </w:hyperlink>
    </w:p>
    <w:p w:rsidR="00000000" w:rsidRDefault="00846D0F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6D0F" w:rsidRDefault="00846D0F" w:rsidP="00846D0F">
      <w:r>
        <w:separator/>
      </w:r>
    </w:p>
  </w:endnote>
  <w:endnote w:type="continuationSeparator" w:id="0">
    <w:p w:rsidR="00846D0F" w:rsidRDefault="00846D0F" w:rsidP="00846D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D0F" w:rsidRDefault="00846D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D0F" w:rsidRDefault="00846D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D0F" w:rsidRDefault="00846D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6D0F" w:rsidRDefault="00846D0F" w:rsidP="00846D0F">
      <w:r>
        <w:separator/>
      </w:r>
    </w:p>
  </w:footnote>
  <w:footnote w:type="continuationSeparator" w:id="0">
    <w:p w:rsidR="00846D0F" w:rsidRDefault="00846D0F" w:rsidP="00846D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D0F" w:rsidRDefault="00846D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D0F" w:rsidRDefault="00846D0F" w:rsidP="00846D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6D0F" w:rsidRPr="00846D0F" w:rsidRDefault="00846D0F" w:rsidP="00846D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«Тауарларға арналған ілеспе жүкқұжаттарды жөніндегі міндет қолданылатын тауарлар тізбесін, сондай-ақ Ресімдеу және олардың құжат айналымы қағидаларын бекіту туралы» Қазақстан Республикасы Премьер-Министрінің бірінші Орынбасары – Қазақстан Республикасы Қаржы министрінің 2019 жылғы 26 желтоқсандағы № 1424 бұйрығына өзгерістер енгізу туралы» Қазақстан Республикасы Қаржы министрінің 2020 жылғы 14 қазандағы № 1006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D0F" w:rsidRDefault="00846D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6D0F"/>
    <w:rsid w:val="0084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6D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6D0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6D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6D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6D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6D0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6D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6D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629</Characters>
  <Application>Microsoft Office Word</Application>
  <DocSecurity>0</DocSecurity>
  <Lines>5</Lines>
  <Paragraphs>1</Paragraphs>
  <ScaleCrop>false</ScaleCrop>
  <Company>SPecialiST RePack</Company>
  <LinksUpToDate>false</LinksUpToDate>
  <CharactersWithSpaces>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«Тауарларға арналған ілеспе жүкқұжаттарды жөніндегі міндет қолданылатын тауарлар тізбесін, сондай-ақ Ресімдеу және олардың құжат айналымы қағидаларын бекіту туралы» Қазақстан Республикасы Премьер-Министрінің бірінші Орынбасары – Қазақстан Республикасы Қаржы министрінің 2019 жылғы 26 желтоқсандағы № 1424 бұйрығына өзгерістер енгізу туралы» Қазақстан Республикасы Қаржы министрінің 2020 жылғы 14 қазандағы № 1006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2024-05-03T11:47:00Z</dcterms:created>
  <dcterms:modified xsi:type="dcterms:W3CDTF">2024-05-03T11:47:00Z</dcterms:modified>
</cp:coreProperties>
</file>