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4D74">
      <w:pPr>
        <w:pStyle w:val="pc"/>
      </w:pPr>
      <w:bookmarkStart w:id="0" w:name="_GoBack"/>
      <w:bookmarkEnd w:id="0"/>
      <w:r>
        <w:rPr>
          <w:rStyle w:val="s1"/>
        </w:rPr>
        <w:t>Приказ Генерального Прокурора Республики Казахстан от 11 октября 2023 года № 186</w:t>
      </w:r>
      <w:r>
        <w:rPr>
          <w:rStyle w:val="s1"/>
        </w:rPr>
        <w:br/>
        <w:t>Об утверждении Правил назначения и проведения проверки законности источников приобретения (происхождения) актива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i"/>
      </w:pPr>
      <w:r>
        <w:rPr>
          <w:rStyle w:val="s3"/>
        </w:rPr>
        <w:t>Данная редакция действовала до внесения изменений от 30 января 2025 года</w:t>
      </w:r>
    </w:p>
    <w:p w:rsidR="00000000" w:rsidRDefault="007A4D74">
      <w:pPr>
        <w:pStyle w:val="pj"/>
      </w:pPr>
      <w:r>
        <w:t> </w:t>
      </w:r>
    </w:p>
    <w:p w:rsidR="00000000" w:rsidRDefault="007A4D74">
      <w:pPr>
        <w:pStyle w:val="pj"/>
      </w:pPr>
      <w:r>
        <w:rPr>
          <w:rStyle w:val="s0"/>
        </w:rPr>
        <w:t xml:space="preserve">В соответствии с </w:t>
      </w:r>
      <w:hyperlink r:id="rId7" w:anchor="sub_id=200400" w:history="1">
        <w:r>
          <w:rPr>
            <w:rStyle w:val="a4"/>
          </w:rPr>
          <w:t>пунктом 4 статьи 20</w:t>
        </w:r>
      </w:hyperlink>
      <w:r>
        <w:rPr>
          <w:rStyle w:val="s0"/>
        </w:rPr>
        <w:t xml:space="preserve"> Закона Республики Казахстан «О возврате государству незаконн</w:t>
      </w:r>
      <w:r>
        <w:rPr>
          <w:rStyle w:val="s0"/>
        </w:rPr>
        <w:t xml:space="preserve">о приобретенных активов»,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A4D74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назначения и проведения проверки законности источников приобретения (происхождения) актива, согласно приложению к настоящему приказу.</w:t>
      </w:r>
    </w:p>
    <w:p w:rsidR="00000000" w:rsidRDefault="007A4D74">
      <w:pPr>
        <w:pStyle w:val="pj"/>
      </w:pPr>
      <w:r>
        <w:rPr>
          <w:rStyle w:val="s0"/>
        </w:rPr>
        <w:t>2. Службе международно-правового с</w:t>
      </w:r>
      <w:r>
        <w:rPr>
          <w:rStyle w:val="s0"/>
        </w:rPr>
        <w:t xml:space="preserve">отрудничества Генеральной прокуратуры Республики Казахстан в установленном законодательством Республики Казахстан порядке обеспечить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</w:t>
      </w:r>
      <w:r>
        <w:rPr>
          <w:rStyle w:val="s0"/>
        </w:rPr>
        <w:t>тве юстиции Республики Казахстан.</w:t>
      </w:r>
    </w:p>
    <w:p w:rsidR="00000000" w:rsidRDefault="007A4D74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заместителя Генерального Прокурора Республики Казахстан.</w:t>
      </w:r>
    </w:p>
    <w:p w:rsidR="00000000" w:rsidRDefault="007A4D74">
      <w:pPr>
        <w:pStyle w:val="pj"/>
      </w:pPr>
      <w:r>
        <w:rPr>
          <w:rStyle w:val="s0"/>
        </w:rPr>
        <w:t>4. Настоящий приказ вводится в действие по истечению десяти календарных дней после дня его офи</w:t>
      </w:r>
      <w:r>
        <w:rPr>
          <w:rStyle w:val="s0"/>
        </w:rPr>
        <w:t xml:space="preserve">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D74">
            <w:pPr>
              <w:pStyle w:val="p"/>
            </w:pPr>
            <w:r>
              <w:rPr>
                <w:rStyle w:val="s0"/>
                <w:b/>
                <w:bCs/>
              </w:rPr>
              <w:t>Генеральный Прокурор</w:t>
            </w:r>
          </w:p>
          <w:p w:rsidR="00000000" w:rsidRDefault="007A4D74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D7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A4D74">
            <w:pPr>
              <w:pStyle w:val="pr"/>
            </w:pPr>
            <w:r>
              <w:rPr>
                <w:rStyle w:val="s0"/>
                <w:b/>
                <w:bCs/>
              </w:rPr>
              <w:t>Б. Асылов</w:t>
            </w:r>
          </w:p>
        </w:tc>
      </w:tr>
    </w:tbl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A4D74">
      <w:pPr>
        <w:pStyle w:val="pr"/>
      </w:pPr>
      <w:r>
        <w:rPr>
          <w:rStyle w:val="s0"/>
        </w:rPr>
        <w:t>Генеральный Прокурор</w:t>
      </w:r>
    </w:p>
    <w:p w:rsidR="00000000" w:rsidRDefault="007A4D74">
      <w:pPr>
        <w:pStyle w:val="pr"/>
      </w:pPr>
      <w:r>
        <w:rPr>
          <w:rStyle w:val="s0"/>
        </w:rPr>
        <w:t>Республики Казахстан</w:t>
      </w:r>
    </w:p>
    <w:p w:rsidR="00000000" w:rsidRDefault="007A4D74">
      <w:pPr>
        <w:pStyle w:val="pr"/>
      </w:pPr>
      <w:r>
        <w:rPr>
          <w:rStyle w:val="s0"/>
        </w:rPr>
        <w:t>от 11 октября 2023 года № 186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c"/>
        <w:spacing w:after="240"/>
      </w:pPr>
      <w:r>
        <w:rPr>
          <w:rStyle w:val="s1"/>
        </w:rPr>
        <w:t>Правила</w:t>
      </w:r>
      <w:r>
        <w:rPr>
          <w:rStyle w:val="s1"/>
        </w:rPr>
        <w:br/>
        <w:t>назначения и проведения проверки законности источников приобретения (происхождения) актива</w:t>
      </w:r>
    </w:p>
    <w:p w:rsidR="00000000" w:rsidRDefault="007A4D74">
      <w:pPr>
        <w:pStyle w:val="pc"/>
      </w:pPr>
      <w:r>
        <w:rPr>
          <w:rStyle w:val="s1"/>
        </w:rPr>
        <w:t> </w:t>
      </w:r>
    </w:p>
    <w:p w:rsidR="00000000" w:rsidRDefault="007A4D74">
      <w:pPr>
        <w:pStyle w:val="pc"/>
      </w:pPr>
      <w:r>
        <w:rPr>
          <w:rStyle w:val="s1"/>
        </w:rPr>
        <w:t>Глава 1. Общие положения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 xml:space="preserve">1. Настоящие Правила назначения и проведения проверки законности источников приобретения (происхождения) актива (далее - Правила) разработаны в соответствии с </w:t>
      </w:r>
      <w:hyperlink r:id="rId10" w:anchor="sub_id=200400" w:history="1">
        <w:r>
          <w:rPr>
            <w:rStyle w:val="a4"/>
          </w:rPr>
          <w:t>пунктом 4 ста</w:t>
        </w:r>
        <w:r>
          <w:rPr>
            <w:rStyle w:val="a4"/>
          </w:rPr>
          <w:t>тьи 20</w:t>
        </w:r>
      </w:hyperlink>
      <w:r>
        <w:rPr>
          <w:rStyle w:val="s0"/>
        </w:rPr>
        <w:t xml:space="preserve"> Закона Республики Казахстан «О возврате государству незаконно приобретенных активов» (далее - Закон) и определяют порядок назначения и проведения проверки законности источников приобретения (происхождения) актива.</w:t>
      </w:r>
    </w:p>
    <w:p w:rsidR="00000000" w:rsidRDefault="007A4D74">
      <w:pPr>
        <w:pStyle w:val="pj"/>
      </w:pPr>
      <w:r>
        <w:rPr>
          <w:rStyle w:val="s0"/>
        </w:rPr>
        <w:t>2. В Правилах используются следующи</w:t>
      </w:r>
      <w:r>
        <w:rPr>
          <w:rStyle w:val="s0"/>
        </w:rPr>
        <w:t>е термины:</w:t>
      </w:r>
    </w:p>
    <w:p w:rsidR="00000000" w:rsidRDefault="007A4D74">
      <w:pPr>
        <w:pStyle w:val="pj"/>
      </w:pPr>
      <w:r>
        <w:rPr>
          <w:rStyle w:val="s0"/>
        </w:rPr>
        <w:t>1) проверка - проверка законности источников приобретения (происхождения) актива;</w:t>
      </w:r>
    </w:p>
    <w:p w:rsidR="00000000" w:rsidRDefault="007A4D74">
      <w:pPr>
        <w:pStyle w:val="pj"/>
      </w:pPr>
      <w:r>
        <w:rPr>
          <w:rStyle w:val="s0"/>
        </w:rPr>
        <w:t>2) досье - совокупность документов, содержащих сведения по итогам проведенного мониторинга и анализа и иных мер по возврату активов;</w:t>
      </w:r>
    </w:p>
    <w:p w:rsidR="00000000" w:rsidRDefault="007A4D74">
      <w:pPr>
        <w:pStyle w:val="pj"/>
      </w:pPr>
      <w:r>
        <w:rPr>
          <w:rStyle w:val="s0"/>
        </w:rPr>
        <w:t>3) активы - имущественные благ</w:t>
      </w:r>
      <w:r>
        <w:rPr>
          <w:rStyle w:val="s0"/>
        </w:rPr>
        <w:t>а и права (имущество), находящиеся в Республике Казахстан и за ее пределами, включая любые имущественные блага и права (имущество), извлеченные (извлекаемые) из такого имущества.</w:t>
      </w:r>
    </w:p>
    <w:p w:rsidR="00000000" w:rsidRDefault="007A4D74">
      <w:pPr>
        <w:pStyle w:val="pj"/>
      </w:pPr>
      <w:r>
        <w:rPr>
          <w:rStyle w:val="s0"/>
        </w:rPr>
        <w:t xml:space="preserve">Иные термины используются в значении, установленном в </w:t>
      </w:r>
      <w:hyperlink r:id="rId11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и других нормативных правовых актах Республики Казахстан.</w:t>
      </w:r>
    </w:p>
    <w:p w:rsidR="00000000" w:rsidRDefault="007A4D74">
      <w:pPr>
        <w:pStyle w:val="pj"/>
      </w:pPr>
      <w:r>
        <w:rPr>
          <w:rStyle w:val="s0"/>
        </w:rPr>
        <w:t xml:space="preserve">3. Целью проверки является исследование законности источников приобретения (происхождения) актива, подтверждение либо опровержение факта незаконного </w:t>
      </w:r>
      <w:r>
        <w:rPr>
          <w:rStyle w:val="s0"/>
        </w:rPr>
        <w:t>приобретения, в том числе вывода актива.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c"/>
      </w:pPr>
      <w:r>
        <w:rPr>
          <w:rStyle w:val="s1"/>
        </w:rPr>
        <w:t>Глава 2. Порядок назначения проверки законности источников приобретения (происхождения) актива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4. В качестве должностного лица, инициирующего проверку, может выступать руководитель самостоятельного структурног</w:t>
      </w:r>
      <w:r>
        <w:rPr>
          <w:rStyle w:val="s0"/>
        </w:rPr>
        <w:t>о подразделения уполномоченного органа по возврату активов, его заместитель либо лицо, исполняющие их обязанности.</w:t>
      </w:r>
    </w:p>
    <w:p w:rsidR="00000000" w:rsidRDefault="007A4D74">
      <w:pPr>
        <w:pStyle w:val="pj"/>
      </w:pPr>
      <w:r>
        <w:rPr>
          <w:rStyle w:val="s0"/>
        </w:rPr>
        <w:t>5. Проверка осуществляется по решению (постановлению) руководителя уполномоченного органа по возврату активов либо лица, исполняющего его обя</w:t>
      </w:r>
      <w:r>
        <w:rPr>
          <w:rStyle w:val="s0"/>
        </w:rPr>
        <w:t xml:space="preserve">занности, принимаемому на основании рапорта должностного лица уполномоченного органа по возврату активов, инициирующего проверку, либо по поручению Генерального Прокурора или Заместителя Генерального Прокурора, курирующего работу уполномоченного органа по </w:t>
      </w:r>
      <w:r>
        <w:rPr>
          <w:rStyle w:val="s0"/>
        </w:rPr>
        <w:t>возврату активов.</w:t>
      </w:r>
    </w:p>
    <w:p w:rsidR="00000000" w:rsidRDefault="007A4D74">
      <w:pPr>
        <w:pStyle w:val="pj"/>
      </w:pPr>
      <w:r>
        <w:rPr>
          <w:rStyle w:val="s0"/>
        </w:rPr>
        <w:t>6. В рапорте о назначении проверки указывается:</w:t>
      </w:r>
    </w:p>
    <w:p w:rsidR="00000000" w:rsidRDefault="007A4D74">
      <w:pPr>
        <w:pStyle w:val="pj"/>
      </w:pPr>
      <w:r>
        <w:rPr>
          <w:rStyle w:val="s0"/>
        </w:rPr>
        <w:t>1) дата, фамилия, имя, отчество (при его наличии) и должность лица, подающего рапорт;</w:t>
      </w:r>
    </w:p>
    <w:p w:rsidR="00000000" w:rsidRDefault="007A4D74">
      <w:pPr>
        <w:pStyle w:val="pj"/>
      </w:pPr>
      <w:r>
        <w:rPr>
          <w:rStyle w:val="s0"/>
        </w:rPr>
        <w:t>2) краткое изложение имеющихся материалов на субъекта и его аффилированных лиц, сформированных по состоя</w:t>
      </w:r>
      <w:r>
        <w:rPr>
          <w:rStyle w:val="s0"/>
        </w:rPr>
        <w:t>нию на дату подачи рапорта;</w:t>
      </w:r>
    </w:p>
    <w:p w:rsidR="00000000" w:rsidRDefault="007A4D74">
      <w:pPr>
        <w:pStyle w:val="pj"/>
      </w:pPr>
      <w:r>
        <w:rPr>
          <w:rStyle w:val="s0"/>
        </w:rPr>
        <w:t>3) сведения о включении субъекта и его аффилированных лиц в реестр, с указанием номера и даты протокола заседания комиссии;</w:t>
      </w:r>
    </w:p>
    <w:p w:rsidR="00000000" w:rsidRDefault="007A4D74">
      <w:pPr>
        <w:pStyle w:val="pj"/>
      </w:pPr>
      <w:r>
        <w:rPr>
          <w:rStyle w:val="s0"/>
        </w:rPr>
        <w:t>4) сведения об уведомлении лица о включении его в реестр;</w:t>
      </w:r>
    </w:p>
    <w:p w:rsidR="00000000" w:rsidRDefault="007A4D74">
      <w:pPr>
        <w:pStyle w:val="pj"/>
      </w:pPr>
      <w:r>
        <w:rPr>
          <w:rStyle w:val="s0"/>
        </w:rPr>
        <w:t>5) сведения о представлении или не представлении декларации о раскрытии активов по состоянию на дату рапорта;</w:t>
      </w:r>
    </w:p>
    <w:p w:rsidR="00000000" w:rsidRDefault="007A4D74">
      <w:pPr>
        <w:pStyle w:val="pj"/>
      </w:pPr>
      <w:r>
        <w:rPr>
          <w:rStyle w:val="s0"/>
        </w:rPr>
        <w:t>6) активы субъекта и (или) его аффилированного лица в отношении законности приобретения которых планируется проведение проверки;</w:t>
      </w:r>
    </w:p>
    <w:p w:rsidR="00000000" w:rsidRDefault="007A4D74">
      <w:pPr>
        <w:pStyle w:val="pj"/>
      </w:pPr>
      <w:r>
        <w:rPr>
          <w:rStyle w:val="s0"/>
        </w:rPr>
        <w:t>7) период проверк</w:t>
      </w:r>
      <w:r>
        <w:rPr>
          <w:rStyle w:val="s0"/>
        </w:rPr>
        <w:t>и, который может включать временной период, начиная с первичного происхождения средств, на которые приобретались активы, являющиеся предметом проверки;</w:t>
      </w:r>
    </w:p>
    <w:p w:rsidR="00000000" w:rsidRDefault="007A4D74">
      <w:pPr>
        <w:pStyle w:val="pj"/>
      </w:pPr>
      <w:r>
        <w:rPr>
          <w:rStyle w:val="s0"/>
        </w:rPr>
        <w:t>8) срок проведения проверки.</w:t>
      </w:r>
    </w:p>
    <w:p w:rsidR="00000000" w:rsidRDefault="007A4D74">
      <w:pPr>
        <w:pStyle w:val="pj"/>
      </w:pPr>
      <w:r>
        <w:rPr>
          <w:rStyle w:val="s0"/>
        </w:rPr>
        <w:t>7. В качестве проверяющих выступают прокуроры структурных подразделений упо</w:t>
      </w:r>
      <w:r>
        <w:rPr>
          <w:rStyle w:val="s0"/>
        </w:rPr>
        <w:t>лномоченного органа по возврату активов.</w:t>
      </w:r>
    </w:p>
    <w:p w:rsidR="00000000" w:rsidRDefault="007A4D74">
      <w:pPr>
        <w:pStyle w:val="pj"/>
      </w:pPr>
      <w:r>
        <w:rPr>
          <w:rStyle w:val="s0"/>
        </w:rPr>
        <w:t>8. О проведении проверки законности источников приобретения (происхождения) актива выносится постановление, которое регистрируется в ведомстве органов прокуратуры в области государственной правовой статистики и спец</w:t>
      </w:r>
      <w:r>
        <w:rPr>
          <w:rStyle w:val="s0"/>
        </w:rPr>
        <w:t>иальных учетов, его территориальных и приравненных к ним органах.</w:t>
      </w:r>
    </w:p>
    <w:p w:rsidR="00000000" w:rsidRDefault="007A4D74">
      <w:pPr>
        <w:pStyle w:val="pj"/>
      </w:pPr>
      <w:r>
        <w:rPr>
          <w:rStyle w:val="s0"/>
        </w:rPr>
        <w:t>9. В постановлении о проведении проверки указывается:</w:t>
      </w:r>
    </w:p>
    <w:p w:rsidR="00000000" w:rsidRDefault="007A4D74">
      <w:pPr>
        <w:pStyle w:val="pj"/>
      </w:pPr>
      <w:r>
        <w:rPr>
          <w:rStyle w:val="s0"/>
        </w:rPr>
        <w:t>1) номер, дата, наименование уполномоченного органа по возврату активов, фамилия, имя, отчество (при его наличии) и должность руководите</w:t>
      </w:r>
      <w:r>
        <w:rPr>
          <w:rStyle w:val="s0"/>
        </w:rPr>
        <w:t>ля, подписавшего постановление, основания проверки;</w:t>
      </w:r>
    </w:p>
    <w:p w:rsidR="00000000" w:rsidRDefault="007A4D74">
      <w:pPr>
        <w:pStyle w:val="pj"/>
      </w:pPr>
      <w:r>
        <w:rPr>
          <w:rStyle w:val="s0"/>
        </w:rPr>
        <w:t>2) данные об активе, в отношении которого назначена проверка, его местонахождение, наименование субъекта и/или аффилированных лиц, в собственности, пользовании, владении и/или под контролем которых находи</w:t>
      </w:r>
      <w:r>
        <w:rPr>
          <w:rStyle w:val="s0"/>
        </w:rPr>
        <w:t>тся (находился) актив, сведения о руководителе юридического лица, бизнес-идентификационный номер (индивидуальный идентификационный номер);</w:t>
      </w:r>
    </w:p>
    <w:p w:rsidR="00000000" w:rsidRDefault="007A4D74">
      <w:pPr>
        <w:pStyle w:val="pj"/>
      </w:pPr>
      <w:r>
        <w:rPr>
          <w:rStyle w:val="s0"/>
        </w:rPr>
        <w:t>3) предмет проверки с указанием проверяемого периода;</w:t>
      </w:r>
    </w:p>
    <w:p w:rsidR="00000000" w:rsidRDefault="007A4D74">
      <w:pPr>
        <w:pStyle w:val="pj"/>
      </w:pPr>
      <w:r>
        <w:rPr>
          <w:rStyle w:val="s0"/>
        </w:rPr>
        <w:t>4) фамилия, имя отчество, должность лица, кому поручена проверк</w:t>
      </w:r>
      <w:r>
        <w:rPr>
          <w:rStyle w:val="s0"/>
        </w:rPr>
        <w:t>а и сведения о специалистах, привлекаемых к ней;</w:t>
      </w:r>
    </w:p>
    <w:p w:rsidR="00000000" w:rsidRDefault="007A4D74">
      <w:pPr>
        <w:pStyle w:val="pj"/>
      </w:pPr>
      <w:r>
        <w:rPr>
          <w:rStyle w:val="s0"/>
        </w:rPr>
        <w:t xml:space="preserve">5) срок проведения (количество дней, предусмотренных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>) проверки;</w:t>
      </w:r>
    </w:p>
    <w:p w:rsidR="00000000" w:rsidRDefault="007A4D74">
      <w:pPr>
        <w:pStyle w:val="pj"/>
      </w:pPr>
      <w:r>
        <w:rPr>
          <w:rStyle w:val="s0"/>
        </w:rPr>
        <w:t>6) права и обязанности субъекта и (или) аффилированных лиц, в собствен</w:t>
      </w:r>
      <w:r>
        <w:rPr>
          <w:rStyle w:val="s0"/>
        </w:rPr>
        <w:t>ности, пользовании, владении и (или) под контролем которых находится (находился) актив, в отношении законности источников приобретения которого назначена проверка;</w:t>
      </w:r>
    </w:p>
    <w:p w:rsidR="00000000" w:rsidRDefault="007A4D74">
      <w:pPr>
        <w:pStyle w:val="pj"/>
      </w:pPr>
      <w:r>
        <w:rPr>
          <w:rStyle w:val="s0"/>
        </w:rPr>
        <w:t>7) подпись лица, уполномоченного подписывать постановление.</w:t>
      </w:r>
    </w:p>
    <w:p w:rsidR="00000000" w:rsidRDefault="007A4D74">
      <w:pPr>
        <w:pStyle w:val="pj"/>
      </w:pPr>
      <w:r>
        <w:rPr>
          <w:rStyle w:val="s0"/>
        </w:rPr>
        <w:t>10. Постановление о назначении п</w:t>
      </w:r>
      <w:r>
        <w:rPr>
          <w:rStyle w:val="s0"/>
        </w:rPr>
        <w:t>роверки вручается субъекту и (или) его аффилированному лицу, в собственности, пользовании, владении и (или) под контролем которых находится (находился) актив, либо руководителю юридического лица посредством информационной системы по делопроизводству уполно</w:t>
      </w:r>
      <w:r>
        <w:rPr>
          <w:rStyle w:val="s0"/>
        </w:rPr>
        <w:t>моченного органа по возврату активов.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c"/>
      </w:pPr>
      <w:r>
        <w:rPr>
          <w:rStyle w:val="s1"/>
        </w:rPr>
        <w:t>Глава 3. Порядок проведения проверки законности источников приобретения (происхождения) актива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11. Проверка проводится в отношении находящегося в Республике Казахстан и за ее пределами актива субъекта и (или) его</w:t>
      </w:r>
      <w:r>
        <w:rPr>
          <w:rStyle w:val="s0"/>
        </w:rPr>
        <w:t xml:space="preserve"> аффилированных лиц, подпадающего под сферу действия </w:t>
      </w:r>
      <w:hyperlink r:id="rId13" w:history="1">
        <w:r>
          <w:rPr>
            <w:rStyle w:val="a4"/>
          </w:rPr>
          <w:t>Закона</w:t>
        </w:r>
      </w:hyperlink>
      <w:r>
        <w:rPr>
          <w:rStyle w:val="s0"/>
        </w:rPr>
        <w:t>.</w:t>
      </w:r>
    </w:p>
    <w:p w:rsidR="00000000" w:rsidRDefault="007A4D74">
      <w:pPr>
        <w:pStyle w:val="pj"/>
      </w:pPr>
      <w:r>
        <w:rPr>
          <w:rStyle w:val="s0"/>
        </w:rPr>
        <w:t>Применительно к лицу, включенному в реестр, проверка проводится вне зависимости от того, реализовало ли такое лицо свое право по представлению декларации о раскрытии активов.</w:t>
      </w:r>
    </w:p>
    <w:p w:rsidR="00000000" w:rsidRDefault="007A4D74">
      <w:pPr>
        <w:pStyle w:val="pj"/>
      </w:pPr>
      <w:r>
        <w:rPr>
          <w:rStyle w:val="s0"/>
        </w:rPr>
        <w:t>12. Проверка проводится только теми лицами, которые указаны в постановлении о про</w:t>
      </w:r>
      <w:r>
        <w:rPr>
          <w:rStyle w:val="s0"/>
        </w:rPr>
        <w:t>ведении проверки.</w:t>
      </w:r>
    </w:p>
    <w:p w:rsidR="00000000" w:rsidRDefault="007A4D74">
      <w:pPr>
        <w:pStyle w:val="pj"/>
      </w:pPr>
      <w:r>
        <w:rPr>
          <w:rStyle w:val="s0"/>
        </w:rPr>
        <w:t>Состав лиц, проводящих проверку, предмет и период проверки изменяется (дополняется) по решению руководителя уполномоченного органа по возврату активов, назначившего проверку, либо лица исполняющего его обязанности.</w:t>
      </w:r>
    </w:p>
    <w:p w:rsidR="00000000" w:rsidRDefault="007A4D74">
      <w:pPr>
        <w:pStyle w:val="pj"/>
      </w:pPr>
      <w:r>
        <w:rPr>
          <w:rStyle w:val="s0"/>
        </w:rPr>
        <w:t>13. Решение об изменени</w:t>
      </w:r>
      <w:r>
        <w:rPr>
          <w:rStyle w:val="s0"/>
        </w:rPr>
        <w:t>и (дополнении) предмета либо периода проверки выносится:</w:t>
      </w:r>
    </w:p>
    <w:p w:rsidR="00000000" w:rsidRDefault="007A4D74">
      <w:pPr>
        <w:pStyle w:val="pj"/>
      </w:pPr>
      <w:r>
        <w:rPr>
          <w:rStyle w:val="s0"/>
        </w:rPr>
        <w:t>в случае невозможности оценки законности источников приобретения (происхождения) актива без изменения (дополнения) перечня проверяемых вопросов либо проверяемого периода;</w:t>
      </w:r>
    </w:p>
    <w:p w:rsidR="00000000" w:rsidRDefault="007A4D74">
      <w:pPr>
        <w:pStyle w:val="pj"/>
      </w:pPr>
      <w:r>
        <w:rPr>
          <w:rStyle w:val="s0"/>
        </w:rPr>
        <w:t>в случае выявления фактов на</w:t>
      </w:r>
      <w:r>
        <w:rPr>
          <w:rStyle w:val="s0"/>
        </w:rPr>
        <w:t>рушений законности, не отнесенных к предмету либо периоду проверки;</w:t>
      </w:r>
    </w:p>
    <w:p w:rsidR="00000000" w:rsidRDefault="007A4D74">
      <w:pPr>
        <w:pStyle w:val="pj"/>
      </w:pPr>
      <w:r>
        <w:rPr>
          <w:rStyle w:val="s0"/>
        </w:rPr>
        <w:t>в связи с ошибками при формировании либо регистрации постановления о проведении проверки.</w:t>
      </w:r>
    </w:p>
    <w:p w:rsidR="00000000" w:rsidRDefault="007A4D74">
      <w:pPr>
        <w:pStyle w:val="pj"/>
      </w:pPr>
      <w:r>
        <w:rPr>
          <w:rStyle w:val="s0"/>
        </w:rPr>
        <w:t>14. Предельный срок проведения проверки, основания его приостановления и продления, устанавливаютс</w:t>
      </w:r>
      <w:r>
        <w:rPr>
          <w:rStyle w:val="s0"/>
        </w:rPr>
        <w:t xml:space="preserve">я </w:t>
      </w: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7A4D74">
      <w:pPr>
        <w:pStyle w:val="pj"/>
      </w:pPr>
      <w:r>
        <w:rPr>
          <w:rStyle w:val="s0"/>
        </w:rPr>
        <w:t>15. В случае необходимости для дачи заключений в рамках проверки привлекаются специалисты:</w:t>
      </w:r>
    </w:p>
    <w:p w:rsidR="00000000" w:rsidRDefault="007A4D74">
      <w:pPr>
        <w:pStyle w:val="pj"/>
      </w:pPr>
      <w:r>
        <w:rPr>
          <w:rStyle w:val="s0"/>
        </w:rPr>
        <w:t>государственных и правоохранительных органов;</w:t>
      </w:r>
    </w:p>
    <w:p w:rsidR="00000000" w:rsidRDefault="007A4D74">
      <w:pPr>
        <w:pStyle w:val="pj"/>
      </w:pPr>
      <w:r>
        <w:rPr>
          <w:rStyle w:val="s0"/>
        </w:rPr>
        <w:t>организаций, независимо от формы собственности.</w:t>
      </w:r>
    </w:p>
    <w:p w:rsidR="00000000" w:rsidRDefault="007A4D74">
      <w:pPr>
        <w:pStyle w:val="pj"/>
      </w:pPr>
      <w:r>
        <w:rPr>
          <w:rStyle w:val="s0"/>
        </w:rPr>
        <w:t>Специалисты государственных и правоохранительных органов привлекаются по требованию уполномоченного органа по возврату активов, адресованному в соответствующие органы, учреждения либо организации.</w:t>
      </w:r>
    </w:p>
    <w:p w:rsidR="00000000" w:rsidRDefault="007A4D74">
      <w:pPr>
        <w:pStyle w:val="pj"/>
      </w:pPr>
      <w:r>
        <w:rPr>
          <w:rStyle w:val="s0"/>
        </w:rPr>
        <w:t>Порядок при</w:t>
      </w:r>
      <w:r>
        <w:rPr>
          <w:rStyle w:val="s0"/>
        </w:rPr>
        <w:t xml:space="preserve">влечения специалистов частных организаций осуществляется в соответствии с </w:t>
      </w:r>
      <w:hyperlink r:id="rId15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либо иным законодательством.</w:t>
      </w:r>
    </w:p>
    <w:p w:rsidR="00000000" w:rsidRDefault="007A4D74">
      <w:pPr>
        <w:pStyle w:val="pj"/>
      </w:pPr>
      <w:r>
        <w:rPr>
          <w:rStyle w:val="s0"/>
        </w:rPr>
        <w:t>При наличии угрозы жизни и здоровью должностног</w:t>
      </w:r>
      <w:r>
        <w:rPr>
          <w:rStyle w:val="s0"/>
        </w:rPr>
        <w:t>о лица уполномоченного органа по возврату активов, а также угрозы воспрепятствования его законной деятельности, к проверке, для обеспечения безопасности лиц, осуществляющих проверку, могут быть привлечены сотрудники правоохранительных органов.</w:t>
      </w:r>
    </w:p>
    <w:p w:rsidR="00000000" w:rsidRDefault="007A4D74">
      <w:pPr>
        <w:pStyle w:val="pj"/>
      </w:pPr>
      <w:r>
        <w:rPr>
          <w:rStyle w:val="s0"/>
        </w:rPr>
        <w:t>16. В ходе п</w:t>
      </w:r>
      <w:r>
        <w:rPr>
          <w:rStyle w:val="s0"/>
        </w:rPr>
        <w:t>роверки при отсутствии иных возможностей для выявления скрытых нарушений законодательства Республики Казахстан, имеющих значение для реализации проверки, решается вопрос о необходимости осуществления оперативно-розыскных мероприятий (далее - ОРМ).</w:t>
      </w:r>
    </w:p>
    <w:p w:rsidR="00000000" w:rsidRDefault="007A4D74">
      <w:pPr>
        <w:pStyle w:val="pj"/>
      </w:pPr>
      <w:r>
        <w:rPr>
          <w:rStyle w:val="s0"/>
        </w:rPr>
        <w:t>Постанов</w:t>
      </w:r>
      <w:r>
        <w:rPr>
          <w:rStyle w:val="s0"/>
        </w:rPr>
        <w:t xml:space="preserve">ление о проведении ОРМ выносится в соответствии с </w:t>
      </w:r>
      <w:hyperlink r:id="rId16" w:anchor="sub_id=100120" w:history="1">
        <w:r>
          <w:rPr>
            <w:rStyle w:val="a4"/>
          </w:rPr>
          <w:t>подпунктом 20) пункта 1 статьи 10</w:t>
        </w:r>
      </w:hyperlink>
      <w:r>
        <w:rPr>
          <w:rStyle w:val="s0"/>
        </w:rPr>
        <w:t xml:space="preserve"> Конституционного закона Республики Казахстан «О прокуратуре» и </w:t>
      </w:r>
      <w:hyperlink r:id="rId17" w:anchor="sub_id=100000" w:history="1">
        <w:r>
          <w:rPr>
            <w:rStyle w:val="a4"/>
          </w:rPr>
          <w:t>подпунктом в-1) пункта 1 статьи 10</w:t>
        </w:r>
      </w:hyperlink>
      <w:r>
        <w:rPr>
          <w:rStyle w:val="s0"/>
        </w:rPr>
        <w:t xml:space="preserve"> Закона Республики Казахстана «Об оперативно-розыскной деятельности».</w:t>
      </w:r>
    </w:p>
    <w:p w:rsidR="00000000" w:rsidRDefault="007A4D74">
      <w:pPr>
        <w:pStyle w:val="pj"/>
      </w:pPr>
      <w:r>
        <w:rPr>
          <w:rStyle w:val="s0"/>
        </w:rPr>
        <w:t>Проект постановления о проведении ОРМ согласовывается с руководителем подразделения по надзору</w:t>
      </w:r>
      <w:r>
        <w:rPr>
          <w:rStyle w:val="s0"/>
        </w:rPr>
        <w:t xml:space="preserve"> за законностью оперативно-розыскной, контрразведывательной деятельности и негласных следственных действий Генеральной прокуратуры Республики Казахстан (далее - Генеральная прокуратура).</w:t>
      </w:r>
    </w:p>
    <w:p w:rsidR="00000000" w:rsidRDefault="007A4D74">
      <w:pPr>
        <w:pStyle w:val="pj"/>
      </w:pPr>
      <w:r>
        <w:rPr>
          <w:rStyle w:val="s0"/>
        </w:rPr>
        <w:t>Постановление о проведении оперативно-розыскных мероприятий подписыва</w:t>
      </w:r>
      <w:r>
        <w:rPr>
          <w:rStyle w:val="s0"/>
        </w:rPr>
        <w:t>ется Генеральным Прокурором Республики Казахстан либо заместителем Генерального Прокурора Республики Казахстан, курирующим работу уполномоченного органа по возврату активов.</w:t>
      </w:r>
    </w:p>
    <w:p w:rsidR="00000000" w:rsidRDefault="007A4D74">
      <w:pPr>
        <w:pStyle w:val="pj"/>
      </w:pPr>
      <w:r>
        <w:rPr>
          <w:rStyle w:val="s0"/>
        </w:rPr>
        <w:t xml:space="preserve">Постановление о проведении ОРМ направляется для исполнения в уполномоченный орган </w:t>
      </w:r>
      <w:r>
        <w:rPr>
          <w:rStyle w:val="s0"/>
        </w:rPr>
        <w:t xml:space="preserve">согласно установленной </w:t>
      </w:r>
      <w:hyperlink r:id="rId18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(далее - УПК) подследственности (подведомственности). В исключительных случаях, для предотвращения фактов утечки оперативной информации</w:t>
      </w:r>
      <w:r>
        <w:rPr>
          <w:rStyle w:val="s0"/>
        </w:rPr>
        <w:t>, исключения конфликта интересов, допускается поручать проведение ОРМ другим правоохранительным или специальным государственным органам вне зависимости от установленной законом компетенции.</w:t>
      </w:r>
    </w:p>
    <w:p w:rsidR="00000000" w:rsidRDefault="007A4D74">
      <w:pPr>
        <w:pStyle w:val="pj"/>
      </w:pPr>
      <w:r>
        <w:rPr>
          <w:rStyle w:val="s0"/>
        </w:rPr>
        <w:t>Над проведением ОРМ осуществляется постоянный контроль подразделен</w:t>
      </w:r>
      <w:r>
        <w:rPr>
          <w:rStyle w:val="s0"/>
        </w:rPr>
        <w:t>ием по надзору за законностью оперативно-розыскной, контрразведывательной деятельности и негласных следственных действий Генеральной прокуратуры с заслушиванием результатов проведенной работы.</w:t>
      </w:r>
    </w:p>
    <w:p w:rsidR="00000000" w:rsidRDefault="007A4D74">
      <w:pPr>
        <w:pStyle w:val="pj"/>
      </w:pPr>
      <w:r>
        <w:rPr>
          <w:rStyle w:val="s0"/>
        </w:rPr>
        <w:t>17. Экспертиза в рамках проводимой проверки назначается в случа</w:t>
      </w:r>
      <w:r>
        <w:rPr>
          <w:rStyle w:val="s0"/>
        </w:rPr>
        <w:t>ях, требующих специальных научных знаний и когда без ее назначения не представляется возможным реализовать проверку.</w:t>
      </w:r>
    </w:p>
    <w:p w:rsidR="00000000" w:rsidRDefault="007A4D74">
      <w:pPr>
        <w:pStyle w:val="pj"/>
      </w:pPr>
      <w:r>
        <w:rPr>
          <w:rStyle w:val="s0"/>
        </w:rPr>
        <w:t>Постановление о назначении экспертизы выносится руководителем уполномоченного органа по возврату активов, его заместителями или лицами, исп</w:t>
      </w:r>
      <w:r>
        <w:rPr>
          <w:rStyle w:val="s0"/>
        </w:rPr>
        <w:t>олняющими их обязанности.</w:t>
      </w:r>
    </w:p>
    <w:p w:rsidR="00000000" w:rsidRDefault="007A4D74">
      <w:pPr>
        <w:pStyle w:val="pj"/>
      </w:pPr>
      <w:r>
        <w:rPr>
          <w:rStyle w:val="s0"/>
        </w:rPr>
        <w:t>В постановлении о назначении экспертизы указываются:</w:t>
      </w:r>
    </w:p>
    <w:p w:rsidR="00000000" w:rsidRDefault="007A4D74">
      <w:pPr>
        <w:pStyle w:val="pj"/>
      </w:pPr>
      <w:r>
        <w:rPr>
          <w:rStyle w:val="s0"/>
        </w:rPr>
        <w:t>1) наименование органа, назначившего экспертизу;</w:t>
      </w:r>
    </w:p>
    <w:p w:rsidR="00000000" w:rsidRDefault="007A4D74">
      <w:pPr>
        <w:pStyle w:val="pj"/>
      </w:pPr>
      <w:r>
        <w:rPr>
          <w:rStyle w:val="s0"/>
        </w:rPr>
        <w:t>2) время, место назначения экспертизы;</w:t>
      </w:r>
    </w:p>
    <w:p w:rsidR="00000000" w:rsidRDefault="007A4D74">
      <w:pPr>
        <w:pStyle w:val="pj"/>
      </w:pPr>
      <w:r>
        <w:rPr>
          <w:rStyle w:val="s0"/>
        </w:rPr>
        <w:t>3) вид экспертизы;</w:t>
      </w:r>
    </w:p>
    <w:p w:rsidR="00000000" w:rsidRDefault="007A4D74">
      <w:pPr>
        <w:pStyle w:val="pj"/>
      </w:pPr>
      <w:r>
        <w:rPr>
          <w:rStyle w:val="s0"/>
        </w:rPr>
        <w:t>4) основания для назначения экспертизы;</w:t>
      </w:r>
    </w:p>
    <w:p w:rsidR="00000000" w:rsidRDefault="007A4D74">
      <w:pPr>
        <w:pStyle w:val="pj"/>
      </w:pPr>
      <w:r>
        <w:rPr>
          <w:rStyle w:val="s0"/>
        </w:rPr>
        <w:t>5) объекты, направляемые на эк</w:t>
      </w:r>
      <w:r>
        <w:rPr>
          <w:rStyle w:val="s0"/>
        </w:rPr>
        <w:t>спертизу, и информация об их происхождении, а также разрешение на возможное полное или частичное уничтожение указанных объектов, изменение их внешнего вида или основных свойств в ходе исследования;</w:t>
      </w:r>
    </w:p>
    <w:p w:rsidR="00000000" w:rsidRDefault="007A4D74">
      <w:pPr>
        <w:pStyle w:val="pj"/>
      </w:pPr>
      <w:r>
        <w:rPr>
          <w:rStyle w:val="s0"/>
        </w:rPr>
        <w:t>6) наименование органа судебной экспертизы и (или) фамилия</w:t>
      </w:r>
      <w:r>
        <w:rPr>
          <w:rStyle w:val="s0"/>
        </w:rPr>
        <w:t>, имя, отчество (при его наличии) лица, которому поручено производство судебной экспертизы;</w:t>
      </w:r>
    </w:p>
    <w:p w:rsidR="00000000" w:rsidRDefault="007A4D74">
      <w:pPr>
        <w:pStyle w:val="pj"/>
      </w:pPr>
      <w:r>
        <w:rPr>
          <w:rStyle w:val="s0"/>
        </w:rPr>
        <w:t>7) вопросы, подлежащие разрешению экспертом.</w:t>
      </w:r>
    </w:p>
    <w:p w:rsidR="00000000" w:rsidRDefault="007A4D74">
      <w:pPr>
        <w:pStyle w:val="pj"/>
      </w:pPr>
      <w:r>
        <w:rPr>
          <w:rStyle w:val="s0"/>
        </w:rPr>
        <w:t xml:space="preserve">При наличии в заключении специалиста выводов о составе уголовного, административного правонарушения либо обстоятельства, являющегося основанием для подачи заявления в суд, экспертиза по материалам прокурорских проверок производится в рамках </w:t>
      </w:r>
      <w:hyperlink r:id="rId19" w:history="1">
        <w:r>
          <w:rPr>
            <w:rStyle w:val="a4"/>
          </w:rPr>
          <w:t>УПК</w:t>
        </w:r>
      </w:hyperlink>
      <w:r>
        <w:rPr>
          <w:rStyle w:val="s0"/>
        </w:rPr>
        <w:t xml:space="preserve">, </w:t>
      </w:r>
      <w:hyperlink r:id="rId2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Республики Казахстан об административных правонарушениях (далее - КоАП), </w:t>
      </w:r>
      <w:hyperlink r:id="rId21" w:history="1">
        <w:r>
          <w:rPr>
            <w:rStyle w:val="a4"/>
          </w:rPr>
          <w:t>Гражданского процессуального кодекса</w:t>
        </w:r>
      </w:hyperlink>
      <w:r>
        <w:rPr>
          <w:rStyle w:val="s0"/>
        </w:rPr>
        <w:t xml:space="preserve"> (далее - ГПК), </w:t>
      </w:r>
      <w:hyperlink r:id="rId22" w:history="1">
        <w:r>
          <w:rPr>
            <w:rStyle w:val="a4"/>
          </w:rPr>
          <w:t>Административного процедурно-процессуального кодекса</w:t>
        </w:r>
      </w:hyperlink>
      <w:r>
        <w:rPr>
          <w:rStyle w:val="s0"/>
        </w:rPr>
        <w:t xml:space="preserve"> (далее - АППК).</w:t>
      </w:r>
    </w:p>
    <w:p w:rsidR="00000000" w:rsidRDefault="007A4D74">
      <w:pPr>
        <w:pStyle w:val="pj"/>
      </w:pPr>
      <w:r>
        <w:rPr>
          <w:rStyle w:val="s0"/>
        </w:rPr>
        <w:t>18. В ходе проверки уполномоченный орган по возврату активов</w:t>
      </w:r>
      <w:r>
        <w:rPr>
          <w:rStyle w:val="s0"/>
        </w:rPr>
        <w:t xml:space="preserve"> запрашивает и получает у государственных органов, организаций, субъектов квазигосударственного сектора и должностных лиц дела, информацию и материалы в порядке, установленном законодательством Республики Казахстан.</w:t>
      </w:r>
    </w:p>
    <w:p w:rsidR="00000000" w:rsidRDefault="007A4D74">
      <w:pPr>
        <w:pStyle w:val="pj"/>
      </w:pPr>
      <w:r>
        <w:rPr>
          <w:rStyle w:val="s0"/>
        </w:rPr>
        <w:t>19. При осуществлении проверки законност</w:t>
      </w:r>
      <w:r>
        <w:rPr>
          <w:rStyle w:val="s0"/>
        </w:rPr>
        <w:t>и источников приобретения (происхождения) актива уполномоченный орган по возврату активов:</w:t>
      </w:r>
    </w:p>
    <w:p w:rsidR="00000000" w:rsidRDefault="007A4D74">
      <w:pPr>
        <w:pStyle w:val="pj"/>
      </w:pPr>
      <w:r>
        <w:rPr>
          <w:rStyle w:val="s0"/>
        </w:rPr>
        <w:t>1) не требует предоставления документов, информации, если они не относятся к предмету проверки законности источников приобретения (происхождения) актива;</w:t>
      </w:r>
    </w:p>
    <w:p w:rsidR="00000000" w:rsidRDefault="007A4D74">
      <w:pPr>
        <w:pStyle w:val="pj"/>
      </w:pPr>
      <w:r>
        <w:rPr>
          <w:rStyle w:val="s0"/>
        </w:rPr>
        <w:t>2) не превы</w:t>
      </w:r>
      <w:r>
        <w:rPr>
          <w:rStyle w:val="s0"/>
        </w:rPr>
        <w:t>шает установленные сроки проведения проверки законности источников приобретения (происхождения) актива;</w:t>
      </w:r>
    </w:p>
    <w:p w:rsidR="00000000" w:rsidRDefault="007A4D74">
      <w:pPr>
        <w:pStyle w:val="pj"/>
      </w:pPr>
      <w:r>
        <w:rPr>
          <w:rStyle w:val="s0"/>
        </w:rPr>
        <w:t>3) не препятствует нормальному функционированию проверяемого актива, за исключением случаев, создающих угрозу законности и общественному порядку, социал</w:t>
      </w:r>
      <w:r>
        <w:rPr>
          <w:rStyle w:val="s0"/>
        </w:rPr>
        <w:t>ьно-экономической стабильности в регионе, конституционному строю и национальной безопасности Республики Казахстан, а также угрожающих возникновением необратимых последствий для жизни и здоровья людей.</w:t>
      </w:r>
    </w:p>
    <w:p w:rsidR="00000000" w:rsidRDefault="007A4D74">
      <w:pPr>
        <w:pStyle w:val="pj"/>
      </w:pPr>
      <w:r>
        <w:rPr>
          <w:rStyle w:val="s0"/>
        </w:rPr>
        <w:t>20. Требования уполномоченного органа по возврату актив</w:t>
      </w:r>
      <w:r>
        <w:rPr>
          <w:rStyle w:val="s0"/>
        </w:rPr>
        <w:t>ов о выделении специалистов, истребовании сведений и дел подписываются руководителем уполномоченного органа по возврату активов, его заместителями, руководителями структурных подразделений уполномоченного органа по возврату активов, лицами, исполняющими их</w:t>
      </w:r>
      <w:r>
        <w:rPr>
          <w:rStyle w:val="s0"/>
        </w:rPr>
        <w:t xml:space="preserve"> обязанности, либо лицами, указанными в постановлении о назначении проверки либо их непосредственными руководителями.</w:t>
      </w:r>
    </w:p>
    <w:p w:rsidR="00000000" w:rsidRDefault="007A4D74">
      <w:pPr>
        <w:pStyle w:val="pj"/>
      </w:pPr>
      <w:r>
        <w:rPr>
          <w:rStyle w:val="s0"/>
        </w:rPr>
        <w:t>21. Требования прокурора о предоставлении судами уголовных, гражданских, административных дел и дел об административных правонарушениях на</w:t>
      </w:r>
      <w:r>
        <w:rPr>
          <w:rStyle w:val="s0"/>
        </w:rPr>
        <w:t xml:space="preserve">правляется в соответствии с </w:t>
      </w:r>
      <w:hyperlink r:id="rId23" w:history="1">
        <w:r>
          <w:rPr>
            <w:rStyle w:val="a4"/>
          </w:rPr>
          <w:t>УПК</w:t>
        </w:r>
      </w:hyperlink>
      <w:r>
        <w:rPr>
          <w:rStyle w:val="s0"/>
        </w:rPr>
        <w:t xml:space="preserve">, </w:t>
      </w:r>
      <w:hyperlink r:id="rId24" w:history="1">
        <w:r>
          <w:rPr>
            <w:rStyle w:val="a4"/>
          </w:rPr>
          <w:t>ГПК</w:t>
        </w:r>
      </w:hyperlink>
      <w:r>
        <w:rPr>
          <w:rStyle w:val="s0"/>
        </w:rPr>
        <w:t xml:space="preserve">, </w:t>
      </w:r>
      <w:hyperlink r:id="rId25" w:history="1">
        <w:r>
          <w:rPr>
            <w:rStyle w:val="a4"/>
          </w:rPr>
          <w:t>АППК</w:t>
        </w:r>
      </w:hyperlink>
      <w:r>
        <w:rPr>
          <w:rStyle w:val="s0"/>
        </w:rPr>
        <w:t xml:space="preserve">, </w:t>
      </w:r>
      <w:hyperlink r:id="rId26" w:history="1">
        <w:r>
          <w:rPr>
            <w:rStyle w:val="a4"/>
          </w:rPr>
          <w:t>КоАП</w:t>
        </w:r>
      </w:hyperlink>
      <w:r>
        <w:rPr>
          <w:rStyle w:val="s0"/>
        </w:rPr>
        <w:t>.</w:t>
      </w:r>
    </w:p>
    <w:p w:rsidR="00000000" w:rsidRDefault="007A4D74">
      <w:pPr>
        <w:pStyle w:val="pj"/>
      </w:pPr>
      <w:r>
        <w:rPr>
          <w:rStyle w:val="s0"/>
        </w:rPr>
        <w:t>22. Требования о проведении проверки, направляемые в уполномоченные органы, подписываются руководителем уполномоченного органа по возврату активов, его заместителем либо лицами, исполняющими их обязанности.</w:t>
      </w:r>
    </w:p>
    <w:p w:rsidR="00000000" w:rsidRDefault="007A4D74">
      <w:pPr>
        <w:pStyle w:val="pj"/>
      </w:pPr>
      <w:r>
        <w:rPr>
          <w:rStyle w:val="s0"/>
        </w:rPr>
        <w:t xml:space="preserve">23. При проведении проверки уполномоченный орган </w:t>
      </w:r>
      <w:r>
        <w:rPr>
          <w:rStyle w:val="s0"/>
        </w:rPr>
        <w:t>по возврату активов применяет имеющиеся в наличии технические средства для сбора фактической информации об активе, законность источников приобретения (происхождения) которого является предметом проверки, субъектах, являющихся собственником, доверительным у</w:t>
      </w:r>
      <w:r>
        <w:rPr>
          <w:rStyle w:val="s0"/>
        </w:rPr>
        <w:t>правляющим, пользователем такого актива, в том числе бывшими, а также документах, материалах, помещениях, процессе деятельности соответствующих активов (субъектов) и подтверждения фактов нарушения законности.</w:t>
      </w:r>
    </w:p>
    <w:p w:rsidR="00000000" w:rsidRDefault="007A4D74">
      <w:pPr>
        <w:pStyle w:val="pj"/>
      </w:pPr>
      <w:r>
        <w:rPr>
          <w:rStyle w:val="s0"/>
        </w:rPr>
        <w:t xml:space="preserve">24. Сбор фактической информации осуществляется </w:t>
      </w:r>
      <w:r>
        <w:rPr>
          <w:rStyle w:val="s0"/>
        </w:rPr>
        <w:t>путем фото-видеосъемки, снятия замеров, копий, отбора проб, контрольного закупа и иной фиксации, имеющей значение для объективной оценки в ходе проверки, с обязательным уведомлением соответствующего субъекта.</w:t>
      </w:r>
    </w:p>
    <w:p w:rsidR="00000000" w:rsidRDefault="007A4D74">
      <w:pPr>
        <w:pStyle w:val="pj"/>
      </w:pPr>
      <w:r>
        <w:rPr>
          <w:rStyle w:val="s0"/>
        </w:rPr>
        <w:t>Не допускается использование специальных технич</w:t>
      </w:r>
      <w:r>
        <w:rPr>
          <w:rStyle w:val="s0"/>
        </w:rPr>
        <w:t xml:space="preserve">еских средств, применение которых требует специального разрешения в соответствии с </w:t>
      </w: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оперативно-розыскной деятельности».</w:t>
      </w:r>
    </w:p>
    <w:p w:rsidR="00000000" w:rsidRDefault="007A4D74">
      <w:pPr>
        <w:pStyle w:val="pj"/>
      </w:pPr>
      <w:r>
        <w:rPr>
          <w:rStyle w:val="s0"/>
        </w:rPr>
        <w:t xml:space="preserve">25. Вызов лиц и получение объяснений от </w:t>
      </w:r>
      <w:r>
        <w:rPr>
          <w:rStyle w:val="s0"/>
        </w:rPr>
        <w:t>должностных, физических лиц и представителей юридических лиц по вопросам проводимой проверки осуществляется прокурором, указанным в постановлении о назначении проверки либо его руководителем.</w:t>
      </w:r>
    </w:p>
    <w:p w:rsidR="00000000" w:rsidRDefault="007A4D74">
      <w:pPr>
        <w:pStyle w:val="pj"/>
      </w:pPr>
      <w:r>
        <w:rPr>
          <w:rStyle w:val="s0"/>
        </w:rPr>
        <w:t>26. По окончании проверки составляется справка о результатах про</w:t>
      </w:r>
      <w:r>
        <w:rPr>
          <w:rStyle w:val="s0"/>
        </w:rPr>
        <w:t>верки (далее - справка), которая содержит:</w:t>
      </w:r>
    </w:p>
    <w:p w:rsidR="00000000" w:rsidRDefault="007A4D74">
      <w:pPr>
        <w:pStyle w:val="pj"/>
      </w:pPr>
      <w:r>
        <w:rPr>
          <w:rStyle w:val="s0"/>
        </w:rPr>
        <w:t>1) дату и место составления справки, основания проверки;</w:t>
      </w:r>
    </w:p>
    <w:p w:rsidR="00000000" w:rsidRDefault="007A4D74">
      <w:pPr>
        <w:pStyle w:val="pj"/>
      </w:pPr>
      <w:r>
        <w:rPr>
          <w:rStyle w:val="s0"/>
        </w:rPr>
        <w:t>2) наименование проверяемого актива и (или) данные субъекта и (или) аффилированных лиц, в собственности, пользовании, владении и (или) под контролем которых</w:t>
      </w:r>
      <w:r>
        <w:rPr>
          <w:rStyle w:val="s0"/>
        </w:rPr>
        <w:t xml:space="preserve"> находится (находился) актив, предмет (тематика) проверки;</w:t>
      </w:r>
    </w:p>
    <w:p w:rsidR="00000000" w:rsidRDefault="007A4D74">
      <w:pPr>
        <w:pStyle w:val="pj"/>
      </w:pPr>
      <w:r>
        <w:rPr>
          <w:rStyle w:val="s0"/>
        </w:rPr>
        <w:t>3) общие сведения по тематике проверки;</w:t>
      </w:r>
    </w:p>
    <w:p w:rsidR="00000000" w:rsidRDefault="007A4D74">
      <w:pPr>
        <w:pStyle w:val="pj"/>
      </w:pPr>
      <w:r>
        <w:rPr>
          <w:rStyle w:val="s0"/>
        </w:rPr>
        <w:t>4) выводы и предложения по результатам проверки;</w:t>
      </w:r>
    </w:p>
    <w:p w:rsidR="00000000" w:rsidRDefault="007A4D74">
      <w:pPr>
        <w:pStyle w:val="pj"/>
      </w:pPr>
      <w:r>
        <w:rPr>
          <w:rStyle w:val="s0"/>
        </w:rPr>
        <w:t>5) подпись должностного лица (лиц), проводившего проверку.</w:t>
      </w:r>
    </w:p>
    <w:p w:rsidR="00000000" w:rsidRDefault="007A4D74">
      <w:pPr>
        <w:pStyle w:val="pj"/>
      </w:pPr>
      <w:r>
        <w:rPr>
          <w:rStyle w:val="s0"/>
        </w:rPr>
        <w:t>Справка приобщается к материалам досье субъекта (</w:t>
      </w:r>
      <w:r>
        <w:rPr>
          <w:rStyle w:val="s0"/>
        </w:rPr>
        <w:t>при наличии).</w:t>
      </w:r>
    </w:p>
    <w:p w:rsidR="00000000" w:rsidRDefault="007A4D74">
      <w:pPr>
        <w:pStyle w:val="pj"/>
      </w:pPr>
      <w:r>
        <w:rPr>
          <w:rStyle w:val="s0"/>
        </w:rPr>
        <w:t>27. По результатам проверки принимаются следующие решения:</w:t>
      </w:r>
    </w:p>
    <w:p w:rsidR="00000000" w:rsidRDefault="007A4D74">
      <w:pPr>
        <w:pStyle w:val="pj"/>
      </w:pPr>
      <w:r>
        <w:rPr>
          <w:rStyle w:val="s0"/>
        </w:rPr>
        <w:t>1) о внесении на рассмотрение комиссии по вопросам возврата государству незаконно приобретенных активов вопроса о подаче в суды исков о признании активов активами необъяснимого происхождения;</w:t>
      </w:r>
    </w:p>
    <w:p w:rsidR="00000000" w:rsidRDefault="007A4D74">
      <w:pPr>
        <w:pStyle w:val="pj"/>
      </w:pPr>
      <w:r>
        <w:rPr>
          <w:rStyle w:val="s0"/>
        </w:rPr>
        <w:t xml:space="preserve">2) о реализации уполномоченным органом по возврату активов иных </w:t>
      </w:r>
      <w:r>
        <w:rPr>
          <w:rStyle w:val="s0"/>
        </w:rPr>
        <w:t>мер по принудительному возврату активов, предусмотренных законами Республики Казахстан, включая обеспечительные и (или) предварительные обеспечительные мер;</w:t>
      </w:r>
    </w:p>
    <w:p w:rsidR="00000000" w:rsidRDefault="007A4D74">
      <w:pPr>
        <w:pStyle w:val="pj"/>
      </w:pPr>
      <w:r>
        <w:rPr>
          <w:rStyle w:val="s0"/>
        </w:rPr>
        <w:t>3) о передаче материалов в правоохранительные либо специальные государственные органы для проведени</w:t>
      </w:r>
      <w:r>
        <w:rPr>
          <w:rStyle w:val="s0"/>
        </w:rPr>
        <w:t>я досудебных расследований;</w:t>
      </w:r>
    </w:p>
    <w:p w:rsidR="00000000" w:rsidRDefault="007A4D74">
      <w:pPr>
        <w:pStyle w:val="pj"/>
      </w:pPr>
      <w:r>
        <w:rPr>
          <w:rStyle w:val="s0"/>
        </w:rPr>
        <w:t>4) об инициировании подачи исков, связанных с возвратом активов, а также осуществления иных мероприятий, предусмотренных действующим законодательством;</w:t>
      </w:r>
    </w:p>
    <w:p w:rsidR="00000000" w:rsidRDefault="007A4D74">
      <w:pPr>
        <w:pStyle w:val="pj"/>
      </w:pPr>
      <w:r>
        <w:rPr>
          <w:rStyle w:val="s0"/>
        </w:rPr>
        <w:t xml:space="preserve">5) о внесении актов надзора и реагирования, предусмотренных </w:t>
      </w:r>
      <w:hyperlink r:id="rId28" w:anchor="sub_id=32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Конституционного закона.</w:t>
      </w:r>
    </w:p>
    <w:p w:rsidR="00000000" w:rsidRDefault="007A4D74">
      <w:pPr>
        <w:pStyle w:val="pj"/>
      </w:pPr>
      <w:r>
        <w:rPr>
          <w:rStyle w:val="s0"/>
        </w:rPr>
        <w:t>В случаях, не требующих отлагательств, решения, предусмотренные в подпунктах 2), 3), 4) настоящего пункта, могут быть приняты уполномоченным органом по во</w:t>
      </w:r>
      <w:r>
        <w:rPr>
          <w:rStyle w:val="s0"/>
        </w:rPr>
        <w:t>зврату активов до завершения проверки и подведения ее итогов.</w:t>
      </w:r>
    </w:p>
    <w:p w:rsidR="00000000" w:rsidRDefault="007A4D74">
      <w:pPr>
        <w:pStyle w:val="pj"/>
      </w:pPr>
      <w:r>
        <w:rPr>
          <w:rStyle w:val="s0"/>
        </w:rPr>
        <w:t>28. Справка вручается либо направляется субъекту и (или) аффилированным лицам, в собственности, пользовании, владении и (или) под контролем которых находится (находился) актив, либо их уполномоч</w:t>
      </w:r>
      <w:r>
        <w:rPr>
          <w:rStyle w:val="s0"/>
        </w:rPr>
        <w:t>енным представителям либо руководителю юридического лица в отношении законности источников приобретения (происхождения) которого проведена проверка, в течение пяти рабочих дней после окончания проверки.</w:t>
      </w:r>
    </w:p>
    <w:p w:rsidR="00000000" w:rsidRDefault="007A4D74">
      <w:pPr>
        <w:pStyle w:val="pj"/>
      </w:pPr>
      <w:r>
        <w:rPr>
          <w:rStyle w:val="s0"/>
        </w:rPr>
        <w:t>Надлежащим вручением являются следующие способы, обес</w:t>
      </w:r>
      <w:r>
        <w:rPr>
          <w:rStyle w:val="s0"/>
        </w:rPr>
        <w:t>печивающие фиксирование доставки:</w:t>
      </w:r>
    </w:p>
    <w:p w:rsidR="00000000" w:rsidRDefault="007A4D74">
      <w:pPr>
        <w:pStyle w:val="pj"/>
      </w:pPr>
      <w:r>
        <w:rPr>
          <w:rStyle w:val="s0"/>
        </w:rPr>
        <w:t>1) нарочно;</w:t>
      </w:r>
    </w:p>
    <w:p w:rsidR="00000000" w:rsidRDefault="007A4D74">
      <w:pPr>
        <w:pStyle w:val="pj"/>
      </w:pPr>
      <w:r>
        <w:rPr>
          <w:rStyle w:val="s0"/>
        </w:rPr>
        <w:t>2) по почте заказным письмом;</w:t>
      </w:r>
    </w:p>
    <w:p w:rsidR="00000000" w:rsidRDefault="007A4D74">
      <w:pPr>
        <w:pStyle w:val="pj"/>
      </w:pPr>
      <w:r>
        <w:rPr>
          <w:rStyle w:val="s0"/>
        </w:rPr>
        <w:t>3) на адрес электронной почты;</w:t>
      </w:r>
    </w:p>
    <w:p w:rsidR="00000000" w:rsidRDefault="007A4D74">
      <w:pPr>
        <w:pStyle w:val="pj"/>
      </w:pPr>
      <w:r>
        <w:rPr>
          <w:rStyle w:val="s0"/>
        </w:rPr>
        <w:t>4) в личный кабинет в системе электронного правительства.</w:t>
      </w:r>
    </w:p>
    <w:p w:rsidR="00000000" w:rsidRDefault="007A4D74">
      <w:pPr>
        <w:pStyle w:val="pj"/>
      </w:pPr>
      <w:r>
        <w:rPr>
          <w:rStyle w:val="s0"/>
        </w:rPr>
        <w:t>В случае возврата справки в связи с отказом в его принятии лицо считается уведомленным надл</w:t>
      </w:r>
      <w:r>
        <w:rPr>
          <w:rStyle w:val="s0"/>
        </w:rPr>
        <w:t>ежащим образом.</w:t>
      </w:r>
    </w:p>
    <w:p w:rsidR="00000000" w:rsidRDefault="007A4D74">
      <w:pPr>
        <w:pStyle w:val="pj"/>
      </w:pPr>
      <w:r>
        <w:rPr>
          <w:rStyle w:val="s0"/>
        </w:rPr>
        <w:t>Возражения к справке (при их наличии) предоставляются письменно в течение трех рабочих дней со дня вручения справки.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p w:rsidR="00000000" w:rsidRDefault="007A4D74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D74" w:rsidRDefault="007A4D74" w:rsidP="007A4D74">
      <w:r>
        <w:separator/>
      </w:r>
    </w:p>
  </w:endnote>
  <w:endnote w:type="continuationSeparator" w:id="0">
    <w:p w:rsidR="007A4D74" w:rsidRDefault="007A4D74" w:rsidP="007A4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D74" w:rsidRDefault="007A4D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D74" w:rsidRDefault="007A4D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D74" w:rsidRDefault="007A4D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D74" w:rsidRDefault="007A4D74" w:rsidP="007A4D74">
      <w:r>
        <w:separator/>
      </w:r>
    </w:p>
  </w:footnote>
  <w:footnote w:type="continuationSeparator" w:id="0">
    <w:p w:rsidR="007A4D74" w:rsidRDefault="007A4D74" w:rsidP="007A4D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D74" w:rsidRDefault="007A4D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D74" w:rsidRDefault="007A4D74" w:rsidP="007A4D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4D74" w:rsidRPr="007A4D74" w:rsidRDefault="007A4D74" w:rsidP="007A4D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ГЕНЕРАЛЬНОГО ПРОКУРОРА РЕСПУБЛИКИ КАЗАХСТАН ОТ...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D74" w:rsidRDefault="007A4D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4D74"/>
    <w:rsid w:val="007A4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4D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4D7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4D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4D7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4D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4D7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4D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4D7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47641" TargetMode="External"/><Relationship Id="rId13" Type="http://schemas.openxmlformats.org/officeDocument/2006/relationships/hyperlink" Target="http://online.zakon.kz/Document/?doc_id=38564056" TargetMode="External"/><Relationship Id="rId18" Type="http://schemas.openxmlformats.org/officeDocument/2006/relationships/hyperlink" Target="http://online.zakon.kz/Document/?doc_id=31575852" TargetMode="External"/><Relationship Id="rId26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329053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8564056" TargetMode="External"/><Relationship Id="rId12" Type="http://schemas.openxmlformats.org/officeDocument/2006/relationships/hyperlink" Target="http://online.zakon.kz/Document/?doc_id=38564056" TargetMode="External"/><Relationship Id="rId17" Type="http://schemas.openxmlformats.org/officeDocument/2006/relationships/hyperlink" Target="http://online.zakon.kz/Document/?doc_id=1003158" TargetMode="External"/><Relationship Id="rId25" Type="http://schemas.openxmlformats.org/officeDocument/2006/relationships/hyperlink" Target="http://online.zakon.kz/Document/?doc_id=35132264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71762" TargetMode="External"/><Relationship Id="rId20" Type="http://schemas.openxmlformats.org/officeDocument/2006/relationships/hyperlink" Target="http://online.zakon.kz/Document/?doc_id=31577399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64056" TargetMode="External"/><Relationship Id="rId24" Type="http://schemas.openxmlformats.org/officeDocument/2006/relationships/hyperlink" Target="http://online.zakon.kz/Document/?doc_id=3432905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31575852" TargetMode="External"/><Relationship Id="rId28" Type="http://schemas.openxmlformats.org/officeDocument/2006/relationships/hyperlink" Target="http://online.zakon.kz/Document/?doc_id=3177176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564056" TargetMode="External"/><Relationship Id="rId19" Type="http://schemas.openxmlformats.org/officeDocument/2006/relationships/hyperlink" Target="http://online.zakon.kz/Document/?doc_id=3157585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47641" TargetMode="External"/><Relationship Id="rId14" Type="http://schemas.openxmlformats.org/officeDocument/2006/relationships/hyperlink" Target="http://online.zakon.kz/Document/?doc_id=38564056" TargetMode="External"/><Relationship Id="rId22" Type="http://schemas.openxmlformats.org/officeDocument/2006/relationships/hyperlink" Target="http://online.zakon.kz/Document/?doc_id=35132264" TargetMode="External"/><Relationship Id="rId27" Type="http://schemas.openxmlformats.org/officeDocument/2006/relationships/hyperlink" Target="http://online.zakon.kz/Document/?doc_id=100315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1986</Words>
  <Characters>16497</Characters>
  <Application>Microsoft Office Word</Application>
  <DocSecurity>0</DocSecurity>
  <Lines>137</Lines>
  <Paragraphs>36</Paragraphs>
  <ScaleCrop>false</ScaleCrop>
  <Company/>
  <LinksUpToDate>false</LinksUpToDate>
  <CharactersWithSpaces>18447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2025-02-12T06:53:00Z</dcterms:created>
  <dcterms:modified xsi:type="dcterms:W3CDTF">2025-02-12T06:53:00Z</dcterms:modified>
</cp:coreProperties>
</file>