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1F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 июня 2023 года № 200 «Об утверждении Правил оценки и определения потребности в специальных социальных услугах»</w:t>
      </w:r>
    </w:p>
    <w:p w:rsidR="00000000" w:rsidRDefault="001251FA">
      <w:pPr>
        <w:pStyle w:val="pj"/>
      </w:pPr>
      <w:r>
        <w:rPr>
          <w:rStyle w:val="s0"/>
          <w:b/>
          <w:bCs/>
        </w:rPr>
        <w:t> </w:t>
      </w:r>
    </w:p>
    <w:p w:rsidR="00000000" w:rsidRDefault="001251F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2023 года под № 32697</w:t>
      </w:r>
    </w:p>
    <w:p w:rsidR="00000000" w:rsidRDefault="001251FA">
      <w:pPr>
        <w:pStyle w:val="pj"/>
      </w:pPr>
      <w:r>
        <w:rPr>
          <w:rStyle w:val="s0"/>
        </w:rPr>
        <w:t> </w:t>
      </w:r>
    </w:p>
    <w:p w:rsidR="00000000" w:rsidRDefault="001251FA">
      <w:pPr>
        <w:pStyle w:val="pj"/>
      </w:pPr>
      <w:r>
        <w:rPr>
          <w:rStyle w:val="s0"/>
        </w:rPr>
        <w:t xml:space="preserve">Опубликован: </w:t>
      </w:r>
      <w:hyperlink r:id="rId7" w:anchor="!/doc/18251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9 июня 2023</w:t>
        </w:r>
      </w:hyperlink>
      <w:r>
        <w:rPr>
          <w:rStyle w:val="s0"/>
        </w:rPr>
        <w:t xml:space="preserve"> г.</w:t>
      </w:r>
    </w:p>
    <w:p w:rsidR="00000000" w:rsidRDefault="001251FA">
      <w:pPr>
        <w:pStyle w:val="pj"/>
      </w:pPr>
      <w:r>
        <w:rPr>
          <w:rStyle w:val="s0"/>
        </w:rPr>
        <w:t> </w:t>
      </w:r>
    </w:p>
    <w:p w:rsidR="00000000" w:rsidRDefault="001251FA">
      <w:pPr>
        <w:pStyle w:val="pj"/>
      </w:pPr>
      <w:r>
        <w:rPr>
          <w:rStyle w:val="s0"/>
        </w:rPr>
        <w:t> </w:t>
      </w:r>
    </w:p>
    <w:p w:rsidR="00000000" w:rsidRDefault="001251FA">
      <w:pPr>
        <w:pStyle w:val="pj"/>
      </w:pPr>
      <w:r>
        <w:rPr>
          <w:rStyle w:val="s0"/>
        </w:rPr>
        <w:t> </w:t>
      </w:r>
    </w:p>
    <w:p w:rsidR="00000000" w:rsidRDefault="001251F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1FA" w:rsidRDefault="001251FA" w:rsidP="001251FA">
      <w:r>
        <w:separator/>
      </w:r>
    </w:p>
  </w:endnote>
  <w:endnote w:type="continuationSeparator" w:id="0">
    <w:p w:rsidR="001251FA" w:rsidRDefault="001251FA" w:rsidP="00125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1FA" w:rsidRDefault="001251FA" w:rsidP="001251FA">
      <w:r>
        <w:separator/>
      </w:r>
    </w:p>
  </w:footnote>
  <w:footnote w:type="continuationSeparator" w:id="0">
    <w:p w:rsidR="001251FA" w:rsidRDefault="001251FA" w:rsidP="001251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 w:rsidP="001251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1FA" w:rsidRPr="001251FA" w:rsidRDefault="001251FA" w:rsidP="001251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200 «Об утверждении Правил оценки и определения потребности в специальных социальных услугах»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1FA" w:rsidRDefault="001251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1FA"/>
    <w:rsid w:val="0012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1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1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1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1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51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51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51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51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424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 июня 2023 года № 200 «Об утверждении Правил оценки и определения потребности в специальных социальных услугах»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2024-04-24T12:13:00Z</dcterms:created>
  <dcterms:modified xsi:type="dcterms:W3CDTF">2024-04-24T12:13:00Z</dcterms:modified>
</cp:coreProperties>
</file>