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2073">
      <w:pPr>
        <w:pStyle w:val="pc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br/>
      </w:r>
      <w:r>
        <w:rPr>
          <w:rStyle w:val="s1"/>
          <w:caps/>
        </w:rPr>
        <w:t xml:space="preserve">Республики Казахстан </w:t>
      </w:r>
      <w:r>
        <w:br/>
      </w:r>
      <w:r>
        <w:rPr>
          <w:rStyle w:val="s1"/>
          <w:caps/>
        </w:rPr>
        <w:t> </w:t>
      </w:r>
      <w:r>
        <w:br/>
      </w:r>
      <w:r>
        <w:rPr>
          <w:rStyle w:val="s1"/>
        </w:rPr>
        <w:t>О поддержке использования возобновляемых источников энергии</w:t>
      </w:r>
    </w:p>
    <w:p w:rsidR="00000000" w:rsidRDefault="00822073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12.01.2023 г.)</w:t>
      </w:r>
    </w:p>
    <w:p w:rsidR="00000000" w:rsidRDefault="00822073">
      <w:pPr>
        <w:pStyle w:val="pj"/>
      </w:pPr>
      <w:r>
        <w:rPr>
          <w:rStyle w:val="s0"/>
        </w:rPr>
        <w:t> </w:t>
      </w:r>
    </w:p>
    <w:p w:rsidR="00000000" w:rsidRDefault="00822073">
      <w:pPr>
        <w:pStyle w:val="pji"/>
      </w:pPr>
      <w:r>
        <w:rPr>
          <w:rStyle w:val="s3"/>
        </w:rPr>
        <w:t>Данная редакция действовала до внесения изменений от 6 февраля 2023 года</w:t>
      </w:r>
    </w:p>
    <w:p w:rsidR="00000000" w:rsidRDefault="00822073">
      <w:pPr>
        <w:pStyle w:val="pj"/>
      </w:pPr>
      <w:r>
        <w:rPr>
          <w:rStyle w:val="s0"/>
        </w:rPr>
        <w:t> </w:t>
      </w:r>
    </w:p>
    <w:bookmarkStart w:id="1" w:name="ContentStart"/>
    <w:bookmarkEnd w:id="1"/>
    <w:p w:rsidR="00000000" w:rsidRDefault="00822073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822073">
      <w:pPr>
        <w:pStyle w:val="pj"/>
        <w:ind w:left="1560" w:hanging="1134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822073">
      <w:pPr>
        <w:pStyle w:val="pj"/>
        <w:ind w:left="1560" w:hanging="1134"/>
      </w:pPr>
      <w:hyperlink w:anchor="sub2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2. Законодательство Республики Казахстан в области поддержки использования возобновляемых источников энергии</w:t>
        </w:r>
      </w:hyperlink>
    </w:p>
    <w:p w:rsidR="00000000" w:rsidRDefault="00822073">
      <w:pPr>
        <w:pStyle w:val="pji"/>
      </w:pPr>
      <w:hyperlink w:anchor="sub30000" w:history="1">
        <w:r>
          <w:rPr>
            <w:rStyle w:val="a4"/>
            <w:i/>
            <w:iCs/>
          </w:rPr>
          <w:t>Глава 2. Государственное регулирование в области поддержки использования возобновляемых источников энергии</w:t>
        </w:r>
      </w:hyperlink>
    </w:p>
    <w:p w:rsidR="00000000" w:rsidRDefault="00822073">
      <w:pPr>
        <w:pStyle w:val="pj"/>
        <w:ind w:left="1560" w:hanging="1134"/>
      </w:pPr>
      <w:hyperlink w:anchor="sub30000" w:history="1">
        <w:r>
          <w:rPr>
            <w:rStyle w:val="a4"/>
            <w:i/>
            <w:iCs/>
          </w:rPr>
          <w:t>Статья 3. Цели и формы государственного регулирования в области поддержки использования возобновляемых источников энергии</w:t>
        </w:r>
      </w:hyperlink>
    </w:p>
    <w:p w:rsidR="00000000" w:rsidRDefault="00822073">
      <w:pPr>
        <w:pStyle w:val="pj"/>
        <w:ind w:left="1560" w:hanging="1134"/>
      </w:pPr>
      <w:hyperlink w:anchor="sub40000" w:history="1">
        <w:r>
          <w:rPr>
            <w:rStyle w:val="a4"/>
            <w:i/>
            <w:iCs/>
          </w:rPr>
          <w:t>Статья 4. Основные направления государственного регулирования в области подде</w:t>
        </w:r>
        <w:r>
          <w:rPr>
            <w:rStyle w:val="a4"/>
            <w:i/>
            <w:iCs/>
          </w:rPr>
          <w:t>ржки использования возобновляемых источников энергии</w:t>
        </w:r>
      </w:hyperlink>
    </w:p>
    <w:p w:rsidR="00000000" w:rsidRDefault="00822073">
      <w:pPr>
        <w:pStyle w:val="pj"/>
        <w:ind w:left="1560" w:hanging="1134"/>
      </w:pPr>
      <w:hyperlink w:anchor="sub50000" w:history="1">
        <w:r>
          <w:rPr>
            <w:rStyle w:val="a4"/>
            <w:i/>
            <w:iCs/>
          </w:rPr>
          <w:t>Статья 5. Компетенция Правительства Республики Казахстан</w:t>
        </w:r>
      </w:hyperlink>
    </w:p>
    <w:p w:rsidR="00000000" w:rsidRDefault="00822073">
      <w:pPr>
        <w:pStyle w:val="pj"/>
        <w:ind w:left="1560" w:hanging="1134"/>
      </w:pPr>
      <w:hyperlink w:anchor="sub60000" w:history="1">
        <w:r>
          <w:rPr>
            <w:rStyle w:val="a4"/>
            <w:i/>
            <w:iCs/>
          </w:rPr>
          <w:t>Статья 6. Компетенция уполномоченного органа</w:t>
        </w:r>
      </w:hyperlink>
    </w:p>
    <w:p w:rsidR="00000000" w:rsidRDefault="00822073">
      <w:pPr>
        <w:pStyle w:val="pj"/>
        <w:ind w:left="1560" w:hanging="1134"/>
      </w:pPr>
      <w:hyperlink w:anchor="sub601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6-1. Компетенция уполномоченного органа по реализации государственной политики в области поддержки использования возобновляемых источников энергии</w:t>
        </w:r>
      </w:hyperlink>
    </w:p>
    <w:p w:rsidR="00000000" w:rsidRDefault="00822073">
      <w:pPr>
        <w:pStyle w:val="pj"/>
        <w:ind w:left="1560" w:hanging="1134"/>
      </w:pPr>
      <w:hyperlink w:anchor="sub70000" w:history="1">
        <w:r>
          <w:rPr>
            <w:rStyle w:val="a4"/>
            <w:i/>
            <w:iCs/>
          </w:rPr>
          <w:t>Статья 7. Компетенция местных исполнительных органов областей, городов респуб</w:t>
        </w:r>
        <w:r>
          <w:rPr>
            <w:rStyle w:val="a4"/>
            <w:i/>
            <w:iCs/>
          </w:rPr>
          <w:t>ликанского значения и столицы</w:t>
        </w:r>
      </w:hyperlink>
    </w:p>
    <w:p w:rsidR="00000000" w:rsidRDefault="00822073">
      <w:pPr>
        <w:pStyle w:val="pj"/>
        <w:ind w:left="1560" w:hanging="1134"/>
      </w:pPr>
      <w:hyperlink w:anchor="sub7010000" w:history="1">
        <w:r>
          <w:rPr>
            <w:rStyle w:val="a4"/>
            <w:i/>
            <w:iCs/>
          </w:rPr>
          <w:t>Статья 7-1. Обязанности участников производства, передачи и покупки электрической энергии, производимой объектами по использованию возобновляемых источников энергии и вторичных энергетических р</w:t>
        </w:r>
        <w:r>
          <w:rPr>
            <w:rStyle w:val="a4"/>
            <w:i/>
            <w:iCs/>
          </w:rPr>
          <w:t>есурсов, объектами по энергетической утилизации отходов</w:t>
        </w:r>
      </w:hyperlink>
    </w:p>
    <w:p w:rsidR="00000000" w:rsidRDefault="00822073">
      <w:pPr>
        <w:pStyle w:val="pji"/>
      </w:pPr>
      <w:hyperlink w:anchor="sub80000" w:history="1">
        <w:r>
          <w:rPr>
            <w:rStyle w:val="a4"/>
            <w:i/>
            <w:iCs/>
          </w:rPr>
          <w:t>Глава 3. Поддержка использования возобновляемых источников энергии</w:t>
        </w:r>
      </w:hyperlink>
    </w:p>
    <w:p w:rsidR="00000000" w:rsidRDefault="00822073">
      <w:pPr>
        <w:pStyle w:val="pj"/>
        <w:ind w:left="1560" w:hanging="1134"/>
      </w:pPr>
      <w:hyperlink w:anchor="sub80000" w:history="1">
        <w:r>
          <w:rPr>
            <w:rStyle w:val="a4"/>
            <w:i/>
            <w:iCs/>
          </w:rPr>
          <w:t xml:space="preserve">Статья 8. Исключена </w:t>
        </w:r>
      </w:hyperlink>
    </w:p>
    <w:p w:rsidR="00000000" w:rsidRDefault="00822073">
      <w:pPr>
        <w:pStyle w:val="pj"/>
        <w:ind w:left="1560" w:hanging="1134"/>
      </w:pPr>
      <w:hyperlink w:anchor="sub8010000" w:history="1">
        <w:r>
          <w:rPr>
            <w:rStyle w:val="a4"/>
            <w:i/>
            <w:iCs/>
          </w:rPr>
          <w:t>Статья 8-1. </w:t>
        </w:r>
        <w:r>
          <w:rPr>
            <w:rStyle w:val="a4"/>
            <w:i/>
            <w:iCs/>
          </w:rPr>
          <w:t>Фиксированный тариф и аукционная цена</w:t>
        </w:r>
      </w:hyperlink>
    </w:p>
    <w:p w:rsidR="00000000" w:rsidRDefault="00822073">
      <w:pPr>
        <w:pStyle w:val="pj"/>
        <w:ind w:left="1560" w:hanging="1134"/>
      </w:pPr>
      <w:hyperlink w:anchor="sub90000" w:history="1">
        <w:r>
          <w:rPr>
            <w:rStyle w:val="a4"/>
            <w:i/>
            <w:iCs/>
          </w:rPr>
          <w:t>Статья 9. Поддержка при продаже электрической и (или) тепловой энергии, произведенной объектами по использованию возобновляемых источников энергии и вторичных энергетических ресурсов, объ</w:t>
        </w:r>
        <w:r>
          <w:rPr>
            <w:rStyle w:val="a4"/>
            <w:i/>
            <w:iCs/>
          </w:rPr>
          <w:t>ектами по энергетической утилизации отходов</w:t>
        </w:r>
      </w:hyperlink>
    </w:p>
    <w:p w:rsidR="00000000" w:rsidRDefault="00822073">
      <w:pPr>
        <w:pStyle w:val="pj"/>
        <w:ind w:left="1560" w:hanging="1134"/>
      </w:pPr>
      <w:hyperlink w:anchor="sub100000" w:history="1">
        <w:r>
          <w:rPr>
            <w:rStyle w:val="a4"/>
            <w:i/>
            <w:iCs/>
          </w:rPr>
          <w:t>Статья 10. Поддержка при подключении объектов по использованию возобновляемых источников энергии к электрическим или тепловым сетям энергопередающей организации и передаче электрич</w:t>
        </w:r>
        <w:r>
          <w:rPr>
            <w:rStyle w:val="a4"/>
            <w:i/>
            <w:iCs/>
          </w:rPr>
          <w:t>еской и (или) тепловой энергии</w:t>
        </w:r>
      </w:hyperlink>
    </w:p>
    <w:p w:rsidR="00000000" w:rsidRDefault="00822073">
      <w:pPr>
        <w:pStyle w:val="pji"/>
      </w:pPr>
      <w:hyperlink w:anchor="sub110000" w:history="1">
        <w:r>
          <w:rPr>
            <w:rStyle w:val="a4"/>
            <w:i/>
            <w:iCs/>
          </w:rPr>
          <w:t>Глава 4. Заключительные и переходные положения</w:t>
        </w:r>
      </w:hyperlink>
      <w:r>
        <w:rPr>
          <w:rStyle w:val="s3"/>
        </w:rPr>
        <w:t xml:space="preserve"> </w:t>
      </w:r>
    </w:p>
    <w:p w:rsidR="00000000" w:rsidRDefault="00822073">
      <w:pPr>
        <w:pStyle w:val="pj"/>
        <w:ind w:left="1560" w:hanging="1134"/>
      </w:pPr>
      <w:hyperlink w:anchor="sub110000" w:history="1">
        <w:r>
          <w:rPr>
            <w:rStyle w:val="a4"/>
            <w:i/>
            <w:iCs/>
          </w:rPr>
          <w:t>Статья 11. Ответственность за нарушение законодательства Республики Казахстан в области поддержки использования в</w:t>
        </w:r>
        <w:r>
          <w:rPr>
            <w:rStyle w:val="a4"/>
            <w:i/>
            <w:iCs/>
          </w:rPr>
          <w:t>озобновляемых источников энергии</w:t>
        </w:r>
      </w:hyperlink>
    </w:p>
    <w:p w:rsidR="00000000" w:rsidRDefault="00822073">
      <w:pPr>
        <w:pStyle w:val="pj"/>
        <w:ind w:left="1560" w:hanging="1134"/>
      </w:pPr>
      <w:hyperlink w:anchor="sub11010000" w:history="1">
        <w:r>
          <w:rPr>
            <w:rStyle w:val="a4"/>
            <w:i/>
            <w:iCs/>
          </w:rPr>
          <w:t>Статья 11-1. Переходные положения</w:t>
        </w:r>
      </w:hyperlink>
    </w:p>
    <w:p w:rsidR="00000000" w:rsidRDefault="00822073">
      <w:pPr>
        <w:pStyle w:val="pj"/>
        <w:ind w:left="1560" w:hanging="1134"/>
      </w:pPr>
      <w:hyperlink w:anchor="sub120000" w:history="1">
        <w:r>
          <w:rPr>
            <w:rStyle w:val="a4"/>
            <w:i/>
            <w:iCs/>
          </w:rPr>
          <w:t>Статья 12. Порядок введения в действие настоящего Закона</w:t>
        </w:r>
      </w:hyperlink>
    </w:p>
    <w:p w:rsidR="00000000" w:rsidRDefault="00822073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822073">
      <w:pPr>
        <w:pStyle w:val="pji"/>
      </w:pPr>
      <w:r>
        <w:rPr>
          <w:rStyle w:val="s3"/>
        </w:rPr>
        <w:t xml:space="preserve">По всему тексту Закона слово «города» заменены словом «городов» </w:t>
      </w:r>
      <w:r>
        <w:rPr>
          <w:rStyle w:val="s3"/>
        </w:rPr>
        <w:t xml:space="preserve">в соответствии с </w:t>
      </w:r>
      <w:hyperlink r:id="rId8" w:anchor="sub_id=4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9" w:history="1">
        <w:r>
          <w:rPr>
            <w:rStyle w:val="a4"/>
            <w:i/>
            <w:iCs/>
          </w:rPr>
          <w:t>см. стар. ред.</w:t>
        </w:r>
      </w:hyperlink>
    </w:p>
    <w:p w:rsidR="00000000" w:rsidRDefault="00822073">
      <w:pPr>
        <w:pStyle w:val="pji"/>
      </w:pPr>
      <w:r>
        <w:rPr>
          <w:rStyle w:val="s3"/>
        </w:rPr>
        <w:t>В преамбулу внесены изменения в соответст</w:t>
      </w:r>
      <w:r>
        <w:rPr>
          <w:rStyle w:val="s3"/>
        </w:rPr>
        <w:t xml:space="preserve">вии с </w:t>
      </w:r>
      <w:hyperlink r:id="rId1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>Настоящий Закон определяет цели, формы и направления поддержки использования возобновляемых источников энергии, а также регулирует механизм поддержки энергетической утилизации отходов и использования вторичных энергетических ресурсов.</w:t>
      </w:r>
    </w:p>
    <w:p w:rsidR="00000000" w:rsidRDefault="00822073">
      <w:pPr>
        <w:pStyle w:val="pj"/>
      </w:pPr>
      <w:r>
        <w:t> </w:t>
      </w:r>
    </w:p>
    <w:p w:rsidR="00000000" w:rsidRDefault="00822073">
      <w:pPr>
        <w:pStyle w:val="pc"/>
      </w:pPr>
      <w:r>
        <w:t> </w:t>
      </w:r>
    </w:p>
    <w:p w:rsidR="00000000" w:rsidRDefault="00822073">
      <w:pPr>
        <w:pStyle w:val="pc"/>
      </w:pPr>
      <w:bookmarkStart w:id="3" w:name="SUB10000"/>
      <w:bookmarkEnd w:id="3"/>
      <w:r>
        <w:rPr>
          <w:rStyle w:val="s1"/>
        </w:rPr>
        <w:t>Глава 1. Общие по</w:t>
      </w:r>
      <w:r>
        <w:rPr>
          <w:rStyle w:val="s1"/>
        </w:rPr>
        <w:t>ложения</w:t>
      </w:r>
    </w:p>
    <w:p w:rsidR="00000000" w:rsidRDefault="00822073">
      <w:pPr>
        <w:pStyle w:val="a3"/>
      </w:pPr>
      <w:r>
        <w:rPr>
          <w:rStyle w:val="s0"/>
        </w:rPr>
        <w:t> </w:t>
      </w:r>
    </w:p>
    <w:p w:rsidR="00000000" w:rsidRDefault="00822073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14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5" w:anchor="sub_id=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128-V (</w:t>
      </w:r>
      <w:hyperlink r:id="rId1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</w:t>
      </w:r>
      <w:r>
        <w:rPr>
          <w:rStyle w:val="s1"/>
        </w:rPr>
        <w:t>астоящем Законе</w:t>
      </w:r>
    </w:p>
    <w:p w:rsidR="00000000" w:rsidRDefault="00822073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822073">
      <w:pPr>
        <w:pStyle w:val="pji"/>
      </w:pPr>
      <w:r>
        <w:rPr>
          <w:rStyle w:val="s3"/>
        </w:rPr>
        <w:t xml:space="preserve">Подпункт 1 изложен в редакции </w:t>
      </w:r>
      <w:hyperlink r:id="rId20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2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5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09.11.20 г. № 373-VI (</w:t>
      </w:r>
      <w:hyperlink r:id="rId2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 xml:space="preserve">1) аукционная цена - цена на покупку расчетно-финансовым центром по поддержке возобновляемых источников энергии электрической энергии, производимой объектом по использованию возобновляемых источников энергии, объектом по </w:t>
      </w:r>
      <w:hyperlink r:id="rId24" w:anchor="sub_id=3240000" w:history="1">
        <w:r>
          <w:rPr>
            <w:rStyle w:val="a4"/>
          </w:rPr>
          <w:t>энергетической утилизации отходов</w:t>
        </w:r>
      </w:hyperlink>
      <w:r>
        <w:rPr>
          <w:rStyle w:val="s0"/>
        </w:rPr>
        <w:t xml:space="preserve">, определенная по итогам аукционных торгов и не превышающая уровня соответствующей </w:t>
      </w:r>
      <w:hyperlink w:anchor="sub1001101" w:history="1">
        <w:r>
          <w:rPr>
            <w:rStyle w:val="a4"/>
          </w:rPr>
          <w:t>предельной аукционной цены</w:t>
        </w:r>
      </w:hyperlink>
      <w:r>
        <w:rPr>
          <w:rStyle w:val="s0"/>
        </w:rPr>
        <w:t>;</w:t>
      </w:r>
    </w:p>
    <w:p w:rsidR="00000000" w:rsidRDefault="00822073">
      <w:pPr>
        <w:pStyle w:val="pji"/>
      </w:pPr>
      <w:r>
        <w:rPr>
          <w:rStyle w:val="s3"/>
        </w:rPr>
        <w:t xml:space="preserve">Статья дополнена подпунктами 1-1) - 1-4) в соответствии с </w:t>
      </w:r>
      <w:hyperlink r:id="rId25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822073">
      <w:pPr>
        <w:pStyle w:val="pji"/>
      </w:pPr>
      <w:r>
        <w:rPr>
          <w:rStyle w:val="s3"/>
        </w:rPr>
        <w:t xml:space="preserve">Подпункт 1-1 изложен в редакции </w:t>
      </w:r>
      <w:hyperlink r:id="rId26" w:anchor="sub_id=5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09.11.20 г. № 373-VI (</w:t>
      </w:r>
      <w:hyperlink r:id="rId2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 xml:space="preserve">1-1) аукционные торги - процесс, организуемый и проводимый </w:t>
      </w:r>
      <w:hyperlink r:id="rId28" w:history="1">
        <w:r>
          <w:rPr>
            <w:rStyle w:val="a4"/>
          </w:rPr>
          <w:t>организатором аукционных торгов</w:t>
        </w:r>
      </w:hyperlink>
      <w:r>
        <w:rPr>
          <w:rStyle w:val="s0"/>
        </w:rPr>
        <w:t xml:space="preserve"> в электронной системе на основе аукциона и направленный на отбор проектов по строительству новых объектов по использованию возобновляемых источников энергии с учетом плана размещения данных об</w:t>
      </w:r>
      <w:r>
        <w:rPr>
          <w:rStyle w:val="s0"/>
        </w:rPr>
        <w:t xml:space="preserve">ъектов, объектов по </w:t>
      </w:r>
      <w:hyperlink r:id="rId29" w:anchor="sub_id=3240000" w:history="1">
        <w:r>
          <w:rPr>
            <w:rStyle w:val="a4"/>
          </w:rPr>
          <w:t>энергетической утилизации отходов</w:t>
        </w:r>
      </w:hyperlink>
      <w:r>
        <w:rPr>
          <w:rStyle w:val="s0"/>
        </w:rPr>
        <w:t xml:space="preserve"> и определение аукционных цен электрической энергии, производимой объектами по использованию возобновляемых источников</w:t>
      </w:r>
      <w:r>
        <w:rPr>
          <w:rStyle w:val="s0"/>
        </w:rPr>
        <w:t xml:space="preserve"> энергии, объектами по энергетической утилизации отходов;</w:t>
      </w:r>
    </w:p>
    <w:p w:rsidR="00000000" w:rsidRDefault="00822073">
      <w:pPr>
        <w:pStyle w:val="pj"/>
      </w:pPr>
      <w:r>
        <w:rPr>
          <w:rStyle w:val="s0"/>
        </w:rPr>
        <w:t xml:space="preserve">1-2) </w:t>
      </w:r>
      <w:hyperlink r:id="rId30" w:history="1">
        <w:r>
          <w:rPr>
            <w:rStyle w:val="a4"/>
          </w:rPr>
          <w:t>организатор аукционных торгов</w:t>
        </w:r>
      </w:hyperlink>
      <w:r>
        <w:rPr>
          <w:rStyle w:val="s0"/>
        </w:rPr>
        <w:t xml:space="preserve"> - юридическое лицо, определяемое уполномоченным органом, осуществляющее в порядке, предусмотренном</w:t>
      </w:r>
      <w:r>
        <w:rPr>
          <w:rStyle w:val="s0"/>
        </w:rPr>
        <w:t xml:space="preserve"> настоящим Законом, организацию и проведение аукционных торгов;</w:t>
      </w:r>
    </w:p>
    <w:p w:rsidR="00000000" w:rsidRDefault="00822073">
      <w:pPr>
        <w:pStyle w:val="pji"/>
      </w:pPr>
      <w:r>
        <w:rPr>
          <w:rStyle w:val="s3"/>
        </w:rPr>
        <w:t xml:space="preserve">Подпункт 1-3 изложен в редакции </w:t>
      </w:r>
      <w:hyperlink r:id="rId31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01.04.21 г. № 26-VII (</w:t>
      </w:r>
      <w:hyperlink r:id="rId32" w:anchor="sub_id=100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>1-3) квалифицированные условные потребители - лицо или группа лиц, в состав которой входят условные потребители и энергопроизводящие организации, владеющие на праве собственности или на ином законном о</w:t>
      </w:r>
      <w:r>
        <w:rPr>
          <w:rStyle w:val="s0"/>
        </w:rPr>
        <w:t>сновании действующими (введенными в эксплуатацию после 1 января 2018 года и не включенными уполномоченным органом в Перечень энергопроизводящих организаций, использующих возобновляемые источники энергии) объектами по использованию возобновляемых источников</w:t>
      </w:r>
      <w:r>
        <w:rPr>
          <w:rStyle w:val="s0"/>
        </w:rPr>
        <w:t xml:space="preserve"> энергии и (или) действующими (введенными в эксплуатацию после 1 января 2021 года) объектами по использованию вторичных энергетических ресурсов, вырабатываемая электрическая энергия которых в полном объеме потребляется данным лицом или группой лиц либо реа</w:t>
      </w:r>
      <w:r>
        <w:rPr>
          <w:rStyle w:val="s0"/>
        </w:rPr>
        <w:t>лизуется потребителям по договорным ценам согласно заключенным двусторонним договорам;</w:t>
      </w:r>
    </w:p>
    <w:p w:rsidR="00000000" w:rsidRDefault="00822073">
      <w:pPr>
        <w:pStyle w:val="pji"/>
      </w:pPr>
      <w:r>
        <w:rPr>
          <w:rStyle w:val="s3"/>
        </w:rPr>
        <w:t xml:space="preserve">Подпункт 1-4 изложен в редакции </w:t>
      </w:r>
      <w:hyperlink r:id="rId33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401-VI (введены в действие с</w:t>
      </w:r>
      <w:r>
        <w:rPr>
          <w:rStyle w:val="s3"/>
        </w:rPr>
        <w:t xml:space="preserve"> 1 июля 2021 г.) (</w:t>
      </w:r>
      <w:hyperlink r:id="rId34" w:anchor="sub_id=100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t>1-4) возобновляемые источники энергии - источники энергии, непрерывно возобновляемые за счет естественно протекающих природных процессов,</w:t>
      </w:r>
      <w:r>
        <w:t xml:space="preserve"> включающие в себя следующие виды: энергия солнечного излучения, энергия ветра, гидродинамическая энергия воды; геотермальная энергия: тепло грунта, подземных вод, рек, водоемов; а также антропогенные источники первичных энергоресурсов: отходы потребления,</w:t>
      </w:r>
      <w:r>
        <w:t xml:space="preserve"> биомасса, биогаз и иное топливо из отходов потребления, используемые для производства электрической и (или) тепловой энергии;</w:t>
      </w:r>
    </w:p>
    <w:p w:rsidR="00000000" w:rsidRDefault="00822073">
      <w:pPr>
        <w:pStyle w:val="pji"/>
      </w:pPr>
      <w:r>
        <w:rPr>
          <w:rStyle w:val="s3"/>
        </w:rPr>
        <w:t xml:space="preserve">Подпункт 2 изложен в редакции </w:t>
      </w:r>
      <w:hyperlink r:id="rId35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</w:t>
      </w:r>
      <w:r>
        <w:rPr>
          <w:rStyle w:val="s3"/>
        </w:rPr>
        <w:t>.16 г. № 506-V (</w:t>
      </w:r>
      <w:hyperlink r:id="rId36" w:anchor="sub_id=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" w:anchor="sub_id=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09.11.20 г. № 373-VI (</w:t>
      </w:r>
      <w:hyperlink r:id="rId38" w:anchor="sub_id=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40" w:anchor="sub_id=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 xml:space="preserve">2) условные потребители электрической энергии от возобновляемых источников энергии, </w:t>
      </w:r>
      <w:hyperlink r:id="rId41" w:anchor="sub_id=3240000" w:history="1">
        <w:r>
          <w:rPr>
            <w:rStyle w:val="a4"/>
          </w:rPr>
          <w:t>энергетической утилизации отходов</w:t>
        </w:r>
      </w:hyperlink>
      <w:r>
        <w:rPr>
          <w:rStyle w:val="s0"/>
        </w:rPr>
        <w:t xml:space="preserve"> и паводковой электрической энергии (далее - условные потребители) - энергопроизводящие организации, использующие уголь, газ, серосодержащее сырье, нефтепродукты и ядерное топливо;</w:t>
      </w:r>
    </w:p>
    <w:p w:rsidR="00000000" w:rsidRDefault="00822073">
      <w:pPr>
        <w:pStyle w:val="pj"/>
      </w:pPr>
      <w:r>
        <w:rPr>
          <w:rStyle w:val="s0"/>
        </w:rPr>
        <w:t>субъекты рынка электрической энергии, при</w:t>
      </w:r>
      <w:r>
        <w:rPr>
          <w:rStyle w:val="s0"/>
        </w:rPr>
        <w:t>обретающие электрическую энергию из-за пределов Республики Казахстан;</w:t>
      </w:r>
    </w:p>
    <w:p w:rsidR="00000000" w:rsidRDefault="00822073">
      <w:pPr>
        <w:pStyle w:val="pj"/>
      </w:pPr>
      <w:r>
        <w:rPr>
          <w:rStyle w:val="s0"/>
        </w:rPr>
        <w:t>гидроэлектростанции с установками, расположенными в одном гидроузле, суммарной мощностью свыше тридцати пяти мегаватт, за исключением введенных в эксплуатацию после 1 января 2016 года;</w:t>
      </w:r>
    </w:p>
    <w:p w:rsidR="00000000" w:rsidRDefault="00822073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одпункт 3 изложен в редакции </w:t>
      </w:r>
      <w:hyperlink r:id="rId42" w:anchor="sub_id=1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3" w:anchor="sub_id=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</w:t>
      </w:r>
      <w:r>
        <w:rPr>
          <w:rStyle w:val="s3"/>
        </w:rPr>
        <w:t xml:space="preserve">менения в соответствии с </w:t>
      </w:r>
      <w:hyperlink r:id="rId44" w:anchor="sub_id=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 (</w:t>
      </w:r>
      <w:hyperlink r:id="rId45" w:anchor="sub_id=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47" w:anchor="sub_id=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>3) тариф на поддержку возобновляемых источников энерги</w:t>
      </w:r>
      <w:r>
        <w:rPr>
          <w:rStyle w:val="s0"/>
        </w:rPr>
        <w:t xml:space="preserve">и - тариф на продажу расчетно-финансовым центром по поддержке возобновляемых источников энергии электрической энергии, произведенной объектами по использованию возобновляемых источников энергии, объектами по энергетической утилизации отходов, и паводковой </w:t>
      </w:r>
      <w:r>
        <w:rPr>
          <w:rStyle w:val="s0"/>
        </w:rPr>
        <w:t xml:space="preserve">электрической энергии, устанавливаемый расчетно-финансовым центром по поддержке возобновляемых источников энергии в соответствии с </w:t>
      </w:r>
      <w:hyperlink r:id="rId48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определения тарифа на поддержку возобновляемых ист</w:t>
      </w:r>
      <w:r>
        <w:rPr>
          <w:rStyle w:val="s0"/>
        </w:rPr>
        <w:t>очников энергии, утвержденными уполномоченным органом;</w:t>
      </w:r>
    </w:p>
    <w:p w:rsidR="00000000" w:rsidRDefault="00822073">
      <w:pPr>
        <w:pStyle w:val="pji"/>
      </w:pPr>
      <w:r>
        <w:rPr>
          <w:rStyle w:val="s3"/>
        </w:rPr>
        <w:t xml:space="preserve">Подпункт 4 изложен в редакции </w:t>
      </w:r>
      <w:hyperlink r:id="rId49" w:anchor="sub_id=1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0" w:anchor="sub_id=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1" w:anchor="sub_id=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 (</w:t>
      </w:r>
      <w:hyperlink r:id="rId52" w:anchor="sub_id=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54" w:anchor="sub_id=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 xml:space="preserve">4) </w:t>
      </w:r>
      <w:hyperlink r:id="rId55" w:history="1">
        <w:r>
          <w:rPr>
            <w:rStyle w:val="a4"/>
          </w:rPr>
          <w:t>расчетно-финансовый центр</w:t>
        </w:r>
      </w:hyperlink>
      <w:r>
        <w:rPr>
          <w:rStyle w:val="s0"/>
        </w:rPr>
        <w:t xml:space="preserve"> по поддержке возобновляемых источников энергии (далее - расчетно-финансовый центр) - юридическое лицо, соз</w:t>
      </w:r>
      <w:r>
        <w:rPr>
          <w:rStyle w:val="s0"/>
        </w:rPr>
        <w:t xml:space="preserve">даваемое системным оператором и определяемое уполномоченным органом, осуществляющее в </w:t>
      </w:r>
      <w:hyperlink r:id="rId56" w:history="1">
        <w:r>
          <w:rPr>
            <w:rStyle w:val="a4"/>
          </w:rPr>
          <w:t>порядке</w:t>
        </w:r>
      </w:hyperlink>
      <w:r>
        <w:rPr>
          <w:rStyle w:val="s0"/>
        </w:rPr>
        <w:t>, предусмотренном настоящим Законом, централизованную покупку и продажу электрической энергии, про</w:t>
      </w:r>
      <w:r>
        <w:rPr>
          <w:rStyle w:val="s0"/>
        </w:rPr>
        <w:t xml:space="preserve">изведенной объектами по использованию возобновляемых источников энергии, объектами по </w:t>
      </w:r>
      <w:hyperlink r:id="rId57" w:anchor="sub_id=3240000" w:history="1">
        <w:r>
          <w:rPr>
            <w:rStyle w:val="a4"/>
          </w:rPr>
          <w:t>энергетической утилизации отходов</w:t>
        </w:r>
      </w:hyperlink>
      <w:r>
        <w:rPr>
          <w:rStyle w:val="s0"/>
        </w:rPr>
        <w:t>, и паводковой электрической энергии, поставленных в</w:t>
      </w:r>
      <w:r>
        <w:rPr>
          <w:rStyle w:val="s0"/>
        </w:rPr>
        <w:t xml:space="preserve"> электрические сети единой электроэнергетической системы Республики Казахстан;</w:t>
      </w:r>
    </w:p>
    <w:p w:rsidR="00000000" w:rsidRDefault="00822073">
      <w:pPr>
        <w:pStyle w:val="pj"/>
      </w:pPr>
      <w:r>
        <w:rPr>
          <w:rStyle w:val="s0"/>
        </w:rPr>
        <w:t>5) энергопроизводящая организация, использующая возобновляемые источники энергии, - юридическое лицо, осуществляющее производство электрической и (или) тепловой энергии с исполь</w:t>
      </w:r>
      <w:r>
        <w:rPr>
          <w:rStyle w:val="s0"/>
        </w:rPr>
        <w:t>зованием возобновляемых источников энергии;</w:t>
      </w:r>
    </w:p>
    <w:p w:rsidR="00000000" w:rsidRDefault="00822073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58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822073">
      <w:pPr>
        <w:pStyle w:val="pj"/>
      </w:pPr>
      <w:r>
        <w:rPr>
          <w:rStyle w:val="s0"/>
        </w:rPr>
        <w:t>5-1) надбавка на поддержку использования возобновляемых источников энергии - цена, определяемая расчетно-финансовым центром в соответствии с зоной потребления электрической энергии для энергопроизводящих организаций, являющихся условными потребителями либо</w:t>
      </w:r>
      <w:r>
        <w:rPr>
          <w:rStyle w:val="s0"/>
        </w:rPr>
        <w:t xml:space="preserve"> квалифицированными условными потребителями, в соответствии с настоящим Законом;</w:t>
      </w:r>
    </w:p>
    <w:p w:rsidR="00000000" w:rsidRDefault="00822073">
      <w:pPr>
        <w:pStyle w:val="pji"/>
      </w:pPr>
      <w:r>
        <w:rPr>
          <w:rStyle w:val="s3"/>
        </w:rPr>
        <w:t xml:space="preserve">Подпункт 6 изложен в редакции </w:t>
      </w:r>
      <w:hyperlink r:id="rId59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60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1" w:anchor="sub_id=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 (</w:t>
      </w:r>
      <w:hyperlink r:id="rId62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64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>6) затраты на поддержку использования возобновляемых источников энергии - затраты расчетно-финансового центра на покупку электрической энергии, произведенной объектами по использованию возобновляе</w:t>
      </w:r>
      <w:r>
        <w:rPr>
          <w:rStyle w:val="s0"/>
        </w:rPr>
        <w:t xml:space="preserve">мых источников энергии, объектами по энергетической утилизации отходов, затраты на покупку паводковой электрической энергии, затраты на услуги по организации балансирования производства-потребления электрической энергии, затраты на формирование резервного </w:t>
      </w:r>
      <w:r>
        <w:rPr>
          <w:rStyle w:val="s0"/>
        </w:rPr>
        <w:t>фонда и затраты, связанные с осуществлением его деятельности;</w:t>
      </w:r>
    </w:p>
    <w:p w:rsidR="00000000" w:rsidRDefault="00822073">
      <w:pPr>
        <w:pStyle w:val="pj"/>
      </w:pPr>
      <w:r>
        <w:rPr>
          <w:rStyle w:val="s0"/>
        </w:rPr>
        <w:t xml:space="preserve">7) уполномоченный орган по реализации государственной политики в области поддержки использования возобновляемых источников энергии - </w:t>
      </w:r>
      <w:hyperlink w:anchor="sub6010000" w:history="1">
        <w:r>
          <w:rPr>
            <w:rStyle w:val="a4"/>
          </w:rPr>
          <w:t>государственный орган</w:t>
        </w:r>
      </w:hyperlink>
      <w:r>
        <w:rPr>
          <w:rStyle w:val="s0"/>
        </w:rPr>
        <w:t>, осуще</w:t>
      </w:r>
      <w:r>
        <w:rPr>
          <w:rStyle w:val="s0"/>
        </w:rPr>
        <w:t>ствляющий реализацию государственной политики в области поддержки использования возобновляемых источников энергии;</w:t>
      </w:r>
    </w:p>
    <w:p w:rsidR="00000000" w:rsidRDefault="00822073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65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28.04.16 г. № 506-V </w:t>
      </w:r>
    </w:p>
    <w:p w:rsidR="00000000" w:rsidRDefault="00822073">
      <w:pPr>
        <w:pStyle w:val="pj"/>
      </w:pPr>
      <w:r>
        <w:rPr>
          <w:rStyle w:val="s0"/>
        </w:rPr>
        <w:t>7-1) установка с использованием возобновляемых источников энергии - технологическое и вспомогательное оборудование с использованием возобновляемых источников энергии, предназначенное для выработки электрической и тепловой энергии;</w:t>
      </w:r>
    </w:p>
    <w:p w:rsidR="00000000" w:rsidRDefault="00822073">
      <w:pPr>
        <w:pStyle w:val="pj"/>
      </w:pPr>
      <w:r>
        <w:rPr>
          <w:rStyle w:val="s0"/>
        </w:rPr>
        <w:t>8</w:t>
      </w:r>
      <w:r>
        <w:rPr>
          <w:rStyle w:val="s0"/>
        </w:rPr>
        <w:t>) объект по использованию возобновляемых источников энергии - технические устройства, предназначенные для производства электрической и (или) тепловой энергии с использованием возобновляемых источников энергии, и взаимосвязанные с ними сооружения и инфрастр</w:t>
      </w:r>
      <w:r>
        <w:rPr>
          <w:rStyle w:val="s0"/>
        </w:rPr>
        <w:t>уктура, технологически необходимые для эксплуатации объекта по использованию возобновляемых источников энергии и находящиеся на балансе собственника объекта по использованию возобновляемых источников энергии;</w:t>
      </w:r>
    </w:p>
    <w:p w:rsidR="00000000" w:rsidRDefault="00822073">
      <w:pPr>
        <w:pStyle w:val="pji"/>
      </w:pPr>
      <w:r>
        <w:rPr>
          <w:rStyle w:val="s3"/>
        </w:rPr>
        <w:t xml:space="preserve">Статья дополнена подпунктом 8-1 в соответствии </w:t>
      </w:r>
      <w:r>
        <w:rPr>
          <w:rStyle w:val="s3"/>
        </w:rPr>
        <w:t xml:space="preserve">с </w:t>
      </w:r>
      <w:hyperlink r:id="rId66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506-V; внесены изменения в соответствии с </w:t>
      </w:r>
      <w:hyperlink r:id="rId67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</w:t>
      </w:r>
      <w:r>
        <w:rPr>
          <w:rStyle w:val="s3"/>
        </w:rPr>
        <w:t xml:space="preserve"> г. № 380-VI (</w:t>
      </w:r>
      <w:hyperlink r:id="rId68" w:anchor="sub_id=100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>8-1) целевые показатели развития сектора возобновляемых источников энергии - планируемый показатель доли объема электрической энергии, вырабат</w:t>
      </w:r>
      <w:r>
        <w:rPr>
          <w:rStyle w:val="s0"/>
        </w:rPr>
        <w:t>ываемой объектами по использованию возобновляемых источников энергии, паводковой электрической энергии в общем объеме производства электрической энергии, а также показатели суммарной установленной мощности объектов по использованию возобновляемых источнико</w:t>
      </w:r>
      <w:r>
        <w:rPr>
          <w:rStyle w:val="s0"/>
        </w:rPr>
        <w:t>в энергии, в том числе по видам;</w:t>
      </w:r>
    </w:p>
    <w:p w:rsidR="00000000" w:rsidRDefault="00822073">
      <w:pPr>
        <w:pStyle w:val="pji"/>
      </w:pPr>
      <w:r>
        <w:rPr>
          <w:rStyle w:val="s3"/>
        </w:rPr>
        <w:t xml:space="preserve">Подпункт 9 изложен в редакции </w:t>
      </w:r>
      <w:hyperlink r:id="rId69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70" w:anchor="sub_id=1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>9) адресная помощь индивидуальным потребителям (далее - адресная помощь) - возмещение государством части затрат индивидуальных потребителей на приобретение установок с использованием возобновляемых источников энергии казахстанского про</w:t>
      </w:r>
      <w:r>
        <w:rPr>
          <w:rStyle w:val="s0"/>
        </w:rPr>
        <w:t>изводства;</w:t>
      </w:r>
    </w:p>
    <w:p w:rsidR="00000000" w:rsidRDefault="00822073">
      <w:pPr>
        <w:pStyle w:val="pji"/>
      </w:pPr>
      <w:r>
        <w:rPr>
          <w:rStyle w:val="s3"/>
        </w:rPr>
        <w:t xml:space="preserve">Статья дополнена подпунктом 9-1 в соответствии с </w:t>
      </w:r>
      <w:hyperlink r:id="rId71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506-V; изложен в редакции </w:t>
      </w:r>
      <w:hyperlink r:id="rId72" w:anchor="sub_id=23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73" w:anchor="sub_id=100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>9-1) возобновляемые источники энергии казахстанского производства - возобновляемые источники энергии, произведенные казахстанскими производителями и:</w:t>
      </w:r>
    </w:p>
    <w:p w:rsidR="00000000" w:rsidRDefault="00822073">
      <w:pPr>
        <w:pStyle w:val="pj"/>
      </w:pPr>
      <w:r>
        <w:rPr>
          <w:rStyle w:val="s0"/>
        </w:rPr>
        <w:t xml:space="preserve">определяемые в соответствии с </w:t>
      </w:r>
      <w:hyperlink r:id="rId74" w:history="1">
        <w:r>
          <w:rPr>
            <w:rStyle w:val="a4"/>
          </w:rPr>
          <w:t>таможе</w:t>
        </w:r>
        <w:r>
          <w:rPr>
            <w:rStyle w:val="a4"/>
          </w:rPr>
          <w:t>нным законодательством</w:t>
        </w:r>
      </w:hyperlink>
      <w:r>
        <w:rPr>
          <w:rStyle w:val="s0"/>
        </w:rPr>
        <w:t xml:space="preserve"> Евразийского экономического союза и (или) Республики Казахстан как полностью произведенные в Республике Казахстан;</w:t>
      </w:r>
    </w:p>
    <w:p w:rsidR="00000000" w:rsidRDefault="00822073">
      <w:pPr>
        <w:pStyle w:val="pj"/>
      </w:pPr>
      <w:r>
        <w:rPr>
          <w:rStyle w:val="s0"/>
        </w:rPr>
        <w:t>определяемые как подвергнутые достаточной переработке в Республике Казахстан в соответствии с критериями достаточной п</w:t>
      </w:r>
      <w:r>
        <w:rPr>
          <w:rStyle w:val="s0"/>
        </w:rPr>
        <w:t xml:space="preserve">ереработки, устанавливаемыми законодательством </w:t>
      </w:r>
      <w:hyperlink r:id="rId75" w:history="1">
        <w:r>
          <w:rPr>
            <w:rStyle w:val="a4"/>
          </w:rPr>
          <w:t>Евразийского экономического союза</w:t>
        </w:r>
      </w:hyperlink>
      <w:r>
        <w:rPr>
          <w:rStyle w:val="s0"/>
        </w:rPr>
        <w:t xml:space="preserve"> и (или) </w:t>
      </w:r>
      <w:hyperlink r:id="rId76" w:anchor="sub_id=2900000" w:history="1">
        <w:r>
          <w:rPr>
            <w:rStyle w:val="a4"/>
          </w:rPr>
          <w:t>Республики Казахс</w:t>
        </w:r>
        <w:r>
          <w:rPr>
            <w:rStyle w:val="a4"/>
          </w:rPr>
          <w:t>тан</w:t>
        </w:r>
      </w:hyperlink>
      <w:r>
        <w:rPr>
          <w:rStyle w:val="s0"/>
        </w:rPr>
        <w:t>;</w:t>
      </w:r>
    </w:p>
    <w:p w:rsidR="00000000" w:rsidRDefault="00822073">
      <w:pPr>
        <w:pStyle w:val="pji"/>
      </w:pPr>
      <w:r>
        <w:rPr>
          <w:rStyle w:val="s3"/>
        </w:rPr>
        <w:t xml:space="preserve">Статья дополнена подпунктом 9-2 в соответствии с </w:t>
      </w:r>
      <w:hyperlink r:id="rId77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506-V; изложен в редакции </w:t>
      </w:r>
      <w:hyperlink r:id="rId78" w:anchor="sub_id=5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09.11.20 г. № 373-VI (</w:t>
      </w:r>
      <w:hyperlink r:id="rId79" w:anchor="sub_id=1009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01.04.21 г. № </w:t>
      </w:r>
      <w:r>
        <w:rPr>
          <w:rStyle w:val="s3"/>
        </w:rPr>
        <w:t>26-VII (</w:t>
      </w:r>
      <w:hyperlink r:id="rId81" w:anchor="sub_id=1009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83" w:anchor="sub_id=1009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>9-2) вторичные энергетические ресурсы - энергетические ресурсы, образующиеся в качестве побочного продукта в процессе промышленного производства в части использования ферросплавных, коксовых и доменных газов, используемых для производства электрической эне</w:t>
      </w:r>
      <w:r>
        <w:rPr>
          <w:rStyle w:val="s0"/>
        </w:rPr>
        <w:t>ргии;</w:t>
      </w:r>
    </w:p>
    <w:p w:rsidR="00000000" w:rsidRDefault="00822073">
      <w:pPr>
        <w:pStyle w:val="pji"/>
      </w:pPr>
      <w:r>
        <w:rPr>
          <w:rStyle w:val="s3"/>
        </w:rPr>
        <w:t xml:space="preserve">Статья дополнена подпунктом 9-3 в соответствии с </w:t>
      </w:r>
      <w:hyperlink r:id="rId84" w:anchor="sub_id=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373-VI; изложен в редакции </w:t>
      </w:r>
      <w:hyperlink r:id="rId85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01.04.21 г. № 26-VII (</w:t>
      </w:r>
      <w:hyperlink r:id="rId86" w:anchor="sub_id=1009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>9-3) энергопроизводящая организация, использующая вторичные энергетические ресурсы, - юридическое лицо, осу</w:t>
      </w:r>
      <w:r>
        <w:rPr>
          <w:rStyle w:val="s0"/>
        </w:rPr>
        <w:t>ществляющее производство электрической энергии с использованием вторичных энергетических ресурсов;</w:t>
      </w:r>
    </w:p>
    <w:p w:rsidR="00000000" w:rsidRDefault="00822073">
      <w:pPr>
        <w:pStyle w:val="pji"/>
      </w:pPr>
      <w:r>
        <w:rPr>
          <w:rStyle w:val="s3"/>
        </w:rPr>
        <w:t xml:space="preserve">См.: </w:t>
      </w:r>
      <w:hyperlink r:id="rId8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формирования и использования резервного фонда</w:t>
      </w:r>
    </w:p>
    <w:p w:rsidR="00000000" w:rsidRDefault="00822073">
      <w:pPr>
        <w:pStyle w:val="pji"/>
      </w:pPr>
      <w:r>
        <w:rPr>
          <w:rStyle w:val="s3"/>
        </w:rPr>
        <w:t xml:space="preserve">Статья дополнена </w:t>
      </w:r>
      <w:r>
        <w:rPr>
          <w:rStyle w:val="s3"/>
        </w:rPr>
        <w:t xml:space="preserve">подпунктом 9-4 в соответствии с </w:t>
      </w:r>
      <w:hyperlink r:id="rId88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380-VI; изложен в редакции </w:t>
      </w:r>
      <w:hyperlink r:id="rId89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01.04.21 г. № 26-VII (</w:t>
      </w:r>
      <w:hyperlink r:id="rId90" w:anchor="sub_id=1009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>9-4) объект по использованию вторичных энергетических ресурсов - технические устройства, предназначенные для производства электрич</w:t>
      </w:r>
      <w:r>
        <w:rPr>
          <w:rStyle w:val="s0"/>
        </w:rPr>
        <w:t>еской энергии с использованием вторичных энергетических ресурсов, и взаимосвязанные с ними сооружения и инфраструктура, технологически необходимые для эксплуатации объекта по использованию вторичных энергетических ресурсов и находящиеся на балансе собствен</w:t>
      </w:r>
      <w:r>
        <w:rPr>
          <w:rStyle w:val="s0"/>
        </w:rPr>
        <w:t>ника объекта по использованию вторичных энергетических ресурсов;</w:t>
      </w:r>
    </w:p>
    <w:p w:rsidR="00000000" w:rsidRDefault="00822073">
      <w:pPr>
        <w:pStyle w:val="pji"/>
      </w:pPr>
      <w:r>
        <w:rPr>
          <w:rStyle w:val="s3"/>
        </w:rPr>
        <w:t xml:space="preserve">Статья дополнена подпунктом 9-5 в соответствии с </w:t>
      </w:r>
      <w:hyperlink r:id="rId91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822073">
      <w:pPr>
        <w:pStyle w:val="pj"/>
      </w:pPr>
      <w:r>
        <w:rPr>
          <w:rStyle w:val="s0"/>
        </w:rPr>
        <w:t>9-5) энергопроизводящая орга</w:t>
      </w:r>
      <w:r>
        <w:rPr>
          <w:rStyle w:val="s0"/>
        </w:rPr>
        <w:t>низация, использующая энергетическую утилизацию отходов, - юридическое лицо, осуществляющее производство энергии, получаемой от энергетической утилизации отходов в соответствии с настоящим Законом и экологическим законодательством Республики Казахстан;</w:t>
      </w:r>
    </w:p>
    <w:p w:rsidR="00000000" w:rsidRDefault="00822073">
      <w:pPr>
        <w:pStyle w:val="pji"/>
      </w:pPr>
      <w:r>
        <w:rPr>
          <w:rStyle w:val="s3"/>
        </w:rPr>
        <w:t>Ста</w:t>
      </w:r>
      <w:r>
        <w:rPr>
          <w:rStyle w:val="s3"/>
        </w:rPr>
        <w:t xml:space="preserve">тья дополнена подпунктом 9-6 в соответствии с </w:t>
      </w:r>
      <w:hyperlink r:id="rId92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822073">
      <w:pPr>
        <w:pStyle w:val="pj"/>
      </w:pPr>
      <w:r>
        <w:rPr>
          <w:rStyle w:val="s0"/>
        </w:rPr>
        <w:t>9-6) резервный фонд - фонд, формируемый расчетно-финансовым центром, деньги которого хранятся на</w:t>
      </w:r>
      <w:r>
        <w:rPr>
          <w:rStyle w:val="s0"/>
        </w:rPr>
        <w:t xml:space="preserve"> специальном банковском счете и используются только на покрытие кассовых разрывов и задолженности расчетно-финансового центра перед энергопроизводящими организациями, использующими возобновляемые источники энергии, возникающих вследствие неоплаты или задер</w:t>
      </w:r>
      <w:r>
        <w:rPr>
          <w:rStyle w:val="s0"/>
        </w:rPr>
        <w:t>жки оплаты со стороны условных потребителей за поставленную им электрическую энергию, произведенную объектами по использованию возобновляемых источников энергии;</w:t>
      </w:r>
    </w:p>
    <w:p w:rsidR="00000000" w:rsidRDefault="00822073">
      <w:pPr>
        <w:pStyle w:val="pji"/>
      </w:pPr>
      <w:r>
        <w:rPr>
          <w:rStyle w:val="s3"/>
        </w:rPr>
        <w:t xml:space="preserve">Статья дополнена подпунктом 9-7 в соответствии с </w:t>
      </w:r>
      <w:hyperlink r:id="rId93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822073">
      <w:pPr>
        <w:pStyle w:val="pj"/>
      </w:pPr>
      <w:r>
        <w:rPr>
          <w:rStyle w:val="s0"/>
        </w:rPr>
        <w:t>9-7) паводковая электрическая энергия - электрическая энергия, вырабатываемая энергопроизводящими организациями (гидроэлектростанциями) в период природоохранных попусков воды в соответств</w:t>
      </w:r>
      <w:r>
        <w:rPr>
          <w:rStyle w:val="s0"/>
        </w:rPr>
        <w:t>ии с водным законодательством Республики Казахстан в объеме согласно фактическому балансу производства-потребления электрической энергии в Республике Казахстан и реализуемая расчетно-финансовому центру по предельному тарифу на электрическую энергию в поряд</w:t>
      </w:r>
      <w:r>
        <w:rPr>
          <w:rStyle w:val="s0"/>
        </w:rPr>
        <w:t>ке, установленном настоящим Законом;</w:t>
      </w:r>
    </w:p>
    <w:p w:rsidR="00000000" w:rsidRDefault="00822073">
      <w:pPr>
        <w:pStyle w:val="pj"/>
      </w:pPr>
      <w:r>
        <w:rPr>
          <w:rStyle w:val="s0"/>
        </w:rPr>
        <w:t>10) фиксированный тариф - тариф на покупку расчетно-финансовым центром в порядке, установленном настоящим Законом, электрической энергии, производимой объектами по использованию возобновляемых источников энергии;</w:t>
      </w:r>
    </w:p>
    <w:p w:rsidR="00000000" w:rsidRDefault="00822073">
      <w:pPr>
        <w:pStyle w:val="pj"/>
      </w:pPr>
      <w:r>
        <w:rPr>
          <w:rStyle w:val="s0"/>
        </w:rPr>
        <w:t xml:space="preserve">11) уполномоченный орган - </w:t>
      </w:r>
      <w:hyperlink w:anchor="sub60000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руководство и межотраслевую координацию в области поддержки использования возобновляемых источников энергии;</w:t>
      </w:r>
    </w:p>
    <w:p w:rsidR="00000000" w:rsidRDefault="00822073">
      <w:pPr>
        <w:pStyle w:val="pji"/>
      </w:pPr>
      <w:bookmarkStart w:id="4" w:name="SUB1001101"/>
      <w:bookmarkEnd w:id="4"/>
      <w:r>
        <w:rPr>
          <w:rStyle w:val="s3"/>
        </w:rPr>
        <w:t xml:space="preserve">Статья дополнена подпунктом 11-1) в соответствии с </w:t>
      </w:r>
      <w:hyperlink r:id="rId94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822073">
      <w:pPr>
        <w:pStyle w:val="pj"/>
      </w:pPr>
      <w:r>
        <w:rPr>
          <w:rStyle w:val="s0"/>
        </w:rPr>
        <w:t xml:space="preserve">11-1) предельная аукционная цена - </w:t>
      </w:r>
      <w:hyperlink r:id="rId95" w:history="1">
        <w:r>
          <w:rPr>
            <w:rStyle w:val="a4"/>
          </w:rPr>
          <w:t>максимальная величина аукционной цены на электрическую энергию</w:t>
        </w:r>
      </w:hyperlink>
      <w:r>
        <w:rPr>
          <w:rStyle w:val="s0"/>
        </w:rPr>
        <w:t>;</w:t>
      </w:r>
    </w:p>
    <w:p w:rsidR="00000000" w:rsidRDefault="00822073">
      <w:pPr>
        <w:pStyle w:val="pji"/>
      </w:pPr>
      <w:r>
        <w:rPr>
          <w:rStyle w:val="s3"/>
        </w:rPr>
        <w:t xml:space="preserve">Подпункт 12 изложен в редакции </w:t>
      </w:r>
      <w:hyperlink r:id="rId96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97" w:anchor="sub_id=1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>12) индивидуальный потребитель электрической и (или) тепловой энергии (далее - индивидуальный потребитель) - физическое или юридическое лицо, потребляющее электрическую и (или) тепловую энергию</w:t>
      </w:r>
      <w:r>
        <w:rPr>
          <w:rStyle w:val="s0"/>
        </w:rPr>
        <w:t xml:space="preserve"> от объекта по использованию возобновляемых источников энергии, работающего в автономном режиме в неэлектрифицированных населенных пунктах и (или) поселениях, где централизованное электроснабжение экономически нецелесообразно;</w:t>
      </w:r>
    </w:p>
    <w:p w:rsidR="00000000" w:rsidRDefault="00822073">
      <w:pPr>
        <w:pStyle w:val="pji"/>
      </w:pPr>
      <w:r>
        <w:rPr>
          <w:rStyle w:val="s3"/>
        </w:rPr>
        <w:t>Подпункт 13 изложен в редакци</w:t>
      </w:r>
      <w:r>
        <w:rPr>
          <w:rStyle w:val="s3"/>
        </w:rPr>
        <w:t xml:space="preserve">и </w:t>
      </w:r>
      <w:hyperlink r:id="rId98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99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>13) нетто-потребитель электрической энер</w:t>
      </w:r>
      <w:r>
        <w:rPr>
          <w:rStyle w:val="s0"/>
        </w:rPr>
        <w:t xml:space="preserve">гии (далее - нетто-потребитель) - физическое или юридическое лицо, обеспечивающее полностью или частично собственное потребление электрической энергии от объекта по использованию возобновляемых источников энергии, принадлежащего ему на праве собственности </w:t>
      </w:r>
      <w:r>
        <w:rPr>
          <w:rStyle w:val="s0"/>
        </w:rPr>
        <w:t>или ином вещном праве, подключенного к распределительной электрической сети и оборудованного системами раздельного учета объемов потребления электрической энергии из сети и объемов поставки в нее, общей установленной мощностью до ста киловатт, включая комб</w:t>
      </w:r>
      <w:r>
        <w:rPr>
          <w:rStyle w:val="s0"/>
        </w:rPr>
        <w:t>инированные установки возобновляемых источников энергии;</w:t>
      </w:r>
    </w:p>
    <w:p w:rsidR="00000000" w:rsidRDefault="00822073">
      <w:pPr>
        <w:pStyle w:val="pji"/>
      </w:pPr>
      <w:r>
        <w:rPr>
          <w:rStyle w:val="s3"/>
        </w:rPr>
        <w:t xml:space="preserve">В подпункт 14 внесены изменения в соответствии с </w:t>
      </w:r>
      <w:hyperlink r:id="rId100" w:anchor="sub_id=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 (</w:t>
      </w:r>
      <w:hyperlink r:id="rId101" w:anchor="sub_id=1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103" w:anchor="sub_id=1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105" w:anchor="sub_id=1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>14) зона потребления электрической энергии - часть единой электроэнергетической системы Республики Казахстан, в которой отсутствуют ограничения технического характера, препятствующие потреблению электрической энергии, произведенной объектом по использовани</w:t>
      </w:r>
      <w:r>
        <w:rPr>
          <w:rStyle w:val="s0"/>
        </w:rPr>
        <w:t>ю возобновляемых источников энергии и вторичных энергетических ресурсов, объектом по энергетической утилизации отходов, и паводковой электрической энергии.</w:t>
      </w:r>
    </w:p>
    <w:p w:rsidR="00000000" w:rsidRDefault="00822073">
      <w:pPr>
        <w:pStyle w:val="pj"/>
      </w:pPr>
      <w:r>
        <w:rPr>
          <w:rStyle w:val="s0"/>
        </w:rPr>
        <w:t> </w:t>
      </w:r>
    </w:p>
    <w:p w:rsidR="00000000" w:rsidRDefault="00822073">
      <w:pPr>
        <w:pStyle w:val="pj"/>
        <w:ind w:left="1200" w:hanging="800"/>
      </w:pPr>
      <w:bookmarkStart w:id="5" w:name="SUB20000"/>
      <w:bookmarkEnd w:id="5"/>
      <w:r>
        <w:rPr>
          <w:rStyle w:val="s1"/>
        </w:rPr>
        <w:t>Статья 2. Законодательство Республики Казахстан в области поддержки использования возобновляемых и</w:t>
      </w:r>
      <w:r>
        <w:rPr>
          <w:rStyle w:val="s1"/>
        </w:rPr>
        <w:t>сточников энергии</w:t>
      </w:r>
    </w:p>
    <w:p w:rsidR="00000000" w:rsidRDefault="00822073">
      <w:pPr>
        <w:pStyle w:val="pj"/>
      </w:pPr>
      <w:r>
        <w:rPr>
          <w:rStyle w:val="s0"/>
        </w:rPr>
        <w:t xml:space="preserve">1. Законодательство Республики Казахстан в области поддержки использования возобновляемых источников энергии основывается на </w:t>
      </w:r>
      <w:hyperlink r:id="rId106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Казахстан, состоит из наст</w:t>
      </w:r>
      <w:r>
        <w:rPr>
          <w:rStyle w:val="s0"/>
        </w:rPr>
        <w:t xml:space="preserve">оящего Закона и </w:t>
      </w:r>
      <w:hyperlink r:id="rId107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822073">
      <w:pPr>
        <w:pStyle w:val="pj"/>
      </w:pPr>
      <w:r>
        <w:rPr>
          <w:rStyle w:val="s0"/>
        </w:rPr>
        <w:t>2. Общественные отношения, возникающие в сфере производства и оборота биотоплива, регулируются законодательством Республи</w:t>
      </w:r>
      <w:r>
        <w:rPr>
          <w:rStyle w:val="s0"/>
        </w:rPr>
        <w:t>ки Казахстан о государственном регулировании производства и оборота биотоплива.</w:t>
      </w:r>
    </w:p>
    <w:p w:rsidR="00000000" w:rsidRDefault="00822073">
      <w:pPr>
        <w:pStyle w:val="pj"/>
      </w:pPr>
      <w:r>
        <w:rPr>
          <w:rStyle w:val="s0"/>
        </w:rPr>
        <w:t>3. Общественные отношения, возникающие в процессе производства, передачи и потребления электрической и (или) тепловой энергии, не урегулированные настоящим Законом, регулируютс</w:t>
      </w:r>
      <w:r>
        <w:rPr>
          <w:rStyle w:val="s0"/>
        </w:rPr>
        <w:t xml:space="preserve">я </w:t>
      </w:r>
      <w:hyperlink r:id="rId10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электроэнергетике.</w:t>
      </w:r>
    </w:p>
    <w:p w:rsidR="00000000" w:rsidRDefault="00822073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09" w:anchor="sub_id=702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04.07.13 г. № 128-V; внесены изменения в соответствии с </w:t>
      </w:r>
      <w:hyperlink r:id="rId110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(</w:t>
      </w:r>
      <w:hyperlink r:id="rId111" w:anchor="sub_id=2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2" w:anchor="sub_id=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113" w:anchor="sub_id=20301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>3-1. Положения настоящего Закона, регулирующие порядок применения фиксированных тарифов и аукционных цен для покупки электрической энергии, производимой объектами по использованию возобновляемых источников энергии, не распространяются на:</w:t>
      </w:r>
    </w:p>
    <w:p w:rsidR="00000000" w:rsidRDefault="00822073">
      <w:pPr>
        <w:pStyle w:val="pj"/>
      </w:pPr>
      <w:r>
        <w:rPr>
          <w:rStyle w:val="s0"/>
        </w:rPr>
        <w:t>энергопроизв</w:t>
      </w:r>
      <w:r>
        <w:rPr>
          <w:rStyle w:val="s0"/>
        </w:rPr>
        <w:t>одящие организации, имеющие объекты по использованию возобновляемых источников энергии, срок эксплуатации которых превысил срок окупаемости, установленный в утвержденном и согласованном с уполномоченным органом или местным исполнительным органом технико-эк</w:t>
      </w:r>
      <w:r>
        <w:rPr>
          <w:rStyle w:val="s0"/>
        </w:rPr>
        <w:t>ономическом обосновании;</w:t>
      </w:r>
    </w:p>
    <w:p w:rsidR="00000000" w:rsidRDefault="00822073">
      <w:pPr>
        <w:pStyle w:val="pj"/>
      </w:pPr>
      <w:r>
        <w:rPr>
          <w:rStyle w:val="s0"/>
        </w:rPr>
        <w:t>гидроэлектростанции с установками, расположенными в одном гидроузле, суммарной мощностью свыше тридцати пяти мегаватт и (или) водохранилищами, обеспечивающими более чем суточный срок регулирования, за исключением введенных в эксплу</w:t>
      </w:r>
      <w:r>
        <w:rPr>
          <w:rStyle w:val="s0"/>
        </w:rPr>
        <w:t>атацию после 1 января 2016 года.</w:t>
      </w:r>
    </w:p>
    <w:p w:rsidR="00000000" w:rsidRDefault="00822073">
      <w:pPr>
        <w:pStyle w:val="pji"/>
      </w:pPr>
      <w:r>
        <w:rPr>
          <w:rStyle w:val="s3"/>
        </w:rPr>
        <w:t xml:space="preserve">Статья дополнена пунктом 3-2 в соответствии с </w:t>
      </w:r>
      <w:hyperlink r:id="rId114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89-VI; внесены изменения в соответствии с </w:t>
      </w:r>
      <w:hyperlink r:id="rId115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(введены в действие с 7 марта 2022 г.) (</w:t>
      </w:r>
      <w:hyperlink r:id="rId116" w:anchor="sub_id=20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>3-2. Положения настоящего Закона, относящиеся к квалифицированным условным потребителям, распространяются на группу лиц, если одним из таких лиц в отношении другого лица установлен контроль, а также если такие лица находятся под контролем одного лица.</w:t>
      </w:r>
    </w:p>
    <w:p w:rsidR="00000000" w:rsidRDefault="00822073">
      <w:pPr>
        <w:pStyle w:val="pj"/>
      </w:pPr>
      <w:r>
        <w:rPr>
          <w:rStyle w:val="s0"/>
        </w:rPr>
        <w:t xml:space="preserve">Под </w:t>
      </w:r>
      <w:r>
        <w:rPr>
          <w:rStyle w:val="s0"/>
        </w:rPr>
        <w:t>контролем понимается возможность физического или юридического лица прямо или косвенно (через юридическое лицо или через несколько юридических лиц) определять решения, принимаемые другим юридическим лицом, посредством одного или нескольких следующих действи</w:t>
      </w:r>
      <w:r>
        <w:rPr>
          <w:rStyle w:val="s0"/>
        </w:rPr>
        <w:t>й:</w:t>
      </w:r>
    </w:p>
    <w:p w:rsidR="00000000" w:rsidRDefault="00822073">
      <w:pPr>
        <w:pStyle w:val="pj"/>
      </w:pPr>
      <w:r>
        <w:rPr>
          <w:rStyle w:val="s0"/>
        </w:rPr>
        <w:t>1) распоряжение более чем пятьюдесятью процентами голосующих акций (долей участия в уставном капитале, паев) юридического лица;</w:t>
      </w:r>
    </w:p>
    <w:p w:rsidR="00000000" w:rsidRDefault="00822073">
      <w:pPr>
        <w:pStyle w:val="pj"/>
      </w:pPr>
      <w:r>
        <w:rPr>
          <w:rStyle w:val="s0"/>
        </w:rPr>
        <w:t>2) осуществление функций исполнительного органа юридического лица.</w:t>
      </w:r>
    </w:p>
    <w:p w:rsidR="00000000" w:rsidRDefault="00822073">
      <w:pPr>
        <w:pStyle w:val="pj"/>
      </w:pPr>
      <w:r>
        <w:rPr>
          <w:rStyle w:val="s0"/>
        </w:rPr>
        <w:t>Под возможностью физического или юридического лица косвенн</w:t>
      </w:r>
      <w:r>
        <w:rPr>
          <w:rStyle w:val="s0"/>
        </w:rPr>
        <w:t xml:space="preserve">о определять решения, принимаемые другим юридическим лицом, в соответствии с подпунктом 1) части второй настоящего пункта понимается распоряжение каждым последующим юридическим лицом более пятьюдесятью процентами голосующих акций (долей участия в уставном </w:t>
      </w:r>
      <w:r>
        <w:rPr>
          <w:rStyle w:val="s0"/>
        </w:rPr>
        <w:t>капитале, паев) другого юридического лица.</w:t>
      </w:r>
    </w:p>
    <w:p w:rsidR="00000000" w:rsidRDefault="00822073">
      <w:pPr>
        <w:pStyle w:val="pj"/>
      </w:pPr>
      <w:r>
        <w:rPr>
          <w:rStyle w:val="s0"/>
        </w:rPr>
        <w:t>Группа лиц рассматривается как единый квалифицированный условный потребитель.</w:t>
      </w:r>
    </w:p>
    <w:p w:rsidR="00000000" w:rsidRDefault="00822073">
      <w:pPr>
        <w:pStyle w:val="pj"/>
      </w:pPr>
      <w:r>
        <w:rPr>
          <w:rStyle w:val="s0"/>
        </w:rPr>
        <w:t>4. Если международным договором, ратифицированным Республикой Казахстан, установлены иные правила, чем те, которые содержатся в настоящ</w:t>
      </w:r>
      <w:r>
        <w:rPr>
          <w:rStyle w:val="s0"/>
        </w:rPr>
        <w:t>ем Законе, то применяются правила международного договора.</w:t>
      </w:r>
    </w:p>
    <w:p w:rsidR="00000000" w:rsidRDefault="00822073">
      <w:pPr>
        <w:pStyle w:val="pj"/>
      </w:pPr>
      <w:r>
        <w:rPr>
          <w:rStyle w:val="s0"/>
        </w:rPr>
        <w:t> </w:t>
      </w:r>
    </w:p>
    <w:p w:rsidR="00000000" w:rsidRDefault="00822073">
      <w:pPr>
        <w:pStyle w:val="pc"/>
      </w:pPr>
      <w:r>
        <w:t> </w:t>
      </w:r>
    </w:p>
    <w:p w:rsidR="00000000" w:rsidRDefault="00822073">
      <w:pPr>
        <w:pStyle w:val="pc"/>
      </w:pPr>
      <w:bookmarkStart w:id="6" w:name="SUB30000"/>
      <w:bookmarkEnd w:id="6"/>
      <w:r>
        <w:rPr>
          <w:rStyle w:val="s1"/>
        </w:rPr>
        <w:t>Глава 2. Государственное регулирование в области поддержки использования</w:t>
      </w:r>
      <w:r>
        <w:rPr>
          <w:rStyle w:val="s1"/>
        </w:rPr>
        <w:br/>
        <w:t>возобновляемых источников энергии</w:t>
      </w:r>
    </w:p>
    <w:p w:rsidR="00000000" w:rsidRDefault="00822073">
      <w:pPr>
        <w:pStyle w:val="pj"/>
      </w:pPr>
      <w:r>
        <w:t> </w:t>
      </w:r>
    </w:p>
    <w:p w:rsidR="00000000" w:rsidRDefault="00822073">
      <w:pPr>
        <w:pStyle w:val="pji"/>
      </w:pPr>
      <w:r>
        <w:rPr>
          <w:rStyle w:val="s3"/>
        </w:rPr>
        <w:t xml:space="preserve">В статью 3 внесены изменения в соответствии с </w:t>
      </w:r>
      <w:hyperlink r:id="rId117" w:anchor="sub_id=8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118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" w:anchor="sub_id=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12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  <w:ind w:left="1200" w:hanging="800"/>
      </w:pPr>
      <w:r>
        <w:rPr>
          <w:rStyle w:val="s1"/>
        </w:rPr>
        <w:t>Статья 3. Цели и формы государственного регулирования в области поддержки исполь</w:t>
      </w:r>
      <w:r>
        <w:rPr>
          <w:rStyle w:val="s1"/>
        </w:rPr>
        <w:t>зования возобновляемых источников энергии</w:t>
      </w:r>
    </w:p>
    <w:p w:rsidR="00000000" w:rsidRDefault="00822073">
      <w:pPr>
        <w:pStyle w:val="pj"/>
      </w:pPr>
      <w:r>
        <w:rPr>
          <w:rStyle w:val="s0"/>
        </w:rPr>
        <w:t>1. Государственное регулирование в области поддержки использования возобновляемых источников энергии осуществляется в целях создания благоприятных условий для производства электрической и (или) тепловой энергии с и</w:t>
      </w:r>
      <w:r>
        <w:rPr>
          <w:rStyle w:val="s0"/>
        </w:rPr>
        <w:t xml:space="preserve">спользованием возобновляемых источников энергии для снижения энергоемкости экономики и воздействия сектора производства электрической и тепловой энергии на окружающую среду и увеличения доли использования возобновляемых источников энергии при производстве </w:t>
      </w:r>
      <w:r>
        <w:rPr>
          <w:rStyle w:val="s0"/>
        </w:rPr>
        <w:t>электрической и (или) тепловой энергии.</w:t>
      </w:r>
    </w:p>
    <w:p w:rsidR="00000000" w:rsidRDefault="00822073">
      <w:pPr>
        <w:pStyle w:val="pj"/>
      </w:pPr>
      <w:r>
        <w:rPr>
          <w:rStyle w:val="s0"/>
        </w:rPr>
        <w:t>2. Государственное регулирование в области поддержки использования возобновляемых источников энергии для производства электрической и (или) тепловой энергии включает:</w:t>
      </w:r>
    </w:p>
    <w:p w:rsidR="00000000" w:rsidRDefault="00822073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1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122" w:anchor="sub_id=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>1) утверждение и реализацию плана размещения объектов по исполь</w:t>
      </w:r>
      <w:r>
        <w:rPr>
          <w:rStyle w:val="s0"/>
        </w:rPr>
        <w:t>зованию возобновляемых источников энергии с учетом целевых показателей развития сектора возобновляемых источников энергии;</w:t>
      </w:r>
    </w:p>
    <w:p w:rsidR="00000000" w:rsidRDefault="00822073">
      <w:pPr>
        <w:pStyle w:val="pji"/>
      </w:pPr>
      <w:r>
        <w:rPr>
          <w:rStyle w:val="s3"/>
        </w:rPr>
        <w:t xml:space="preserve">Подпункт 1-1 изложен в редакции </w:t>
      </w:r>
      <w:hyperlink r:id="rId123" w:anchor="sub_id=7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</w:t>
      </w:r>
      <w:r>
        <w:rPr>
          <w:rStyle w:val="s3"/>
        </w:rPr>
        <w:t>7 г. № 89-VI (</w:t>
      </w:r>
      <w:hyperlink r:id="rId124" w:anchor="sub_id=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>1-1) установление фиксированных тарифов и предельных аукционных цен;</w:t>
      </w:r>
    </w:p>
    <w:p w:rsidR="00000000" w:rsidRDefault="00822073">
      <w:pPr>
        <w:pStyle w:val="pj"/>
      </w:pPr>
      <w:r>
        <w:rPr>
          <w:rStyle w:val="s0"/>
        </w:rPr>
        <w:t xml:space="preserve">1-2) </w:t>
      </w:r>
      <w:hyperlink r:id="rId125" w:history="1">
        <w:r>
          <w:rPr>
            <w:rStyle w:val="a4"/>
          </w:rPr>
          <w:t>предоставление адресной помощи</w:t>
        </w:r>
      </w:hyperlink>
      <w:r>
        <w:rPr>
          <w:rStyle w:val="s0"/>
        </w:rPr>
        <w:t>;</w:t>
      </w:r>
    </w:p>
    <w:p w:rsidR="00000000" w:rsidRDefault="00822073">
      <w:pPr>
        <w:pStyle w:val="pj"/>
      </w:pPr>
      <w:r>
        <w:rPr>
          <w:rStyle w:val="s0"/>
        </w:rPr>
        <w:t xml:space="preserve">2) исключен в соответствии с </w:t>
      </w:r>
      <w:hyperlink r:id="rId126" w:anchor="sub_id=5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12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8" w:anchor="sub_id=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 xml:space="preserve">3) исключен в соответствии с </w:t>
      </w:r>
      <w:hyperlink r:id="rId129" w:anchor="sub_id=8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30" w:anchor="sub_id=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>4) создание условий по подготовке и обучению казахстанских кадров и проведению научных и</w:t>
      </w:r>
      <w:r>
        <w:rPr>
          <w:rStyle w:val="s0"/>
        </w:rPr>
        <w:t>сследований в области использования возобновляемых источников энергии;</w:t>
      </w:r>
    </w:p>
    <w:p w:rsidR="00000000" w:rsidRDefault="00822073">
      <w:pPr>
        <w:pStyle w:val="pj"/>
      </w:pPr>
      <w:r>
        <w:rPr>
          <w:rStyle w:val="s0"/>
        </w:rPr>
        <w:t>5) техническое регулирование;</w:t>
      </w:r>
    </w:p>
    <w:p w:rsidR="00000000" w:rsidRDefault="00822073">
      <w:pPr>
        <w:pStyle w:val="pj"/>
      </w:pPr>
      <w:r>
        <w:rPr>
          <w:rStyle w:val="s0"/>
        </w:rPr>
        <w:t>6) принятие нормативных правовых актов в области использования возобновляемых источников энергии.</w:t>
      </w:r>
    </w:p>
    <w:p w:rsidR="00000000" w:rsidRDefault="00822073">
      <w:pPr>
        <w:pStyle w:val="pj"/>
      </w:pPr>
      <w:r>
        <w:rPr>
          <w:rStyle w:val="s0"/>
        </w:rPr>
        <w:t> </w:t>
      </w:r>
    </w:p>
    <w:p w:rsidR="00000000" w:rsidRDefault="00822073">
      <w:pPr>
        <w:pStyle w:val="pji"/>
      </w:pPr>
      <w:bookmarkStart w:id="7" w:name="SUB40000"/>
      <w:bookmarkEnd w:id="7"/>
      <w:r>
        <w:rPr>
          <w:rStyle w:val="s3"/>
        </w:rPr>
        <w:t xml:space="preserve">В статью 4 внесены изменения в соответствии с </w:t>
      </w:r>
      <w:hyperlink r:id="rId131" w:anchor="sub_id=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132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  <w:ind w:left="1200" w:hanging="800"/>
      </w:pPr>
      <w:r>
        <w:rPr>
          <w:rStyle w:val="s1"/>
        </w:rPr>
        <w:t>Статья 4. Основные направления государственного ре</w:t>
      </w:r>
      <w:r>
        <w:rPr>
          <w:rStyle w:val="s1"/>
        </w:rPr>
        <w:t>гулирования в области поддержки использования возобновляемых источников энергии</w:t>
      </w:r>
    </w:p>
    <w:p w:rsidR="00000000" w:rsidRDefault="00822073">
      <w:pPr>
        <w:pStyle w:val="pj"/>
      </w:pPr>
      <w:r>
        <w:rPr>
          <w:rStyle w:val="s0"/>
        </w:rPr>
        <w:t>Государственное регулирование в области поддержки использования возобновляемых источников энергии осуществляется по следующим основным направлениям:</w:t>
      </w:r>
    </w:p>
    <w:p w:rsidR="00000000" w:rsidRDefault="00822073">
      <w:pPr>
        <w:pStyle w:val="pj"/>
      </w:pPr>
      <w:r>
        <w:rPr>
          <w:rStyle w:val="s0"/>
        </w:rPr>
        <w:t>1) создание благоприятных у</w:t>
      </w:r>
      <w:r>
        <w:rPr>
          <w:rStyle w:val="s0"/>
        </w:rPr>
        <w:t>словий для строительства и эксплуатации объектов по использованию возобновляемых источников энергии;</w:t>
      </w:r>
    </w:p>
    <w:p w:rsidR="00000000" w:rsidRDefault="00822073">
      <w:pPr>
        <w:pStyle w:val="pj"/>
      </w:pPr>
      <w:r>
        <w:rPr>
          <w:rStyle w:val="s0"/>
        </w:rPr>
        <w:t>2) стимулирование производства электрической и (или) тепловой энергии с использованием возобновляемых источников энергии;</w:t>
      </w:r>
    </w:p>
    <w:p w:rsidR="00000000" w:rsidRDefault="00822073">
      <w:pPr>
        <w:pStyle w:val="pji"/>
      </w:pPr>
      <w:r>
        <w:rPr>
          <w:rStyle w:val="s3"/>
        </w:rPr>
        <w:t xml:space="preserve">Подпункт 3 изложен в редакции </w:t>
      </w:r>
      <w:hyperlink r:id="rId133" w:anchor="sub_id=8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34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136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 xml:space="preserve">3) предоставление юридическим лицам, осуществляющим проектирование, строительство и эксплуатацию объектов по использованию возобновляемых источников энергии, инвестиционных преференций в соответствии с </w:t>
      </w:r>
      <w:hyperlink r:id="rId137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822073">
      <w:pPr>
        <w:pStyle w:val="pj"/>
      </w:pPr>
      <w:r>
        <w:rPr>
          <w:rStyle w:val="s0"/>
        </w:rPr>
        <w:t xml:space="preserve">4) создание благоприятных условий для эффективной интеграции объектов по использованию возобновляемых источников энергии в единую электроэнергетическую, тепловую систему и рынок электрической и </w:t>
      </w:r>
      <w:r>
        <w:rPr>
          <w:rStyle w:val="s0"/>
        </w:rPr>
        <w:t>тепловой энергии;</w:t>
      </w:r>
    </w:p>
    <w:p w:rsidR="00000000" w:rsidRDefault="00822073">
      <w:pPr>
        <w:pStyle w:val="pj"/>
      </w:pPr>
      <w:r>
        <w:rPr>
          <w:rStyle w:val="s0"/>
        </w:rPr>
        <w:t>5) содействие выполнению международных обязательств Республики Казахстан по снижению выбросов парниковых газов.</w:t>
      </w:r>
    </w:p>
    <w:p w:rsidR="00000000" w:rsidRDefault="00822073">
      <w:pPr>
        <w:pStyle w:val="pj"/>
      </w:pPr>
      <w:r>
        <w:rPr>
          <w:rStyle w:val="s0"/>
        </w:rPr>
        <w:t> </w:t>
      </w:r>
    </w:p>
    <w:p w:rsidR="00000000" w:rsidRDefault="00822073">
      <w:pPr>
        <w:pStyle w:val="pji"/>
      </w:pPr>
      <w:bookmarkStart w:id="8" w:name="SUB50000"/>
      <w:bookmarkEnd w:id="8"/>
      <w:r>
        <w:rPr>
          <w:rStyle w:val="s3"/>
        </w:rPr>
        <w:t xml:space="preserve">Статья 5 изложена в редакции </w:t>
      </w:r>
      <w:hyperlink r:id="rId138" w:anchor="sub_id=13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13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0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1" w:anchor="sub_id=7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142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  <w:ind w:left="1200" w:hanging="800"/>
      </w:pPr>
      <w:r>
        <w:rPr>
          <w:rStyle w:val="s1"/>
        </w:rPr>
        <w:t>Статья 5. Ко</w:t>
      </w:r>
      <w:r>
        <w:rPr>
          <w:rStyle w:val="s1"/>
        </w:rPr>
        <w:t>мпетенция Правительства Республики Казахстан</w:t>
      </w:r>
    </w:p>
    <w:p w:rsidR="00000000" w:rsidRDefault="00822073">
      <w:pPr>
        <w:pStyle w:val="pj"/>
      </w:pPr>
      <w:r>
        <w:rPr>
          <w:rStyle w:val="s0"/>
        </w:rPr>
        <w:t>Правительство Республики Казахстан:</w:t>
      </w:r>
    </w:p>
    <w:p w:rsidR="00000000" w:rsidRDefault="00822073">
      <w:pPr>
        <w:pStyle w:val="pj"/>
      </w:pPr>
      <w:r>
        <w:rPr>
          <w:rStyle w:val="s0"/>
        </w:rPr>
        <w:t>1) разрабатывает основные направления государственной политики в области использования возобновляемых источников энергии;</w:t>
      </w:r>
    </w:p>
    <w:p w:rsidR="00000000" w:rsidRDefault="00822073">
      <w:pPr>
        <w:pStyle w:val="pj"/>
      </w:pPr>
      <w:r>
        <w:rPr>
          <w:rStyle w:val="s0"/>
        </w:rPr>
        <w:t xml:space="preserve">2) исключен в соответствии с </w:t>
      </w:r>
      <w:hyperlink r:id="rId143" w:anchor="sub_id=81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44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 xml:space="preserve">3) - 7) исключены в соответствии с </w:t>
      </w:r>
      <w:hyperlink r:id="rId145" w:anchor="sub_id=11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46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i"/>
      </w:pPr>
      <w:r>
        <w:rPr>
          <w:rStyle w:val="s3"/>
        </w:rPr>
        <w:t xml:space="preserve">Подпункт 7-1 изложен в редакции </w:t>
      </w:r>
      <w:hyperlink r:id="rId147" w:anchor="sub_id=11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4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" w:anchor="sub_id=7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150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 xml:space="preserve">7-1) утверждает правила </w:t>
      </w:r>
      <w:hyperlink r:id="rId151" w:history="1">
        <w:r>
          <w:rPr>
            <w:rStyle w:val="a4"/>
          </w:rPr>
          <w:t>определения фиксированных тарифов</w:t>
        </w:r>
      </w:hyperlink>
      <w:r>
        <w:rPr>
          <w:rStyle w:val="s0"/>
        </w:rPr>
        <w:t xml:space="preserve"> и предельных аукционных цен;</w:t>
      </w:r>
    </w:p>
    <w:p w:rsidR="00000000" w:rsidRDefault="00822073">
      <w:pPr>
        <w:pStyle w:val="pj"/>
      </w:pPr>
      <w:r>
        <w:rPr>
          <w:rStyle w:val="s0"/>
        </w:rPr>
        <w:t xml:space="preserve">7-2) утверждает </w:t>
      </w:r>
      <w:hyperlink r:id="rId152" w:history="1">
        <w:r>
          <w:rPr>
            <w:rStyle w:val="a4"/>
          </w:rPr>
          <w:t>фиксированные тарифы</w:t>
        </w:r>
      </w:hyperlink>
      <w:r>
        <w:rPr>
          <w:rStyle w:val="s0"/>
        </w:rPr>
        <w:t>;</w:t>
      </w:r>
    </w:p>
    <w:p w:rsidR="00000000" w:rsidRDefault="00822073">
      <w:pPr>
        <w:pStyle w:val="pj"/>
      </w:pPr>
      <w:r>
        <w:rPr>
          <w:rStyle w:val="s0"/>
        </w:rPr>
        <w:t xml:space="preserve">7-3) исключен в соответствии с </w:t>
      </w:r>
      <w:hyperlink r:id="rId153" w:anchor="sub_id=11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54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 xml:space="preserve">8) исключен в соответствии с </w:t>
      </w:r>
      <w:hyperlink r:id="rId155" w:anchor="sub_id=11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56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i"/>
      </w:pPr>
      <w:r>
        <w:rPr>
          <w:rStyle w:val="s3"/>
        </w:rPr>
        <w:t xml:space="preserve">Статья дополнена подпунктами 8-1 и 8-2 в соответствии с </w:t>
      </w:r>
      <w:hyperlink r:id="rId157" w:anchor="sub_id=2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</w:t>
      </w:r>
    </w:p>
    <w:p w:rsidR="00000000" w:rsidRDefault="00822073">
      <w:pPr>
        <w:pStyle w:val="pj"/>
      </w:pPr>
      <w:r>
        <w:rPr>
          <w:rStyle w:val="s0"/>
        </w:rPr>
        <w:t>8-1) осуществляет государственную финансовую поддержку расчетн</w:t>
      </w:r>
      <w:r>
        <w:rPr>
          <w:rStyle w:val="s0"/>
        </w:rPr>
        <w:t>о-финансовому центру в случае невозможности выполнения им обязательств перед энергопроизводящими организациями, использующими возобновляемые источники энергии, вследствие недостаточности его доходов от продажи электроэнергии, выработанной объектами по испо</w:t>
      </w:r>
      <w:r>
        <w:rPr>
          <w:rStyle w:val="s0"/>
        </w:rPr>
        <w:t>льзованию возобновляемых источников энергии;</w:t>
      </w:r>
    </w:p>
    <w:p w:rsidR="00000000" w:rsidRDefault="00822073">
      <w:pPr>
        <w:pStyle w:val="pj"/>
      </w:pPr>
      <w:r>
        <w:rPr>
          <w:rStyle w:val="s0"/>
        </w:rPr>
        <w:t xml:space="preserve">8-2) утверждает </w:t>
      </w:r>
      <w:hyperlink r:id="rId15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предоставления государственной финансовой поддержки расчетно-финансовому центру;</w:t>
      </w:r>
    </w:p>
    <w:p w:rsidR="00000000" w:rsidRDefault="00822073">
      <w:pPr>
        <w:pStyle w:val="pj"/>
      </w:pPr>
      <w:r>
        <w:rPr>
          <w:rStyle w:val="s0"/>
        </w:rPr>
        <w:t>9) выполняет иные функции, возложенные на</w:t>
      </w:r>
      <w:r>
        <w:rPr>
          <w:rStyle w:val="s0"/>
        </w:rPr>
        <w:t xml:space="preserve"> него </w:t>
      </w:r>
      <w:hyperlink r:id="rId159" w:history="1">
        <w:r>
          <w:rPr>
            <w:rStyle w:val="a4"/>
          </w:rPr>
          <w:t>Конституцией</w:t>
        </w:r>
      </w:hyperlink>
      <w:r>
        <w:rPr>
          <w:rStyle w:val="s0"/>
        </w:rPr>
        <w:t>, настоящим Законом, иными законами Республики Казахстан и актами Президента Республики Казахстан.</w:t>
      </w:r>
    </w:p>
    <w:p w:rsidR="00000000" w:rsidRDefault="00822073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822073">
      <w:pPr>
        <w:pStyle w:val="pj"/>
        <w:ind w:left="1200" w:hanging="800"/>
      </w:pPr>
      <w:bookmarkStart w:id="9" w:name="SUB60000"/>
      <w:bookmarkEnd w:id="9"/>
      <w:r>
        <w:rPr>
          <w:rStyle w:val="s1"/>
        </w:rPr>
        <w:t>Статья 6. Компетенция уполномоченного органа</w:t>
      </w:r>
    </w:p>
    <w:p w:rsidR="00000000" w:rsidRDefault="00822073">
      <w:pPr>
        <w:pStyle w:val="pj"/>
      </w:pPr>
      <w:hyperlink r:id="rId160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822073">
      <w:pPr>
        <w:pStyle w:val="pj"/>
      </w:pPr>
      <w:r>
        <w:rPr>
          <w:rStyle w:val="s0"/>
        </w:rPr>
        <w:t>1) реализует государственную политику в области поддержки использования возобновляемых источников энергии;</w:t>
      </w:r>
    </w:p>
    <w:p w:rsidR="00000000" w:rsidRDefault="00822073">
      <w:pPr>
        <w:pStyle w:val="pj"/>
      </w:pPr>
      <w:r>
        <w:rPr>
          <w:rStyle w:val="s0"/>
        </w:rPr>
        <w:t xml:space="preserve">2) исключен в соответствии с </w:t>
      </w:r>
      <w:hyperlink r:id="rId161" w:anchor="sub_id=81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62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63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64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5" w:anchor="sub_id=1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6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>3) разрабатывает и утверждает технические регламенты в области использования возобновляемых источников энергии и вн</w:t>
      </w:r>
      <w:r>
        <w:rPr>
          <w:rStyle w:val="s0"/>
        </w:rPr>
        <w:t>осит предложения по совершенствованию национальных стандартов в области проектирования, строительства, эксплуатации и техники безопасности объектов по использованию возобновляемых источников энергии для производства электрической и (или) тепловой энергии;</w:t>
      </w:r>
    </w:p>
    <w:p w:rsidR="00000000" w:rsidRDefault="00822073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67" w:anchor="sub_id=13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6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9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0" w:anchor="sub_id=1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71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" w:anchor="sub_id=1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9.09.14 г. № 239-V (</w:t>
      </w:r>
      <w:hyperlink r:id="rId173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>4) разрабатывает и утверждает нормативные правовые акты в области использования возобновляемых источников энергии;</w:t>
      </w:r>
    </w:p>
    <w:p w:rsidR="00000000" w:rsidRDefault="00822073">
      <w:pPr>
        <w:pStyle w:val="pji"/>
      </w:pPr>
      <w:r>
        <w:rPr>
          <w:rStyle w:val="s3"/>
        </w:rPr>
        <w:t>Подпункт 5 изложен в р</w:t>
      </w:r>
      <w:r>
        <w:rPr>
          <w:rStyle w:val="s3"/>
        </w:rPr>
        <w:t xml:space="preserve">едакции </w:t>
      </w:r>
      <w:hyperlink r:id="rId174" w:anchor="sub_id=81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75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6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177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 xml:space="preserve">5) утверждает </w:t>
      </w:r>
      <w:hyperlink r:id="rId178" w:history="1">
        <w:r>
          <w:rPr>
            <w:rStyle w:val="a4"/>
          </w:rPr>
          <w:t>план</w:t>
        </w:r>
      </w:hyperlink>
      <w:r>
        <w:rPr>
          <w:rStyle w:val="s0"/>
        </w:rPr>
        <w:t xml:space="preserve"> размещения объектов по использованию возобновляемых источников энергии с учетом целевых показателей развития сектора возобновляемых источников энергии;</w:t>
      </w:r>
    </w:p>
    <w:p w:rsidR="00000000" w:rsidRDefault="00822073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179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</w:t>
      </w:r>
    </w:p>
    <w:p w:rsidR="00000000" w:rsidRDefault="00822073">
      <w:pPr>
        <w:pStyle w:val="pj"/>
      </w:pPr>
      <w:r>
        <w:rPr>
          <w:rStyle w:val="s0"/>
        </w:rPr>
        <w:t xml:space="preserve">5-1) разрабатывает и утверждает </w:t>
      </w:r>
      <w:hyperlink r:id="rId180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формирования плана размещения объектов по использованию возобновляемых источников энергии;</w:t>
      </w:r>
    </w:p>
    <w:p w:rsidR="00000000" w:rsidRDefault="00822073">
      <w:pPr>
        <w:pStyle w:val="pji"/>
      </w:pPr>
      <w:r>
        <w:rPr>
          <w:rStyle w:val="s3"/>
        </w:rPr>
        <w:t xml:space="preserve">Статья дополнена подпунктом 5-2 в соответствии с </w:t>
      </w:r>
      <w:hyperlink r:id="rId181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</w:t>
      </w:r>
    </w:p>
    <w:p w:rsidR="00000000" w:rsidRDefault="00822073">
      <w:pPr>
        <w:pStyle w:val="pj"/>
      </w:pPr>
      <w:r>
        <w:rPr>
          <w:rStyle w:val="s0"/>
        </w:rPr>
        <w:t>5-</w:t>
      </w:r>
      <w:r>
        <w:rPr>
          <w:rStyle w:val="s0"/>
        </w:rPr>
        <w:t xml:space="preserve">2) утверждает </w:t>
      </w:r>
      <w:hyperlink r:id="rId182" w:history="1">
        <w:r>
          <w:rPr>
            <w:rStyle w:val="a4"/>
          </w:rPr>
          <w:t>целевые показатели</w:t>
        </w:r>
      </w:hyperlink>
      <w:r>
        <w:rPr>
          <w:rStyle w:val="s0"/>
        </w:rPr>
        <w:t xml:space="preserve"> развития сектора возобновляемых источников энергии;</w:t>
      </w:r>
    </w:p>
    <w:p w:rsidR="00000000" w:rsidRDefault="00822073">
      <w:pPr>
        <w:pStyle w:val="pji"/>
      </w:pPr>
      <w:r>
        <w:rPr>
          <w:rStyle w:val="s3"/>
        </w:rPr>
        <w:t xml:space="preserve">Статья дополнена подпунктами 5-3 - 5-8 в соответствии с </w:t>
      </w:r>
      <w:hyperlink r:id="rId183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822073">
      <w:pPr>
        <w:pStyle w:val="pj"/>
      </w:pPr>
      <w:r>
        <w:rPr>
          <w:rStyle w:val="s0"/>
        </w:rPr>
        <w:t>5-3) разрабатывает и утверждает порядок перерасчета и перераспределения расчетно-финансовым центром соответствующей доли электрической энергии на квалифицированного условного потребителя по и</w:t>
      </w:r>
      <w:r>
        <w:rPr>
          <w:rStyle w:val="s0"/>
        </w:rPr>
        <w:t>тогам календарного года;</w:t>
      </w:r>
    </w:p>
    <w:p w:rsidR="00000000" w:rsidRDefault="00822073">
      <w:pPr>
        <w:pStyle w:val="pj"/>
      </w:pPr>
      <w:r>
        <w:rPr>
          <w:rStyle w:val="s0"/>
        </w:rPr>
        <w:t>5-4) согласовывает квалифицированным условным потребителям вид возобновляемых источников энергии, объем мощности и месторасположение объекта по использованию возобновляемых источников энергии в соответствии с планом размещения объе</w:t>
      </w:r>
      <w:r>
        <w:rPr>
          <w:rStyle w:val="s0"/>
        </w:rPr>
        <w:t>ктов по использованию возобновляемых источников энергии и техническими возможностями единой электроэнергетической системы Республики Казахстан;</w:t>
      </w:r>
    </w:p>
    <w:p w:rsidR="00000000" w:rsidRDefault="00822073">
      <w:pPr>
        <w:pStyle w:val="pj"/>
      </w:pPr>
      <w:r>
        <w:rPr>
          <w:rStyle w:val="s0"/>
        </w:rPr>
        <w:t xml:space="preserve">5-5) разрабатывает и утверждает </w:t>
      </w:r>
      <w:hyperlink r:id="rId18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</w:t>
      </w:r>
      <w:r>
        <w:rPr>
          <w:rStyle w:val="s0"/>
        </w:rPr>
        <w:t>ации и проведения аукционных торгов, включающие квалификационные требования, предъявляемые к участникам аукциона, содержание и порядок подачи заявки, виды финансового обеспечения заявки на участие в аукционе и условия их внесения и возврата, порядок подвед</w:t>
      </w:r>
      <w:r>
        <w:rPr>
          <w:rStyle w:val="s0"/>
        </w:rPr>
        <w:t>ения итогов и определения победителей;</w:t>
      </w:r>
    </w:p>
    <w:p w:rsidR="00000000" w:rsidRDefault="00822073">
      <w:pPr>
        <w:pStyle w:val="pj"/>
      </w:pPr>
      <w:r>
        <w:rPr>
          <w:rStyle w:val="s0"/>
        </w:rPr>
        <w:t xml:space="preserve">5-6) определяет </w:t>
      </w:r>
      <w:hyperlink r:id="rId185" w:history="1">
        <w:r>
          <w:rPr>
            <w:rStyle w:val="a4"/>
          </w:rPr>
          <w:t>организатора аукционных торгов</w:t>
        </w:r>
      </w:hyperlink>
      <w:r>
        <w:rPr>
          <w:rStyle w:val="s0"/>
        </w:rPr>
        <w:t>;</w:t>
      </w:r>
    </w:p>
    <w:p w:rsidR="00000000" w:rsidRDefault="00822073">
      <w:pPr>
        <w:pStyle w:val="pj"/>
      </w:pPr>
      <w:r>
        <w:rPr>
          <w:rStyle w:val="s0"/>
        </w:rPr>
        <w:t>5-7) определяет сроки проведения аукционных торгов, планируемые величины мощности по видам возобновляемы</w:t>
      </w:r>
      <w:r>
        <w:rPr>
          <w:rStyle w:val="s0"/>
        </w:rPr>
        <w:t>х источников энергии, предполагаемые зоны (районы) расположения объектов по использованию возобновляемых источников энергии в соответствии с планом размещения объектов по использованию возобновляемых источников энергии;</w:t>
      </w:r>
    </w:p>
    <w:p w:rsidR="00000000" w:rsidRDefault="00822073">
      <w:pPr>
        <w:pStyle w:val="pj"/>
      </w:pPr>
      <w:r>
        <w:rPr>
          <w:rStyle w:val="s0"/>
        </w:rPr>
        <w:t xml:space="preserve">5-8) утверждает </w:t>
      </w:r>
      <w:hyperlink r:id="rId186" w:history="1">
        <w:r>
          <w:rPr>
            <w:rStyle w:val="a4"/>
          </w:rPr>
          <w:t>предельные аукционные цены</w:t>
        </w:r>
      </w:hyperlink>
      <w:r>
        <w:rPr>
          <w:rStyle w:val="s0"/>
        </w:rPr>
        <w:t>;</w:t>
      </w:r>
    </w:p>
    <w:p w:rsidR="00000000" w:rsidRDefault="00822073">
      <w:pPr>
        <w:pStyle w:val="pj"/>
      </w:pPr>
      <w:r>
        <w:rPr>
          <w:rStyle w:val="s0"/>
        </w:rPr>
        <w:t xml:space="preserve">6) исключен в соответствии с </w:t>
      </w:r>
      <w:hyperlink r:id="rId187" w:anchor="sub_id=7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128-V </w:t>
      </w:r>
      <w:r>
        <w:rPr>
          <w:rStyle w:val="s3"/>
        </w:rPr>
        <w:t>(</w:t>
      </w:r>
      <w:hyperlink r:id="rId188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i"/>
      </w:pPr>
      <w:r>
        <w:rPr>
          <w:rStyle w:val="s3"/>
        </w:rPr>
        <w:t xml:space="preserve">Подпункт 7 изложен в редакции </w:t>
      </w:r>
      <w:hyperlink r:id="rId189" w:anchor="sub_id=1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90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1" w:anchor="sub_id=2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192" w:anchor="sub_id=6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 xml:space="preserve">7) утверждает </w:t>
      </w:r>
      <w:hyperlink r:id="rId19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и осуществляет мониторинг за использованием возобновляемых источников </w:t>
      </w:r>
      <w:r>
        <w:rPr>
          <w:rStyle w:val="s0"/>
        </w:rPr>
        <w:t>энергии и реализацией планируемых объектов по использованию возобновляемых источников энергии;</w:t>
      </w:r>
    </w:p>
    <w:p w:rsidR="00000000" w:rsidRDefault="00822073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194" w:anchor="sub_id=13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</w:t>
      </w:r>
      <w:r>
        <w:rPr>
          <w:rStyle w:val="s3"/>
        </w:rPr>
        <w:t xml:space="preserve">2-IV (введены в действие по истечении трех месяцев после его первого официального </w:t>
      </w:r>
      <w:hyperlink r:id="rId19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96" w:anchor="sub_id=6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изложен в редакции </w:t>
      </w:r>
      <w:hyperlink r:id="rId197" w:anchor="sub_id=1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98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9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09.11.20 г. № 373-VI (</w:t>
      </w:r>
      <w:hyperlink r:id="rId200" w:anchor="sub_id=6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 xml:space="preserve">8) разрабатывает и утверждает </w:t>
      </w:r>
      <w:hyperlink r:id="rId201" w:history="1">
        <w:r>
          <w:rPr>
            <w:rStyle w:val="a4"/>
          </w:rPr>
          <w:t>порядок и сроки</w:t>
        </w:r>
      </w:hyperlink>
      <w:r>
        <w:rPr>
          <w:rStyle w:val="s0"/>
        </w:rPr>
        <w:t xml:space="preserve"> определения ближайшей точки подключения к электрическим или тепловым сетям и подключения объектов по использованию возобновляемых источников энергии, объектов по энергетической утилизации отходов;</w:t>
      </w:r>
    </w:p>
    <w:p w:rsidR="00000000" w:rsidRDefault="00822073">
      <w:pPr>
        <w:pStyle w:val="pji"/>
      </w:pPr>
      <w:r>
        <w:rPr>
          <w:rStyle w:val="s3"/>
        </w:rPr>
        <w:t>Стать</w:t>
      </w:r>
      <w:r>
        <w:rPr>
          <w:rStyle w:val="s3"/>
        </w:rPr>
        <w:t xml:space="preserve">я дополнена подпунктом 8-1 в соответствии с </w:t>
      </w:r>
      <w:hyperlink r:id="rId202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</w:t>
      </w:r>
    </w:p>
    <w:p w:rsidR="00000000" w:rsidRDefault="00822073">
      <w:pPr>
        <w:pStyle w:val="pj"/>
      </w:pPr>
      <w:r>
        <w:rPr>
          <w:rStyle w:val="s0"/>
        </w:rPr>
        <w:t xml:space="preserve">8-1) исключен в соответствии с </w:t>
      </w:r>
      <w:hyperlink r:id="rId203" w:anchor="sub_id=6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204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 xml:space="preserve">9) исключен в соответствии с </w:t>
      </w:r>
      <w:hyperlink r:id="rId205" w:anchor="sub_id=44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20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i"/>
      </w:pPr>
      <w:r>
        <w:rPr>
          <w:rStyle w:val="s3"/>
        </w:rPr>
        <w:t xml:space="preserve">Статья дополнена подпунктом 9-1 в соответствии с </w:t>
      </w:r>
      <w:hyperlink r:id="rId207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506-V; изложен в редакции </w:t>
      </w:r>
      <w:hyperlink r:id="rId208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09.11.20 г. № 373-VI (</w:t>
      </w:r>
      <w:hyperlink r:id="rId209" w:anchor="sub_id=6000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 xml:space="preserve">9-1) разрабатывает и утверждает </w:t>
      </w:r>
      <w:hyperlink r:id="rId210" w:anchor="sub_id=1" w:history="1">
        <w:r>
          <w:rPr>
            <w:rStyle w:val="a4"/>
          </w:rPr>
          <w:t>типовой договор</w:t>
        </w:r>
      </w:hyperlink>
      <w:r>
        <w:rPr>
          <w:rStyle w:val="s0"/>
        </w:rPr>
        <w:t xml:space="preserve"> о подключении объектов по использованию возобновляемых источников энергии, объектов по энергетической ути</w:t>
      </w:r>
      <w:r>
        <w:rPr>
          <w:rStyle w:val="s0"/>
        </w:rPr>
        <w:t>лизации отходов, а также порядок и сроки его заключения;</w:t>
      </w:r>
    </w:p>
    <w:p w:rsidR="00000000" w:rsidRDefault="00822073">
      <w:pPr>
        <w:pStyle w:val="pji"/>
      </w:pPr>
      <w:r>
        <w:rPr>
          <w:rStyle w:val="s3"/>
        </w:rPr>
        <w:t xml:space="preserve">Статья дополнена подпунктом 9-2 в соответствии с </w:t>
      </w:r>
      <w:hyperlink r:id="rId211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</w:t>
      </w:r>
    </w:p>
    <w:p w:rsidR="00000000" w:rsidRDefault="00822073">
      <w:pPr>
        <w:pStyle w:val="pj"/>
      </w:pPr>
      <w:r>
        <w:rPr>
          <w:rStyle w:val="s0"/>
        </w:rPr>
        <w:t xml:space="preserve">9-2) разрабатывает и утверждает </w:t>
      </w:r>
      <w:hyperlink r:id="rId212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формирования и использования резервного фонда;</w:t>
      </w:r>
    </w:p>
    <w:p w:rsidR="00000000" w:rsidRDefault="00822073">
      <w:pPr>
        <w:pStyle w:val="pji"/>
      </w:pPr>
      <w:r>
        <w:rPr>
          <w:rStyle w:val="s3"/>
        </w:rPr>
        <w:t xml:space="preserve">В подпункт 10 внесены изменения в соответствии с </w:t>
      </w:r>
      <w:hyperlink r:id="rId213" w:anchor="sub_id=13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1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5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16" w:anchor="sub_id=7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128-V (</w:t>
      </w:r>
      <w:hyperlink r:id="rId217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8" w:anchor="sub_id=1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19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0" w:anchor="sub_id=7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221" w:anchor="sub_id=6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2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 (</w:t>
      </w:r>
      <w:hyperlink r:id="rId223" w:anchor="sub_id=6001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224" w:anchor="sub_id=2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225" w:anchor="sub_id=6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>10) разрабатывает и утвержд</w:t>
      </w:r>
      <w:r>
        <w:rPr>
          <w:rStyle w:val="s0"/>
        </w:rPr>
        <w:t xml:space="preserve">ает </w:t>
      </w:r>
      <w:hyperlink r:id="rId22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централизованной покупки и продажи расчетно-финансовым центром электрической энергии, произведенной объектами по использованию возобновляемых источников энергии, объектами по энер</w:t>
      </w:r>
      <w:r>
        <w:rPr>
          <w:rStyle w:val="s0"/>
        </w:rPr>
        <w:t xml:space="preserve">гетической утилизации отходов, и паводковой электрической энергии, соответствующие </w:t>
      </w:r>
      <w:hyperlink r:id="rId227" w:history="1">
        <w:r>
          <w:rPr>
            <w:rStyle w:val="a4"/>
          </w:rPr>
          <w:t>типовые формы договоров</w:t>
        </w:r>
      </w:hyperlink>
      <w:r>
        <w:rPr>
          <w:rStyle w:val="s0"/>
        </w:rPr>
        <w:t xml:space="preserve"> расчетно-финансового центра с энергопроизводящими организациями, использующими возоб</w:t>
      </w:r>
      <w:r>
        <w:rPr>
          <w:rStyle w:val="s0"/>
        </w:rPr>
        <w:t>новляемые источники энергии, энергетическую утилизацию отходов, энергопроизводящими организациями, осуществляющими производство и отпуск в сеть паводковой электрической энергии, условными потребителями и квалифицированными условными потребителями;</w:t>
      </w:r>
    </w:p>
    <w:p w:rsidR="00000000" w:rsidRDefault="00822073">
      <w:pPr>
        <w:pStyle w:val="pji"/>
      </w:pPr>
      <w:bookmarkStart w:id="10" w:name="SUB6001001"/>
      <w:bookmarkEnd w:id="10"/>
      <w:r>
        <w:rPr>
          <w:rStyle w:val="s3"/>
        </w:rPr>
        <w:t>Статья д</w:t>
      </w:r>
      <w:r>
        <w:rPr>
          <w:rStyle w:val="s3"/>
        </w:rPr>
        <w:t xml:space="preserve">ополнена подпунктами 10-1, 10-2 и 10-3 в соответствии с </w:t>
      </w:r>
      <w:hyperlink r:id="rId228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128-V; изложен в редакции </w:t>
      </w:r>
      <w:hyperlink r:id="rId229" w:anchor="sub_id=1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30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 xml:space="preserve">10-1) разрабатывает правила определения фиксированных тарифов, разрабатывает и утверждает </w:t>
      </w:r>
      <w:hyperlink r:id="rId23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определения тарифа на поддержку возобновляемых источников энергии;</w:t>
      </w:r>
    </w:p>
    <w:p w:rsidR="00000000" w:rsidRDefault="00822073">
      <w:pPr>
        <w:pStyle w:val="pj"/>
      </w:pPr>
      <w:r>
        <w:rPr>
          <w:rStyle w:val="s0"/>
        </w:rPr>
        <w:t xml:space="preserve">10-2) исключен в соответствии с </w:t>
      </w:r>
      <w:hyperlink r:id="rId232" w:anchor="sub_id=6300" w:history="1">
        <w:r>
          <w:rPr>
            <w:rStyle w:val="a4"/>
          </w:rPr>
          <w:t>За</w:t>
        </w:r>
        <w:r>
          <w:rPr>
            <w:rStyle w:val="a4"/>
          </w:rPr>
          <w:t>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233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i"/>
      </w:pPr>
      <w:r>
        <w:rPr>
          <w:rStyle w:val="s3"/>
        </w:rPr>
        <w:t xml:space="preserve">Подпункт 10-3 изложен в редакции </w:t>
      </w:r>
      <w:hyperlink r:id="rId234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28.04.16 г. № 506-V (</w:t>
      </w:r>
      <w:hyperlink r:id="rId235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 xml:space="preserve">10-3) разрабатывает и утверждает </w:t>
      </w:r>
      <w:hyperlink r:id="rId23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формирования перечня энергопр</w:t>
      </w:r>
      <w:r>
        <w:rPr>
          <w:rStyle w:val="s0"/>
        </w:rPr>
        <w:t>оизводящих организаций, использующих возобновляемые источники энергии, и размещает его на своем интернет-ресурсе;</w:t>
      </w:r>
    </w:p>
    <w:p w:rsidR="00000000" w:rsidRDefault="00822073">
      <w:pPr>
        <w:pStyle w:val="pji"/>
      </w:pPr>
      <w:r>
        <w:rPr>
          <w:rStyle w:val="s3"/>
        </w:rPr>
        <w:t xml:space="preserve">Статья дополнена подпунктами 10-4 - 10-7 в соответствии с </w:t>
      </w:r>
      <w:hyperlink r:id="rId237" w:anchor="sub_id=1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822073">
      <w:pPr>
        <w:pStyle w:val="pj"/>
      </w:pPr>
      <w:r>
        <w:rPr>
          <w:rStyle w:val="s0"/>
        </w:rPr>
        <w:t xml:space="preserve">10-4) исключен в соответствии с </w:t>
      </w:r>
      <w:hyperlink r:id="rId238" w:anchor="sub_id=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28.04.16 г. № 506-V</w:t>
      </w:r>
      <w:r>
        <w:rPr>
          <w:rStyle w:val="s3"/>
        </w:rPr>
        <w:t xml:space="preserve"> (</w:t>
      </w:r>
      <w:hyperlink r:id="rId239" w:anchor="sub_id=60011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 xml:space="preserve">10-5) определяет </w:t>
      </w:r>
      <w:hyperlink r:id="rId240" w:history="1">
        <w:r>
          <w:rPr>
            <w:rStyle w:val="a4"/>
          </w:rPr>
          <w:t>расчетно-финансовый центр</w:t>
        </w:r>
      </w:hyperlink>
      <w:r>
        <w:rPr>
          <w:rStyle w:val="s0"/>
        </w:rPr>
        <w:t>;</w:t>
      </w:r>
    </w:p>
    <w:p w:rsidR="00000000" w:rsidRDefault="00822073">
      <w:pPr>
        <w:pStyle w:val="pj"/>
      </w:pPr>
      <w:r>
        <w:rPr>
          <w:rStyle w:val="s0"/>
        </w:rPr>
        <w:t>10-6) утверждает правила функционирования балансирующего рынка электрической энергии;</w:t>
      </w:r>
    </w:p>
    <w:p w:rsidR="00000000" w:rsidRDefault="00822073">
      <w:pPr>
        <w:pStyle w:val="pj"/>
      </w:pPr>
      <w:r>
        <w:rPr>
          <w:rStyle w:val="s0"/>
        </w:rPr>
        <w:t xml:space="preserve">10-7) разрабатывает и утверждает </w:t>
      </w:r>
      <w:hyperlink r:id="rId24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предоставления адресной помощи индивидуальным потребителям;</w:t>
      </w:r>
    </w:p>
    <w:p w:rsidR="00000000" w:rsidRDefault="00822073">
      <w:pPr>
        <w:pStyle w:val="pj"/>
      </w:pPr>
      <w:r>
        <w:rPr>
          <w:rStyle w:val="s0"/>
        </w:rPr>
        <w:t>11) координирует взаимодействие государственных органов, субъектов частного предпринимательства и субъектов научной и научн</w:t>
      </w:r>
      <w:r>
        <w:rPr>
          <w:rStyle w:val="s0"/>
        </w:rPr>
        <w:t>о-технической деятельности по развитию и использованию возобновляемых источников энергии;</w:t>
      </w:r>
    </w:p>
    <w:p w:rsidR="00000000" w:rsidRDefault="00822073">
      <w:pPr>
        <w:pStyle w:val="pj"/>
      </w:pPr>
      <w:r>
        <w:rPr>
          <w:rStyle w:val="s0"/>
        </w:rPr>
        <w:t>12) осуществляет международное сотрудничество в области использования возобновляемых источников энергии;</w:t>
      </w:r>
    </w:p>
    <w:p w:rsidR="00000000" w:rsidRDefault="00822073">
      <w:pPr>
        <w:pStyle w:val="pji"/>
      </w:pPr>
      <w:r>
        <w:rPr>
          <w:rStyle w:val="s3"/>
        </w:rPr>
        <w:t xml:space="preserve">Статья дополнена подпунктом 13 в соответствии с </w:t>
      </w:r>
      <w:hyperlink r:id="rId242" w:anchor="sub_id=13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43" w:history="1">
        <w:r>
          <w:rPr>
            <w:rStyle w:val="a4"/>
            <w:i/>
            <w:iCs/>
          </w:rPr>
          <w:t>опубликов</w:t>
        </w:r>
        <w:r>
          <w:rPr>
            <w:rStyle w:val="a4"/>
            <w:i/>
            <w:iCs/>
          </w:rPr>
          <w:t>ания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>13)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822073">
      <w:pPr>
        <w:pStyle w:val="pj"/>
      </w:pPr>
      <w:r>
        <w:rPr>
          <w:rStyle w:val="s0"/>
        </w:rPr>
        <w:t> </w:t>
      </w:r>
    </w:p>
    <w:p w:rsidR="00000000" w:rsidRDefault="00822073">
      <w:pPr>
        <w:pStyle w:val="pji"/>
      </w:pPr>
      <w:bookmarkStart w:id="11" w:name="SUB6010000"/>
      <w:bookmarkEnd w:id="11"/>
      <w:r>
        <w:rPr>
          <w:rStyle w:val="s3"/>
        </w:rPr>
        <w:t xml:space="preserve">Закон дополнен статьей 6-1 в соответствии с </w:t>
      </w:r>
      <w:hyperlink r:id="rId244" w:anchor="sub_id=44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822073">
      <w:pPr>
        <w:pStyle w:val="pj"/>
        <w:ind w:left="1200" w:hanging="800"/>
      </w:pPr>
      <w:r>
        <w:rPr>
          <w:rStyle w:val="s1"/>
        </w:rPr>
        <w:t>Статья 6-1. Компетенция уполномоченного органа по реализации государственной политики в области поддержки использования возобновляемых источников энергии</w:t>
      </w:r>
    </w:p>
    <w:p w:rsidR="00000000" w:rsidRDefault="00822073">
      <w:pPr>
        <w:pStyle w:val="pj"/>
      </w:pPr>
      <w:hyperlink r:id="rId245" w:anchor="sub_id=200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по реализации государственной политики в области поддержки использования возобновляемых источников энергии:</w:t>
      </w:r>
    </w:p>
    <w:p w:rsidR="00000000" w:rsidRDefault="00822073">
      <w:pPr>
        <w:pStyle w:val="pj"/>
      </w:pPr>
      <w:r>
        <w:rPr>
          <w:rStyle w:val="s0"/>
        </w:rPr>
        <w:t>1) реализует государственную политику в области подде</w:t>
      </w:r>
      <w:r>
        <w:rPr>
          <w:rStyle w:val="s0"/>
        </w:rPr>
        <w:t>ржки использования возобновляемых источников энергии;</w:t>
      </w:r>
    </w:p>
    <w:p w:rsidR="00000000" w:rsidRDefault="00822073">
      <w:pPr>
        <w:pStyle w:val="pj"/>
      </w:pPr>
      <w:r>
        <w:rPr>
          <w:rStyle w:val="s0"/>
        </w:rPr>
        <w:t xml:space="preserve">2) осуществляет контроль за подключением объектов по использованию возобновляемых источников энергии к электрическим или тепловым сетям энергопередающих организаций в соответствии с </w:t>
      </w:r>
      <w:hyperlink r:id="rId24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электроэнергетике;</w:t>
      </w:r>
    </w:p>
    <w:p w:rsidR="00000000" w:rsidRDefault="00822073">
      <w:pPr>
        <w:pStyle w:val="pj"/>
      </w:pPr>
      <w:r>
        <w:rPr>
          <w:rStyle w:val="s0"/>
        </w:rPr>
        <w:t>3)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</w:t>
      </w:r>
      <w:r>
        <w:rPr>
          <w:rStyle w:val="s0"/>
        </w:rPr>
        <w:t>тельства Республики Казахстан.</w:t>
      </w:r>
    </w:p>
    <w:p w:rsidR="00000000" w:rsidRDefault="00822073">
      <w:pPr>
        <w:pStyle w:val="pj"/>
      </w:pPr>
      <w:r>
        <w:rPr>
          <w:rStyle w:val="s0"/>
        </w:rPr>
        <w:t> </w:t>
      </w:r>
    </w:p>
    <w:p w:rsidR="00000000" w:rsidRDefault="00822073">
      <w:pPr>
        <w:pStyle w:val="pj"/>
        <w:ind w:left="1200" w:hanging="800"/>
      </w:pPr>
      <w:bookmarkStart w:id="12" w:name="SUB70000"/>
      <w:bookmarkEnd w:id="12"/>
      <w:r>
        <w:rPr>
          <w:rStyle w:val="s1"/>
        </w:rPr>
        <w:t xml:space="preserve">Статья 7. Компетенция местных исполнительных органов областей, </w:t>
      </w:r>
      <w:r>
        <w:rPr>
          <w:rStyle w:val="s0"/>
          <w:b/>
          <w:bCs/>
        </w:rPr>
        <w:t>городов</w:t>
      </w:r>
      <w:r>
        <w:rPr>
          <w:rStyle w:val="s1"/>
        </w:rPr>
        <w:t xml:space="preserve"> республиканского значения и столицы</w:t>
      </w:r>
    </w:p>
    <w:p w:rsidR="00000000" w:rsidRDefault="00822073">
      <w:pPr>
        <w:pStyle w:val="pj"/>
      </w:pPr>
      <w:r>
        <w:rPr>
          <w:rStyle w:val="s0"/>
        </w:rPr>
        <w:t>Местные исполнительные органы областей, городов республиканского значения и столицы:</w:t>
      </w:r>
    </w:p>
    <w:p w:rsidR="00000000" w:rsidRDefault="00822073">
      <w:pPr>
        <w:pStyle w:val="pj"/>
      </w:pPr>
      <w:r>
        <w:rPr>
          <w:rStyle w:val="s0"/>
        </w:rPr>
        <w:t xml:space="preserve">1) исключен в соответствии с </w:t>
      </w:r>
      <w:hyperlink r:id="rId247" w:anchor="sub_id=81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24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 xml:space="preserve">2) исключен в соответствии с </w:t>
      </w:r>
      <w:hyperlink r:id="rId249" w:anchor="sub_id=81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250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i"/>
      </w:pPr>
      <w:r>
        <w:rPr>
          <w:rStyle w:val="s3"/>
        </w:rPr>
        <w:t xml:space="preserve">Подпункт 3изложен в редакции </w:t>
      </w:r>
      <w:hyperlink r:id="rId251" w:anchor="sub_id=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128-V (</w:t>
      </w:r>
      <w:hyperlink r:id="rId25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3" w:anchor="sub_id=9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54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>3) согласовывают размещаемые на подведомственной территории проекты строительства объектов по</w:t>
      </w:r>
      <w:r>
        <w:rPr>
          <w:rStyle w:val="s0"/>
        </w:rPr>
        <w:t xml:space="preserve"> использованию возобновляемых источников энергии для производства тепловой энергии, поставляемой в систему централизованного теплоснабжения;</w:t>
      </w:r>
    </w:p>
    <w:p w:rsidR="00000000" w:rsidRDefault="00822073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255" w:anchor="sub_id=8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124-V; изложен в редакции </w:t>
      </w:r>
      <w:hyperlink r:id="rId256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257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8" w:anchor="sub_id=2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259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>3-1) резервиру</w:t>
      </w:r>
      <w:r>
        <w:rPr>
          <w:rStyle w:val="s0"/>
        </w:rPr>
        <w:t xml:space="preserve">ют и предоставляют земельные участки для строительства объектов по использованию возобновляемых источников энергии в соответствии с </w:t>
      </w:r>
      <w:hyperlink r:id="rId260" w:history="1">
        <w:r>
          <w:rPr>
            <w:rStyle w:val="a4"/>
          </w:rPr>
          <w:t>земельным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822073">
      <w:pPr>
        <w:pStyle w:val="pji"/>
      </w:pPr>
      <w:r>
        <w:rPr>
          <w:rStyle w:val="s3"/>
        </w:rPr>
        <w:t>Статья доп</w:t>
      </w:r>
      <w:r>
        <w:rPr>
          <w:rStyle w:val="s3"/>
        </w:rPr>
        <w:t xml:space="preserve">олнена подпунктом 3-2 в соответствии с </w:t>
      </w:r>
      <w:hyperlink r:id="rId261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</w:t>
      </w:r>
    </w:p>
    <w:p w:rsidR="00000000" w:rsidRDefault="00822073">
      <w:pPr>
        <w:pStyle w:val="pj"/>
      </w:pPr>
      <w:r>
        <w:rPr>
          <w:rStyle w:val="s0"/>
        </w:rPr>
        <w:t>3-2) предоставляют адресную помощь индивидуальным потребителям;</w:t>
      </w:r>
    </w:p>
    <w:p w:rsidR="00000000" w:rsidRDefault="00822073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262" w:anchor="sub_id=13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6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>4)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822073">
      <w:pPr>
        <w:pStyle w:val="pj"/>
      </w:pPr>
      <w:r>
        <w:t> </w:t>
      </w:r>
    </w:p>
    <w:p w:rsidR="00000000" w:rsidRDefault="00822073">
      <w:pPr>
        <w:pStyle w:val="pji"/>
      </w:pPr>
      <w:bookmarkStart w:id="13" w:name="SUB7010000"/>
      <w:bookmarkEnd w:id="13"/>
      <w:r>
        <w:rPr>
          <w:rStyle w:val="s3"/>
        </w:rPr>
        <w:t xml:space="preserve">Глава дополнена статьей 7-1 в соответствии с </w:t>
      </w:r>
      <w:hyperlink r:id="rId264" w:anchor="sub_id=7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265" w:anchor="sub_id=20000" w:history="1">
        <w:r>
          <w:rPr>
            <w:rStyle w:val="a4"/>
            <w:i/>
            <w:iCs/>
          </w:rPr>
          <w:t>введены в де</w:t>
        </w:r>
        <w:r>
          <w:rPr>
            <w:rStyle w:val="a4"/>
            <w:i/>
            <w:iCs/>
          </w:rPr>
          <w:t>йствие</w:t>
        </w:r>
      </w:hyperlink>
      <w:r>
        <w:rPr>
          <w:rStyle w:val="s3"/>
        </w:rPr>
        <w:t xml:space="preserve"> по истечении шести месяцев после его первого официального </w:t>
      </w:r>
      <w:hyperlink r:id="rId26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822073">
      <w:pPr>
        <w:pStyle w:val="pji"/>
      </w:pPr>
      <w:r>
        <w:rPr>
          <w:rStyle w:val="s3"/>
        </w:rPr>
        <w:t xml:space="preserve">Заголовок изложен в редакции </w:t>
      </w:r>
      <w:hyperlink r:id="rId267" w:anchor="sub_id=701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09.11.20 г. № 373-VI (</w:t>
      </w:r>
      <w:hyperlink r:id="rId268" w:anchor="sub_id=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9" w:anchor="sub_id=701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01.04.21 г. № 26-VII (</w:t>
      </w:r>
      <w:hyperlink r:id="rId270" w:anchor="sub_id=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  <w:ind w:left="1200" w:hanging="800"/>
      </w:pPr>
      <w:r>
        <w:rPr>
          <w:rStyle w:val="s1"/>
        </w:rPr>
        <w:t>Статья 7-1. Обязанности участников производства, передачи и покупки электрической энергии, производимой объектами по исполь</w:t>
      </w:r>
      <w:r>
        <w:rPr>
          <w:rStyle w:val="s1"/>
        </w:rPr>
        <w:t>зованию возобновляемых источников энергии и вторичных энергетических ресурсов, объектами по энергетической утилизации отходов</w:t>
      </w:r>
    </w:p>
    <w:p w:rsidR="00000000" w:rsidRDefault="00822073">
      <w:pPr>
        <w:pStyle w:val="pji"/>
      </w:pPr>
      <w:r>
        <w:rPr>
          <w:rStyle w:val="s3"/>
        </w:rPr>
        <w:t xml:space="preserve">Пункт 1 изложен в редакции </w:t>
      </w:r>
      <w:hyperlink r:id="rId271" w:anchor="sub_id=7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09.11.20 </w:t>
      </w:r>
      <w:r>
        <w:rPr>
          <w:rStyle w:val="s3"/>
        </w:rPr>
        <w:t>г. № 373-VI (</w:t>
      </w:r>
      <w:hyperlink r:id="rId272" w:anchor="sub_id=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3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</w:t>
      </w:r>
      <w:r>
        <w:rPr>
          <w:rStyle w:val="s3"/>
        </w:rPr>
        <w:t xml:space="preserve"> № 380-VI (</w:t>
      </w:r>
      <w:hyperlink r:id="rId274" w:anchor="sub_id=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5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276" w:anchor="sub_id=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>1. Энергопередающие организации, к сетям которых подключены объекты по использованию возобновляемых источников энергии и вторичных энергетических ресурсов,</w:t>
      </w:r>
      <w:r>
        <w:rPr>
          <w:rStyle w:val="s0"/>
        </w:rPr>
        <w:t xml:space="preserve"> объекты по энергетической утилизации отходов, обязаны ежемесячно представлять расчетно-финансовому центру определенные на основании показаний приборов коммерческого учета электрической энергии сведения об объемах паводковой электрической энергии и электри</w:t>
      </w:r>
      <w:r>
        <w:rPr>
          <w:rStyle w:val="s0"/>
        </w:rPr>
        <w:t xml:space="preserve">ческой энергии, поставленной объектами по использованию возобновляемых источников энергии и вторичных энергетических ресурсов, объектами по </w:t>
      </w:r>
      <w:hyperlink r:id="rId277" w:anchor="sub_id=3240000" w:history="1">
        <w:r>
          <w:rPr>
            <w:rStyle w:val="a4"/>
          </w:rPr>
          <w:t>энергетической утилизации отход</w:t>
        </w:r>
        <w:r>
          <w:rPr>
            <w:rStyle w:val="a4"/>
          </w:rPr>
          <w:t>ов</w:t>
        </w:r>
      </w:hyperlink>
      <w:r>
        <w:rPr>
          <w:rStyle w:val="s0"/>
        </w:rPr>
        <w:t xml:space="preserve"> в их сети.</w:t>
      </w:r>
    </w:p>
    <w:p w:rsidR="00000000" w:rsidRDefault="00822073">
      <w:pPr>
        <w:pStyle w:val="pj"/>
      </w:pPr>
      <w:r>
        <w:rPr>
          <w:rStyle w:val="s0"/>
        </w:rPr>
        <w:t>2. Условные потребители обязаны:</w:t>
      </w:r>
    </w:p>
    <w:p w:rsidR="00000000" w:rsidRDefault="0082207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78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 (</w:t>
      </w:r>
      <w:hyperlink r:id="rId279" w:anchor="sub_id=7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0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281" w:anchor="sub_id=7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>1) ежегодно заключать договоры с расчетно-финансовым центром на покупку электрической энергии, произведенной энергопроизводящими организациями, использующими возобновляемые источники энергии, энергетическую утилизацию отходов, и паводко</w:t>
      </w:r>
      <w:r>
        <w:rPr>
          <w:rStyle w:val="s0"/>
        </w:rPr>
        <w:t xml:space="preserve">вой электрической энергии в соответствии с </w:t>
      </w:r>
      <w:hyperlink r:id="rId282" w:history="1">
        <w:r>
          <w:rPr>
            <w:rStyle w:val="a4"/>
          </w:rPr>
          <w:t>типовой формой</w:t>
        </w:r>
      </w:hyperlink>
      <w:r>
        <w:rPr>
          <w:rStyle w:val="s0"/>
        </w:rPr>
        <w:t xml:space="preserve"> и оплачивать не позднее тридцати календарных дней после завершения месяца поставки;</w:t>
      </w:r>
    </w:p>
    <w:p w:rsidR="00000000" w:rsidRDefault="00822073">
      <w:pPr>
        <w:pStyle w:val="pj"/>
      </w:pPr>
      <w:r>
        <w:rPr>
          <w:rStyle w:val="s0"/>
        </w:rPr>
        <w:t xml:space="preserve">2) ежемесячно предоставлять расчетно-финансовому </w:t>
      </w:r>
      <w:r>
        <w:rPr>
          <w:rStyle w:val="s0"/>
        </w:rPr>
        <w:t>центру информацию о прогнозных объемах выработки, отпуска в сети, поставки энергопередающим организациям или приеме из-за пределов Республики Казахстан электрической энергии за десять календарных дней до месяца поставки;</w:t>
      </w:r>
    </w:p>
    <w:p w:rsidR="00000000" w:rsidRDefault="00822073">
      <w:pPr>
        <w:pStyle w:val="pj"/>
      </w:pPr>
      <w:r>
        <w:rPr>
          <w:rStyle w:val="s0"/>
        </w:rPr>
        <w:t>3) ежегодно к двадцатому декабря на</w:t>
      </w:r>
      <w:r>
        <w:rPr>
          <w:rStyle w:val="s0"/>
        </w:rPr>
        <w:t>правлять в расчетно-финансовый центр информацию о прогнозных объемах выработки, отпуска в сети, поставки энергопередающим организациям электрической энергии на предстоящий год.</w:t>
      </w:r>
    </w:p>
    <w:p w:rsidR="00000000" w:rsidRDefault="00822073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283" w:anchor="sub_id=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89-VI; внесены изменения в соответствии с </w:t>
      </w:r>
      <w:hyperlink r:id="rId284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 (</w:t>
      </w:r>
      <w:hyperlink r:id="rId285" w:anchor="sub_id=701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6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287" w:anchor="sub_id=701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8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289" w:anchor="sub_id=701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>2-1. Квалифицированные условные потребители несут обязанности, предусмотренные подпунктами 2) и 3) пункта 2, а также пунктами 6, 6-1, 6-2 и 8 настоящей статьи.</w:t>
      </w:r>
    </w:p>
    <w:p w:rsidR="00000000" w:rsidRDefault="00822073">
      <w:pPr>
        <w:pStyle w:val="pj"/>
      </w:pPr>
      <w:r>
        <w:rPr>
          <w:rStyle w:val="s0"/>
        </w:rPr>
        <w:t>Квалифицированные условные п</w:t>
      </w:r>
      <w:r>
        <w:rPr>
          <w:rStyle w:val="s0"/>
        </w:rPr>
        <w:t xml:space="preserve">отребители обязаны ежегодно заключать договоры с расчетно-финансовым центром на покупку электрической энергии, произведенной энергопроизводящими организациями, использующими возобновляемые источники энергии, энергетическую утилизацию отходов, и паводковой </w:t>
      </w:r>
      <w:r>
        <w:rPr>
          <w:rStyle w:val="s0"/>
        </w:rPr>
        <w:t>электрической энергии в соответствии с типовой формой.</w:t>
      </w:r>
    </w:p>
    <w:p w:rsidR="00000000" w:rsidRDefault="00822073">
      <w:pPr>
        <w:pStyle w:val="pj"/>
      </w:pPr>
      <w:r>
        <w:rPr>
          <w:rStyle w:val="s0"/>
        </w:rPr>
        <w:t>При строительстве объекта по использованию вторичных энергетических ресурсов квалифицированные условные потребители не позднее чем за триста шестьдесят пять дней до ввода объекта в эксплуатацию уведомл</w:t>
      </w:r>
      <w:r>
        <w:rPr>
          <w:rStyle w:val="s0"/>
        </w:rPr>
        <w:t>яют уполномоченный орган и системного оператора о строительстве объекта по использованию вторичных энергетических ресурсов с указанием вида вторичных энергетических ресурсов, объема мощности и места расположения.</w:t>
      </w:r>
    </w:p>
    <w:p w:rsidR="00000000" w:rsidRDefault="00822073">
      <w:pPr>
        <w:pStyle w:val="pj"/>
      </w:pPr>
      <w:bookmarkStart w:id="14" w:name="SUB7010300"/>
      <w:bookmarkEnd w:id="14"/>
      <w:r>
        <w:rPr>
          <w:rStyle w:val="s0"/>
        </w:rPr>
        <w:t>3. Расчетно-финансовый центр обязан:</w:t>
      </w:r>
    </w:p>
    <w:p w:rsidR="00000000" w:rsidRDefault="00822073">
      <w:pPr>
        <w:pStyle w:val="pj"/>
      </w:pPr>
      <w:r>
        <w:rPr>
          <w:rStyle w:val="s0"/>
        </w:rPr>
        <w:t>1) пок</w:t>
      </w:r>
      <w:r>
        <w:rPr>
          <w:rStyle w:val="s0"/>
        </w:rPr>
        <w:t>упать в порядке, установленном настоящим Законом, у энергопроизводящих организаций, использующих возобновляемые источники энергии, электрическую энергию, произведенную объектами по использованию возобновляемых источников энергии и поставленную ими в единую</w:t>
      </w:r>
      <w:r>
        <w:rPr>
          <w:rStyle w:val="s0"/>
        </w:rPr>
        <w:t xml:space="preserve"> электроэнергетическую систему Республики Казахстан, по фиксированному тарифу, действующему на дату заключения договора купли-продажи между расчетно-финансовым центром и энергопроизводящей организацией, использующей возобновляемые источники энергии, с учет</w:t>
      </w:r>
      <w:r>
        <w:rPr>
          <w:rStyle w:val="s0"/>
        </w:rPr>
        <w:t xml:space="preserve">ом индексации, предусмотренной </w:t>
      </w:r>
      <w:hyperlink w:anchor="sub8010000" w:history="1">
        <w:r>
          <w:rPr>
            <w:rStyle w:val="a4"/>
          </w:rPr>
          <w:t>пунктом 2 статьи 8-1</w:t>
        </w:r>
      </w:hyperlink>
      <w:r>
        <w:rPr>
          <w:rStyle w:val="s0"/>
        </w:rPr>
        <w:t xml:space="preserve"> настоящего Закона, и оплачивать не позднее пятнадцати рабочих дней после окончания срока оплаты, установленного для условных потребителей;</w:t>
      </w:r>
    </w:p>
    <w:p w:rsidR="00000000" w:rsidRDefault="00822073">
      <w:pPr>
        <w:pStyle w:val="pji"/>
      </w:pPr>
      <w:r>
        <w:rPr>
          <w:rStyle w:val="s3"/>
        </w:rPr>
        <w:t xml:space="preserve">Пункт дополнен подпунктом 1-1 в </w:t>
      </w:r>
      <w:r>
        <w:rPr>
          <w:rStyle w:val="s3"/>
        </w:rPr>
        <w:t xml:space="preserve">соответствии с </w:t>
      </w:r>
      <w:hyperlink r:id="rId290" w:anchor="sub_id=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822073">
      <w:pPr>
        <w:pStyle w:val="pj"/>
      </w:pPr>
      <w:r>
        <w:rPr>
          <w:rStyle w:val="s0"/>
        </w:rPr>
        <w:t>1-1) покупать в порядке, установленном настоящим Законом, у энергопроизводящих организаций, использующих возобновляемые источни</w:t>
      </w:r>
      <w:r>
        <w:rPr>
          <w:rStyle w:val="s0"/>
        </w:rPr>
        <w:t>ки энергии, электрическую энергию, произведенную объектами по использованию возобновляемых источников энергии и поставленную ими в единую электроэнергетическую систему Республики Казахстан, по аукционным ценам, определенным по итогам проведенных аукционных</w:t>
      </w:r>
      <w:r>
        <w:rPr>
          <w:rStyle w:val="s0"/>
        </w:rPr>
        <w:t xml:space="preserve"> торгов, с учетом индексации, предусмотренной </w:t>
      </w:r>
      <w:hyperlink w:anchor="sub8010200" w:history="1">
        <w:r>
          <w:rPr>
            <w:rStyle w:val="a4"/>
          </w:rPr>
          <w:t>пунктом 2 статьи 8-1</w:t>
        </w:r>
      </w:hyperlink>
      <w:r>
        <w:rPr>
          <w:rStyle w:val="s0"/>
        </w:rPr>
        <w:t xml:space="preserve"> настоящего Закона, и оплачивать не позднее пятнадцати рабочих дней после окончания срока оплаты, установленного для условных потребителей;</w:t>
      </w:r>
    </w:p>
    <w:p w:rsidR="00000000" w:rsidRDefault="00822073">
      <w:pPr>
        <w:pStyle w:val="pji"/>
      </w:pPr>
      <w:r>
        <w:rPr>
          <w:rStyle w:val="s3"/>
        </w:rPr>
        <w:t>Пункт дополнен по</w:t>
      </w:r>
      <w:r>
        <w:rPr>
          <w:rStyle w:val="s3"/>
        </w:rPr>
        <w:t xml:space="preserve">дпунктом 1-2 в соответствии с </w:t>
      </w:r>
      <w:hyperlink r:id="rId291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</w:t>
      </w:r>
    </w:p>
    <w:p w:rsidR="00000000" w:rsidRDefault="00822073">
      <w:pPr>
        <w:pStyle w:val="pj"/>
      </w:pPr>
      <w:r>
        <w:rPr>
          <w:rStyle w:val="s0"/>
        </w:rPr>
        <w:t>1-2) покупать в порядке, установленном настоящим Законом, у энергопроизводящих организаций, использующих энерг</w:t>
      </w:r>
      <w:r>
        <w:rPr>
          <w:rStyle w:val="s0"/>
        </w:rPr>
        <w:t>етическую утилизацию отходов, электрическую энергию, произведенную объектами по энергетической утилизации отходов и поставленную ими в единую электроэнергетическую систему Республики Казахстан, по аукционным ценам, определенным по итогам проведенных аукцио</w:t>
      </w:r>
      <w:r>
        <w:rPr>
          <w:rStyle w:val="s0"/>
        </w:rPr>
        <w:t xml:space="preserve">нных торгов, с учетом индексации, предусмотренной </w:t>
      </w:r>
      <w:hyperlink w:anchor="sub8010200" w:history="1">
        <w:r>
          <w:rPr>
            <w:rStyle w:val="a4"/>
          </w:rPr>
          <w:t>пунктом 2 статьи 8-1</w:t>
        </w:r>
      </w:hyperlink>
      <w:r>
        <w:rPr>
          <w:rStyle w:val="s0"/>
        </w:rPr>
        <w:t xml:space="preserve"> настоящего Закона, и оплачивать не позднее пятнадцати рабочих дней после окончания срока оплаты, установленного для условных потребителей;</w:t>
      </w:r>
    </w:p>
    <w:p w:rsidR="00000000" w:rsidRDefault="00822073">
      <w:pPr>
        <w:pStyle w:val="pji"/>
      </w:pPr>
      <w:r>
        <w:rPr>
          <w:rStyle w:val="s3"/>
        </w:rPr>
        <w:t>Пункт дополне</w:t>
      </w:r>
      <w:r>
        <w:rPr>
          <w:rStyle w:val="s3"/>
        </w:rPr>
        <w:t xml:space="preserve">н подпунктом 1-3 в соответствии с </w:t>
      </w:r>
      <w:hyperlink r:id="rId292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822073">
      <w:pPr>
        <w:pStyle w:val="pj"/>
      </w:pPr>
      <w:r>
        <w:rPr>
          <w:rStyle w:val="s0"/>
        </w:rPr>
        <w:t>1-3) покупать в порядке, установленном настоящим Законом, у энергопроизводящих организаций (гидроэлектрост</w:t>
      </w:r>
      <w:r>
        <w:rPr>
          <w:rStyle w:val="s0"/>
        </w:rPr>
        <w:t>анций) паводковую электрическую энергию, поставленную ими в единую электроэнергетическую систему Республики Казахстан, по предельному тарифу, утвержденному государственным органом, осуществляющим руководство в области электроэнергетики;</w:t>
      </w:r>
    </w:p>
    <w:p w:rsidR="00000000" w:rsidRDefault="00822073">
      <w:pPr>
        <w:pStyle w:val="pji"/>
      </w:pPr>
      <w:bookmarkStart w:id="15" w:name="SUB7010302"/>
      <w:bookmarkEnd w:id="15"/>
      <w:r>
        <w:rPr>
          <w:rStyle w:val="s3"/>
        </w:rPr>
        <w:t>В подпункт 2 внесен</w:t>
      </w:r>
      <w:r>
        <w:rPr>
          <w:rStyle w:val="s3"/>
        </w:rPr>
        <w:t xml:space="preserve">ы изменения в соответствии с </w:t>
      </w:r>
      <w:hyperlink r:id="rId293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 (</w:t>
      </w:r>
      <w:hyperlink r:id="rId294" w:anchor="sub_id=701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5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296" w:anchor="sub_id=701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 xml:space="preserve">2) продавать в порядке, установленном </w:t>
      </w:r>
      <w:r>
        <w:rPr>
          <w:rStyle w:val="s0"/>
        </w:rPr>
        <w:t>настоящим Законом, электрическую энергию, купленную у энергопроизводящих организаций, использующих возобновляемые источники энергии, энергетическую утилизацию отходов, и паводковую электрическую энергию условным потребителям по тарифу на поддержку возобнов</w:t>
      </w:r>
      <w:r>
        <w:rPr>
          <w:rStyle w:val="s0"/>
        </w:rPr>
        <w:t>ляемых источников энергии в соответствии с зоной потребления электрической энергии;</w:t>
      </w:r>
    </w:p>
    <w:p w:rsidR="00000000" w:rsidRDefault="00822073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97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 (</w:t>
      </w:r>
      <w:hyperlink r:id="rId298" w:anchor="sub_id=701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>3) определять прогнозируемые на год вперед затраты на поддержку использования возобновляемых источников энергии в расчете на один киловатт-час электрической энерг</w:t>
      </w:r>
      <w:r>
        <w:rPr>
          <w:rStyle w:val="s0"/>
        </w:rPr>
        <w:t>ии, произведенной из всех видов возобновляемых источников энергии, от использования энергетической утилизации отходов и поставленной в единую электроэнергетическую систему Республики Казахстан, и публиковать соответствующую информацию на своем интернет-рес</w:t>
      </w:r>
      <w:r>
        <w:rPr>
          <w:rStyle w:val="s0"/>
        </w:rPr>
        <w:t>урсе не позднее пятнадцатого января прогнозируемого года;</w:t>
      </w:r>
    </w:p>
    <w:p w:rsidR="00000000" w:rsidRDefault="00822073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299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822073">
      <w:pPr>
        <w:pStyle w:val="pj"/>
      </w:pPr>
      <w:r>
        <w:rPr>
          <w:rStyle w:val="s0"/>
        </w:rPr>
        <w:t xml:space="preserve">4) определять надбавку на поддержку использования возобновляемых источников энергии на предстоящий год на основании затрат на поддержку использования возобновляемых источников энергии и объемов отпуска электрической энергии энергопроизводящих организаций, </w:t>
      </w:r>
      <w:r>
        <w:rPr>
          <w:rStyle w:val="s0"/>
        </w:rPr>
        <w:t xml:space="preserve">являющихся условными потребителями, квалифицированными условными потребителями и энергопроизводящими организациями, использующими возобновляемые источники энергии, в порядке, определяемом уполномоченным органом в соответствии с подпунктом 10-1) </w:t>
      </w:r>
      <w:hyperlink w:anchor="sub6001001" w:history="1">
        <w:r>
          <w:rPr>
            <w:rStyle w:val="a4"/>
          </w:rPr>
          <w:t>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822073">
      <w:pPr>
        <w:pStyle w:val="pj"/>
      </w:pPr>
      <w:r>
        <w:rPr>
          <w:rStyle w:val="s0"/>
        </w:rPr>
        <w:t>Надбавка на поддержку использования возобновляемых источников энергии применяется с 1 июля 2021 года;</w:t>
      </w:r>
    </w:p>
    <w:p w:rsidR="00000000" w:rsidRDefault="00822073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300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822073">
      <w:pPr>
        <w:pStyle w:val="pj"/>
      </w:pPr>
      <w:r>
        <w:rPr>
          <w:rStyle w:val="s0"/>
        </w:rPr>
        <w:t>5) публиковать расчет и величину надбавки на поддержку использования возобновляемых источников энергии на своем интернет-ресурсе на 2021 год не позднее 1 апреля 2021 года. В последующем на предстоящи</w:t>
      </w:r>
      <w:r>
        <w:rPr>
          <w:rStyle w:val="s0"/>
        </w:rPr>
        <w:t>й год - не позднее 20 ноября.</w:t>
      </w:r>
    </w:p>
    <w:p w:rsidR="00000000" w:rsidRDefault="00822073">
      <w:pPr>
        <w:pStyle w:val="pji"/>
      </w:pPr>
      <w:r>
        <w:rPr>
          <w:rStyle w:val="s3"/>
        </w:rPr>
        <w:t xml:space="preserve">Пункт 4 изложен в редакции </w:t>
      </w:r>
      <w:hyperlink r:id="rId301" w:anchor="sub_id=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302" w:anchor="sub_id=7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3" w:anchor="sub_id=7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304" w:anchor="sub_id=7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>4. Расчетно-финансовый центр заключает договоры купли-продажи электрической энергии с энергопроизводящими организациями, использующими возобновляемые источники энергии, поддержка которых осуществляется в соответствии с настоящим Законом, и включенными упол</w:t>
      </w:r>
      <w:r>
        <w:rPr>
          <w:rStyle w:val="s0"/>
        </w:rPr>
        <w:t>номоченным органом в перечень энергопроизводящих организаций, использующих возобновляемые источники энергии, и осуществляет покупку электрической энергии в течение пятнадцати лет с даты начала комплексных испытаний, при которых осуществлен отпуск электриче</w:t>
      </w:r>
      <w:r>
        <w:rPr>
          <w:rStyle w:val="s0"/>
        </w:rPr>
        <w:t>ской энергии в единую электроэнергетическую систему Республики Казахстан, либо с даты окончания срока представления акта приемки объекта в эксплуатацию в соответствии с договором купли-продажи в зависимости от того, что наступит ранее.</w:t>
      </w:r>
    </w:p>
    <w:p w:rsidR="00000000" w:rsidRDefault="00822073">
      <w:pPr>
        <w:pStyle w:val="pji"/>
      </w:pPr>
      <w:r>
        <w:rPr>
          <w:rStyle w:val="s3"/>
        </w:rPr>
        <w:t>Статья дополнена пун</w:t>
      </w:r>
      <w:r>
        <w:rPr>
          <w:rStyle w:val="s3"/>
        </w:rPr>
        <w:t xml:space="preserve">ктом 4-1 в соответствии с </w:t>
      </w:r>
      <w:hyperlink r:id="rId305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</w:t>
      </w:r>
    </w:p>
    <w:p w:rsidR="00000000" w:rsidRDefault="00822073">
      <w:pPr>
        <w:pStyle w:val="pj"/>
      </w:pPr>
      <w:r>
        <w:rPr>
          <w:rStyle w:val="s0"/>
        </w:rPr>
        <w:t>4-1. Расчетно-финансовый центр заключает договоры купли-продажи электрической энергии с энергопроизводящими органи</w:t>
      </w:r>
      <w:r>
        <w:rPr>
          <w:rStyle w:val="s0"/>
        </w:rPr>
        <w:t>зациями, использующими энергетическую утилизацию отходов, поддержка которых осуществляется в соответствии с настоящим Законом и экологическим законодательством Республики Казахстан, и включенными в реестр победителей аукционных торгов, и осуществляет покуп</w:t>
      </w:r>
      <w:r>
        <w:rPr>
          <w:rStyle w:val="s0"/>
        </w:rPr>
        <w:t>ку электрической энергии в течение пятнадцати лет с даты начала комплексных испытаний, при которых осуществлен отпуск электрической энергии в единую электроэнергетическую систему Республики Казахстан.</w:t>
      </w:r>
    </w:p>
    <w:p w:rsidR="00000000" w:rsidRDefault="00822073">
      <w:pPr>
        <w:pStyle w:val="pji"/>
      </w:pPr>
      <w:r>
        <w:rPr>
          <w:rStyle w:val="s3"/>
        </w:rPr>
        <w:t xml:space="preserve">Статья дополнена пунктом 4-2 в соответствии с </w:t>
      </w:r>
      <w:hyperlink r:id="rId306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</w:t>
      </w:r>
    </w:p>
    <w:p w:rsidR="00000000" w:rsidRDefault="00822073">
      <w:pPr>
        <w:pStyle w:val="pj"/>
      </w:pPr>
      <w:r>
        <w:rPr>
          <w:rStyle w:val="s0"/>
        </w:rPr>
        <w:t>4-2. По итогам аукционных торгов, проведенных после 1 января 2021 года, расчетно-финансовый центр заключает договоры купли-продажи электрической эне</w:t>
      </w:r>
      <w:r>
        <w:rPr>
          <w:rStyle w:val="s0"/>
        </w:rPr>
        <w:t>ргии с энергопроизводящими организациями, использующими возобновляемые источники энергии, поддержка которых осуществляется в соответствии с настоящим Законом, и включенными уполномоченным органом в перечень энергопроизводящих организаций, использующих возо</w:t>
      </w:r>
      <w:r>
        <w:rPr>
          <w:rStyle w:val="s0"/>
        </w:rPr>
        <w:t xml:space="preserve">бновляемые источники энергии, и осуществляет покупку электрической энергии в течение двадцати лет с даты начала комплексных испытаний, при которых осуществлен отпуск электрической энергии в единую электроэнергетическую систему Республики Казахстан, либо с </w:t>
      </w:r>
      <w:r>
        <w:rPr>
          <w:rStyle w:val="s0"/>
        </w:rPr>
        <w:t>даты окончания срока представления акта приемки объекта в эксплуатацию в соответствии с договором купли-продажи в зависимости от того, что наступит ранее.</w:t>
      </w:r>
    </w:p>
    <w:p w:rsidR="00000000" w:rsidRDefault="00822073">
      <w:pPr>
        <w:pStyle w:val="pji"/>
      </w:pPr>
      <w:r>
        <w:rPr>
          <w:rStyle w:val="s3"/>
        </w:rPr>
        <w:t xml:space="preserve">Статья дополнена пунктом 4-3 в соответствии с </w:t>
      </w:r>
      <w:hyperlink r:id="rId307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</w:t>
      </w:r>
    </w:p>
    <w:p w:rsidR="00000000" w:rsidRDefault="00822073">
      <w:pPr>
        <w:pStyle w:val="pj"/>
      </w:pPr>
      <w:r>
        <w:rPr>
          <w:rStyle w:val="s0"/>
        </w:rPr>
        <w:t>4-3. Расчетно-финансовый центр и энергопроизводящие организации (гидроэлектростанции), осуществляющие производство и отпуск в сеть паводковой электрической энергии, ежегодно до 31 января текущег</w:t>
      </w:r>
      <w:r>
        <w:rPr>
          <w:rStyle w:val="s0"/>
        </w:rPr>
        <w:t>о года заключают договоры купли-продажи паводковой электрической энергии в соответствии с типовой формой, утвержденной уполномоченным органом.</w:t>
      </w:r>
    </w:p>
    <w:p w:rsidR="00000000" w:rsidRDefault="00822073">
      <w:pPr>
        <w:pStyle w:val="pj"/>
      </w:pPr>
      <w:r>
        <w:rPr>
          <w:rStyle w:val="s0"/>
        </w:rPr>
        <w:t xml:space="preserve">5. Расчетно-финансовый центр обязан проводить аудит годовой финансовой отчетности в соответствии с </w:t>
      </w:r>
      <w:hyperlink r:id="rId3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аудиторской деятельности» и представлять его результаты уполномоченному органу.</w:t>
      </w:r>
    </w:p>
    <w:p w:rsidR="00000000" w:rsidRDefault="00822073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309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 (</w:t>
      </w:r>
      <w:hyperlink r:id="rId310" w:anchor="sub_id=70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1" w:anchor="sub_id=701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01.04.21 г. № 26-VII (</w:t>
      </w:r>
      <w:hyperlink r:id="rId312" w:anchor="sub_id=70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>6. Энергопроизводящие организации, использующие возобновляемые источники энергии, вторичные энергетические ресурсы, энергет</w:t>
      </w:r>
      <w:r>
        <w:rPr>
          <w:rStyle w:val="s0"/>
        </w:rPr>
        <w:t>ическую утилизацию отходов, обязаны:</w:t>
      </w:r>
    </w:p>
    <w:p w:rsidR="00000000" w:rsidRDefault="00822073">
      <w:pPr>
        <w:pStyle w:val="pj"/>
      </w:pPr>
      <w:r>
        <w:rPr>
          <w:rStyle w:val="s0"/>
        </w:rPr>
        <w:t>1) ежемесячно предоставлять расчетно-финансовому центру информацию о прогнозных объемах выработки, отпуска в сети электрической энергии за десять календарных дней до месяца поставки;</w:t>
      </w:r>
    </w:p>
    <w:p w:rsidR="00000000" w:rsidRDefault="00822073">
      <w:pPr>
        <w:pStyle w:val="pj"/>
      </w:pPr>
      <w:r>
        <w:rPr>
          <w:rStyle w:val="s0"/>
        </w:rPr>
        <w:t>2) ежемесячно предоставлять расчетно</w:t>
      </w:r>
      <w:r>
        <w:rPr>
          <w:rStyle w:val="s0"/>
        </w:rPr>
        <w:t>-финансовому центру информацию о фактических ежесуточных объемах выработки, отпуска в сети электрической энергии не позднее пятого числа месяца, следующего за месяцем поставки;</w:t>
      </w:r>
    </w:p>
    <w:p w:rsidR="00000000" w:rsidRDefault="00822073">
      <w:pPr>
        <w:pStyle w:val="pj"/>
      </w:pPr>
      <w:r>
        <w:rPr>
          <w:rStyle w:val="s0"/>
        </w:rPr>
        <w:t>3) ежегодно к двадцатому декабря направлять в расчетно-финансовый центр информа</w:t>
      </w:r>
      <w:r>
        <w:rPr>
          <w:rStyle w:val="s0"/>
        </w:rPr>
        <w:t>цию о прогнозных объемах выработки, отпуска в сети электрической энергии на предстоящий год с разбивкой по месяцам;</w:t>
      </w:r>
    </w:p>
    <w:p w:rsidR="00000000" w:rsidRDefault="00822073">
      <w:pPr>
        <w:pStyle w:val="pj"/>
      </w:pPr>
      <w:r>
        <w:rPr>
          <w:rStyle w:val="s0"/>
        </w:rPr>
        <w:t xml:space="preserve">4) представлять региональной электросетевой компании и (или) системному оператору суточные и месячные (за десять календарных дней до начала </w:t>
      </w:r>
      <w:r>
        <w:rPr>
          <w:rStyle w:val="s0"/>
        </w:rPr>
        <w:t>месяца) графики поставки электрической энергии;</w:t>
      </w:r>
    </w:p>
    <w:p w:rsidR="00000000" w:rsidRDefault="00822073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313" w:anchor="sub_id=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</w:t>
      </w:r>
    </w:p>
    <w:p w:rsidR="00000000" w:rsidRDefault="00822073">
      <w:pPr>
        <w:pStyle w:val="pj"/>
      </w:pPr>
      <w:r>
        <w:rPr>
          <w:rStyle w:val="s0"/>
        </w:rPr>
        <w:t>5) обеспечивать соблюдение суточных графиков производства электрической энергии в соответствии с законодательством Республики Казахстан.</w:t>
      </w:r>
    </w:p>
    <w:p w:rsidR="00000000" w:rsidRDefault="00822073">
      <w:pPr>
        <w:pStyle w:val="pji"/>
      </w:pPr>
      <w:r>
        <w:rPr>
          <w:rStyle w:val="s3"/>
        </w:rPr>
        <w:t xml:space="preserve">Статья дополнена пунктом 6-1 в соответствии с </w:t>
      </w:r>
      <w:hyperlink r:id="rId314" w:anchor="sub_id=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506-V; изложен в редакции </w:t>
      </w:r>
      <w:hyperlink r:id="rId315" w:anchor="sub_id=7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09.11.20 г. № 373-VI (</w:t>
      </w:r>
      <w:hyperlink r:id="rId316" w:anchor="sub_id=7010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7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318" w:anchor="sub_id=7010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 xml:space="preserve">6-1. Наряду с обязанностями, указанными в пункте 6 настоящей статьи, энергопроизводящие организации, использующие возобновляемые источники энергии, вторичные энергетические ресурсы, энергетическую утилизацию отходов с установленной </w:t>
      </w:r>
      <w:r>
        <w:rPr>
          <w:rStyle w:val="s0"/>
        </w:rPr>
        <w:t>мощностью не менее одного мегаватта, обязаны соблюдать заданные системным оператором режимы работы генерирующих установок электростанции в соответствии с законодательством Республики Казахстан.</w:t>
      </w:r>
    </w:p>
    <w:p w:rsidR="00000000" w:rsidRDefault="00822073">
      <w:pPr>
        <w:pStyle w:val="pji"/>
      </w:pPr>
      <w:r>
        <w:rPr>
          <w:rStyle w:val="s3"/>
        </w:rPr>
        <w:t xml:space="preserve">Статья дополнена пунктом 6-2 в соответствии с </w:t>
      </w:r>
      <w:hyperlink r:id="rId319" w:anchor="sub_id=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</w:t>
      </w:r>
    </w:p>
    <w:p w:rsidR="00000000" w:rsidRDefault="00822073">
      <w:pPr>
        <w:pStyle w:val="pj"/>
      </w:pPr>
      <w:r>
        <w:rPr>
          <w:rStyle w:val="s0"/>
        </w:rPr>
        <w:t>6-2. Гидроэлектростанции, оснащенные водохранилищами, обязаны осуществлять внутрисуточное регулирование выработки электрической энергии в соответствии с расп</w:t>
      </w:r>
      <w:r>
        <w:rPr>
          <w:rStyle w:val="s0"/>
        </w:rPr>
        <w:t>оряжениями системного оператора при осуществлении централизованного оперативно-диспетчерского управления единой электроэнергетической системой Республики Казахстан в рамках водного режима, утверждаемого уполномоченным органом в области использования и охра</w:t>
      </w:r>
      <w:r>
        <w:rPr>
          <w:rStyle w:val="s0"/>
        </w:rPr>
        <w:t>ны водного фонда.</w:t>
      </w:r>
    </w:p>
    <w:p w:rsidR="00000000" w:rsidRDefault="00822073">
      <w:pPr>
        <w:pStyle w:val="pji"/>
      </w:pPr>
      <w:r>
        <w:rPr>
          <w:rStyle w:val="s3"/>
        </w:rPr>
        <w:t xml:space="preserve">Статья дополнена пунктом 6-3 в соответствии с </w:t>
      </w:r>
      <w:hyperlink r:id="rId320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822073">
      <w:pPr>
        <w:pStyle w:val="pj"/>
      </w:pPr>
      <w:r>
        <w:rPr>
          <w:rStyle w:val="s0"/>
        </w:rPr>
        <w:t>6-3. После введения в эксплуатацию объекта по использованию вторичных энерге</w:t>
      </w:r>
      <w:r>
        <w:rPr>
          <w:rStyle w:val="s0"/>
        </w:rPr>
        <w:t>тических ресурсов в течение десяти лет между энергопроизводящей организацией, использующей вторичные энергетические ресурсы, и системным оператором ежегодно заключается договор на оказание услуг по регулированию электрической мощности по цене, равной средн</w:t>
      </w:r>
      <w:r>
        <w:rPr>
          <w:rStyle w:val="s0"/>
        </w:rPr>
        <w:t>евзвешенной договорной цене приобретения системным оператором данных услуг за календарный год, предшествующий году заключения договора, в диапазоне регулирования не менее двадцати процентов от установленной электрической мощности объекта по использованию в</w:t>
      </w:r>
      <w:r>
        <w:rPr>
          <w:rStyle w:val="s0"/>
        </w:rPr>
        <w:t>торичных энергетических ресурсов на увеличение или снижение.</w:t>
      </w:r>
    </w:p>
    <w:p w:rsidR="00000000" w:rsidRDefault="00822073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321" w:anchor="sub_id=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(</w:t>
      </w:r>
      <w:hyperlink r:id="rId322" w:anchor="sub_id=7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>7. Энергопроизводящие организации, использующие возобновляемые источники энергии, подают заявку для заключения договора купли-продажи с расчетно-финансовым центром на покупку электрической энергии, произведенной объектами по использованию возобновляемых ис</w:t>
      </w:r>
      <w:r>
        <w:rPr>
          <w:rStyle w:val="s0"/>
        </w:rPr>
        <w:t>точников энергии, в течение шестидесяти календарных дней после включения их в перечень энергопроизводящих организаций, использующих возобновляемые источники энергии.</w:t>
      </w:r>
    </w:p>
    <w:p w:rsidR="00000000" w:rsidRDefault="00822073">
      <w:pPr>
        <w:pStyle w:val="pj"/>
      </w:pPr>
      <w:r>
        <w:rPr>
          <w:rStyle w:val="s0"/>
        </w:rPr>
        <w:t>К заявке для заключения договора купли-продажи электрической энергии, произведенной объект</w:t>
      </w:r>
      <w:r>
        <w:rPr>
          <w:rStyle w:val="s0"/>
        </w:rPr>
        <w:t>ами по использованию возобновляемых источников энергии, энергопроизводящая организация, использующая возобновляемые источники энергии, предоставляет следующие материалы и документы:</w:t>
      </w:r>
    </w:p>
    <w:p w:rsidR="00000000" w:rsidRDefault="00822073">
      <w:pPr>
        <w:pStyle w:val="pj"/>
      </w:pPr>
      <w:r>
        <w:rPr>
          <w:rStyle w:val="s0"/>
        </w:rPr>
        <w:t>1) копии правоустанавливающих документов;</w:t>
      </w:r>
    </w:p>
    <w:p w:rsidR="00000000" w:rsidRDefault="00822073">
      <w:pPr>
        <w:pStyle w:val="pj"/>
      </w:pPr>
      <w:r>
        <w:rPr>
          <w:rStyle w:val="s0"/>
        </w:rPr>
        <w:t>2) информацию об объемах поставл</w:t>
      </w:r>
      <w:r>
        <w:rPr>
          <w:rStyle w:val="s0"/>
        </w:rPr>
        <w:t>яемой электрической энергии.</w:t>
      </w:r>
    </w:p>
    <w:p w:rsidR="00000000" w:rsidRDefault="00822073">
      <w:pPr>
        <w:pStyle w:val="pji"/>
      </w:pPr>
      <w:r>
        <w:rPr>
          <w:rStyle w:val="s3"/>
        </w:rPr>
        <w:t xml:space="preserve">Статья дополнена пунктом 7-1 в соответствии с </w:t>
      </w:r>
      <w:hyperlink r:id="rId323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</w:t>
      </w:r>
    </w:p>
    <w:p w:rsidR="00000000" w:rsidRDefault="00822073">
      <w:pPr>
        <w:pStyle w:val="pj"/>
      </w:pPr>
      <w:r>
        <w:rPr>
          <w:rStyle w:val="s0"/>
        </w:rPr>
        <w:t xml:space="preserve">7-1. Энергопроизводящие организации, использующие энергетическую </w:t>
      </w:r>
      <w:r>
        <w:rPr>
          <w:rStyle w:val="s0"/>
        </w:rPr>
        <w:t xml:space="preserve">утилизацию отходов, подают заявку для заключения договора купли-продажи с расчетно-финансовым центром на покупку электрической энергии, произведенной объектами по энергетической утилизации отходов, в течение шестидесяти календарных дней после включения их </w:t>
      </w:r>
      <w:r>
        <w:rPr>
          <w:rStyle w:val="s0"/>
        </w:rPr>
        <w:t>в реестр победителей аукционных торгов.</w:t>
      </w:r>
    </w:p>
    <w:p w:rsidR="00000000" w:rsidRDefault="00822073">
      <w:pPr>
        <w:pStyle w:val="pj"/>
      </w:pPr>
      <w:r>
        <w:rPr>
          <w:rStyle w:val="s0"/>
        </w:rPr>
        <w:t>К заявке для заключения договора купли-продажи электрической энергии, произведенной объектами по энергетической утилизации отходов, энергопроизводящая организация, использующая энергетическую утилизацию отходов, предоставляет следующие материалы и документ</w:t>
      </w:r>
      <w:r>
        <w:rPr>
          <w:rStyle w:val="s0"/>
        </w:rPr>
        <w:t>ы:</w:t>
      </w:r>
    </w:p>
    <w:p w:rsidR="00000000" w:rsidRDefault="00822073">
      <w:pPr>
        <w:pStyle w:val="pj"/>
      </w:pPr>
      <w:r>
        <w:rPr>
          <w:rStyle w:val="s0"/>
        </w:rPr>
        <w:t>1) копии правоустанавливающих документов;</w:t>
      </w:r>
    </w:p>
    <w:p w:rsidR="00000000" w:rsidRDefault="00822073">
      <w:pPr>
        <w:pStyle w:val="pj"/>
      </w:pPr>
      <w:r>
        <w:rPr>
          <w:rStyle w:val="s0"/>
        </w:rPr>
        <w:t>2) информацию об объемах поставляемой электрической энергии.</w:t>
      </w:r>
    </w:p>
    <w:p w:rsidR="00000000" w:rsidRDefault="00822073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324" w:anchor="sub_id=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</w:t>
      </w:r>
      <w:r>
        <w:rPr>
          <w:rStyle w:val="s3"/>
        </w:rPr>
        <w:t xml:space="preserve">№ 506-V; изложен в редакции </w:t>
      </w:r>
      <w:hyperlink r:id="rId325" w:anchor="sub_id=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326" w:anchor="sub_id=7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</w:t>
      </w:r>
      <w:r>
        <w:rPr>
          <w:rStyle w:val="s3"/>
        </w:rPr>
        <w:t xml:space="preserve">нения в соответствии с </w:t>
      </w:r>
      <w:hyperlink r:id="rId327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 (</w:t>
      </w:r>
      <w:hyperlink r:id="rId328" w:anchor="sub_id=7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9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330" w:anchor="sub_id=7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1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332" w:anchor="sub_id=7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>8. Все энергопроизводящие организации, использующие возобновляемые источники энергии, вто</w:t>
      </w:r>
      <w:r>
        <w:rPr>
          <w:rStyle w:val="s0"/>
        </w:rPr>
        <w:t>ричные энергетические ресурсы, энергетическую утилизацию отходов, включая энергопроизводящие организации, входящие в состав квалифицированного условного потребителя, и энергопроизводящие организации, осуществляющие производство и отпуск в сеть паводковой э</w:t>
      </w:r>
      <w:r>
        <w:rPr>
          <w:rStyle w:val="s0"/>
        </w:rPr>
        <w:t>лектрической энергии, обязаны иметь автоматизированную систему коммерческого учета на своем объекте по использованию возобновляемых источников энергии и вторичных энергетических ресурсов, объекте по энергетической утилизации отходов. Автоматизированная сис</w:t>
      </w:r>
      <w:r>
        <w:rPr>
          <w:rStyle w:val="s0"/>
        </w:rPr>
        <w:t>тема коммерческого учета должна иметь возможность дистанционной передачи данных в региональные диспетчерские центры.</w:t>
      </w:r>
    </w:p>
    <w:p w:rsidR="00000000" w:rsidRDefault="00822073">
      <w:pPr>
        <w:pStyle w:val="pji"/>
      </w:pPr>
      <w:bookmarkStart w:id="16" w:name="SUB7010900"/>
      <w:bookmarkEnd w:id="16"/>
      <w:r>
        <w:rPr>
          <w:rStyle w:val="s3"/>
        </w:rPr>
        <w:t xml:space="preserve">Статья дополнена пунктом 9 в соответствии с </w:t>
      </w:r>
      <w:hyperlink r:id="rId333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30.12.22 г. № 177-VII (введен в действие с 12 января 2023 г.) </w:t>
      </w:r>
    </w:p>
    <w:p w:rsidR="00000000" w:rsidRDefault="00822073">
      <w:pPr>
        <w:pStyle w:val="pji"/>
      </w:pPr>
      <w:r>
        <w:rPr>
          <w:rStyle w:val="s3"/>
        </w:rPr>
        <w:t xml:space="preserve">Действие пункта 9 </w:t>
      </w:r>
      <w:hyperlink w:anchor="sub110102" w:history="1">
        <w:r>
          <w:rPr>
            <w:rStyle w:val="a4"/>
            <w:i/>
            <w:iCs/>
          </w:rPr>
          <w:t>распространяется</w:t>
        </w:r>
      </w:hyperlink>
      <w:r>
        <w:rPr>
          <w:rStyle w:val="s3"/>
        </w:rPr>
        <w:t xml:space="preserve"> на договоры, заключенные расчетно-финансовым центром с энергопроизводящими организациями, использующими возобновляемые источн</w:t>
      </w:r>
      <w:r>
        <w:rPr>
          <w:rStyle w:val="s3"/>
        </w:rPr>
        <w:t>ики энергии с 1 января 2022 года)</w:t>
      </w:r>
    </w:p>
    <w:p w:rsidR="00000000" w:rsidRDefault="00822073">
      <w:pPr>
        <w:pStyle w:val="pj"/>
      </w:pPr>
      <w:r>
        <w:t xml:space="preserve">9. На правоотношения, связанные с покупкой электрической энергии расчетно-финансовым центром, не распространяется </w:t>
      </w:r>
      <w:hyperlink r:id="rId334" w:history="1">
        <w:r>
          <w:rPr>
            <w:rStyle w:val="a4"/>
          </w:rPr>
          <w:t>законодательство</w:t>
        </w:r>
      </w:hyperlink>
      <w:r>
        <w:t xml:space="preserve"> Республики Казахстан о гос</w:t>
      </w:r>
      <w:r>
        <w:t>ударственных закупках.</w:t>
      </w:r>
    </w:p>
    <w:p w:rsidR="00000000" w:rsidRDefault="00822073">
      <w:pPr>
        <w:pStyle w:val="pj"/>
      </w:pPr>
      <w:r>
        <w:t> </w:t>
      </w:r>
    </w:p>
    <w:p w:rsidR="00000000" w:rsidRDefault="00822073">
      <w:pPr>
        <w:pStyle w:val="pj"/>
      </w:pPr>
      <w:r>
        <w:t> </w:t>
      </w:r>
    </w:p>
    <w:p w:rsidR="00000000" w:rsidRDefault="00822073">
      <w:pPr>
        <w:pStyle w:val="pc"/>
      </w:pPr>
      <w:bookmarkStart w:id="17" w:name="SUB80000"/>
      <w:bookmarkEnd w:id="17"/>
      <w:r>
        <w:rPr>
          <w:rStyle w:val="s1"/>
        </w:rPr>
        <w:t>Глава 3. Поддержка использования возобновляемых источников энергии</w:t>
      </w:r>
    </w:p>
    <w:p w:rsidR="00000000" w:rsidRDefault="00822073">
      <w:pPr>
        <w:pStyle w:val="pj"/>
      </w:pPr>
      <w:r>
        <w:t> </w:t>
      </w:r>
    </w:p>
    <w:p w:rsidR="00000000" w:rsidRDefault="00822073">
      <w:pPr>
        <w:pStyle w:val="pj"/>
      </w:pPr>
      <w:r>
        <w:rPr>
          <w:rStyle w:val="s1"/>
        </w:rPr>
        <w:t xml:space="preserve">Статья 8. </w:t>
      </w:r>
      <w:r>
        <w:rPr>
          <w:rStyle w:val="s0"/>
        </w:rPr>
        <w:t xml:space="preserve">Исключена в соответствии с </w:t>
      </w:r>
      <w:hyperlink r:id="rId335" w:anchor="sub_id=81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336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a3"/>
      </w:pPr>
      <w:r>
        <w:rPr>
          <w:rStyle w:val="s0"/>
        </w:rPr>
        <w:t> </w:t>
      </w:r>
    </w:p>
    <w:p w:rsidR="00000000" w:rsidRDefault="00822073">
      <w:pPr>
        <w:pStyle w:val="pji"/>
      </w:pPr>
      <w:bookmarkStart w:id="18" w:name="SUB8010000"/>
      <w:bookmarkEnd w:id="18"/>
      <w:r>
        <w:rPr>
          <w:rStyle w:val="s3"/>
        </w:rPr>
        <w:t xml:space="preserve">Глава дополнена статьей 8-1 в соответствии с </w:t>
      </w:r>
      <w:hyperlink r:id="rId337" w:anchor="sub_id=7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</w:t>
      </w:r>
      <w:r>
        <w:rPr>
          <w:rStyle w:val="s3"/>
        </w:rPr>
        <w:t xml:space="preserve">28-V; заголовок изложен в редакции </w:t>
      </w:r>
      <w:hyperlink r:id="rId338" w:anchor="sub_id=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339" w:anchor="sub_id=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  <w:ind w:left="1200" w:hanging="800"/>
      </w:pPr>
      <w:r>
        <w:rPr>
          <w:rStyle w:val="s1"/>
        </w:rPr>
        <w:t>Статья</w:t>
      </w:r>
      <w:r>
        <w:rPr>
          <w:rStyle w:val="s1"/>
        </w:rPr>
        <w:t xml:space="preserve"> 8-1. Фиксированный тариф и аукционная цена</w:t>
      </w:r>
    </w:p>
    <w:p w:rsidR="00000000" w:rsidRDefault="00822073">
      <w:pPr>
        <w:pStyle w:val="pj"/>
      </w:pPr>
      <w:r>
        <w:rPr>
          <w:rStyle w:val="s0"/>
        </w:rPr>
        <w:t xml:space="preserve">1. </w:t>
      </w:r>
      <w:hyperlink r:id="rId340" w:history="1">
        <w:r>
          <w:rPr>
            <w:rStyle w:val="a4"/>
          </w:rPr>
          <w:t>Фиксированные тарифы</w:t>
        </w:r>
      </w:hyperlink>
      <w:r>
        <w:rPr>
          <w:rStyle w:val="s0"/>
        </w:rPr>
        <w:t xml:space="preserve"> утверждаются Правительством Республики Казахстан сроком действия на пятнадцать лет для каждого вида возобновляемых источ</w:t>
      </w:r>
      <w:r>
        <w:rPr>
          <w:rStyle w:val="s0"/>
        </w:rPr>
        <w:t xml:space="preserve">ников энергии, поддержка которых предусмотрена </w:t>
      </w:r>
      <w:hyperlink r:id="rId341" w:anchor="sub_id=500" w:history="1">
        <w:r>
          <w:rPr>
            <w:rStyle w:val="a4"/>
          </w:rPr>
          <w:t>документами</w:t>
        </w:r>
      </w:hyperlink>
      <w:r>
        <w:rPr>
          <w:rStyle w:val="s0"/>
        </w:rPr>
        <w:t xml:space="preserve"> Системы государственного планирования Республики Казахстан.</w:t>
      </w:r>
    </w:p>
    <w:p w:rsidR="00000000" w:rsidRDefault="00822073">
      <w:pPr>
        <w:pStyle w:val="pji"/>
      </w:pPr>
      <w:bookmarkStart w:id="19" w:name="SUB8010200"/>
      <w:bookmarkEnd w:id="19"/>
      <w:r>
        <w:rPr>
          <w:rStyle w:val="s3"/>
        </w:rPr>
        <w:t xml:space="preserve">В пункт 2 внесены изменения в соответствии с </w:t>
      </w:r>
      <w:hyperlink r:id="rId342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(</w:t>
      </w:r>
      <w:hyperlink r:id="rId343" w:anchor="sub_id=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4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345" w:anchor="sub_id=8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 xml:space="preserve">2. Утвержденные фиксированные тарифы и аукционные цены ежегодно индексируются в </w:t>
      </w:r>
      <w:hyperlink r:id="rId346" w:anchor="sub_id=110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822073">
      <w:pPr>
        <w:pStyle w:val="pj"/>
      </w:pPr>
      <w:r>
        <w:rPr>
          <w:rStyle w:val="s0"/>
        </w:rPr>
        <w:t>Утвержденные фиксированные тарифы в зависимости от структуры финансирования проекта и экономической обоснованности подлежат ежегодной индексации с учетом изменения обменного курса национальной валюты к иностранным валютам в порядке, определяемом Правительс</w:t>
      </w:r>
      <w:r>
        <w:rPr>
          <w:rStyle w:val="s0"/>
        </w:rPr>
        <w:t>твом Республики Казахстан.</w:t>
      </w:r>
    </w:p>
    <w:p w:rsidR="00000000" w:rsidRDefault="00822073">
      <w:pPr>
        <w:pStyle w:val="pji"/>
      </w:pPr>
      <w:r>
        <w:rPr>
          <w:rStyle w:val="s3"/>
        </w:rPr>
        <w:t xml:space="preserve">Пункт 3 изложен в редакции </w:t>
      </w:r>
      <w:hyperlink r:id="rId347" w:anchor="sub_id=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348" w:anchor="sub_id=80103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 xml:space="preserve">3. С целью достижения целевых показателей, предусмотренных </w:t>
      </w:r>
      <w:hyperlink r:id="rId349" w:anchor="sub_id=500" w:history="1">
        <w:r>
          <w:rPr>
            <w:rStyle w:val="a4"/>
          </w:rPr>
          <w:t>документами</w:t>
        </w:r>
      </w:hyperlink>
      <w:r>
        <w:rPr>
          <w:rStyle w:val="s0"/>
        </w:rPr>
        <w:t xml:space="preserve"> </w:t>
      </w:r>
      <w:r>
        <w:rPr>
          <w:rStyle w:val="s0"/>
        </w:rPr>
        <w:t>Системы государственного планирования Республики Казахстан, Правительство Республики Казахстан вправе ежегодно корректировать уровни ранее утвержденных фиксированных тарифов. Акт Правительства Республики Казахстан о корректировке утвержденных фиксированных</w:t>
      </w:r>
      <w:r>
        <w:rPr>
          <w:rStyle w:val="s0"/>
        </w:rPr>
        <w:t xml:space="preserve"> тарифов вводится в действие не ранее чем через два года после его первого официального опубликования в периодических печатных изданиях, распространяемых на всей территории Республики Казахстан, на казахском и русском языках.</w:t>
      </w:r>
    </w:p>
    <w:p w:rsidR="00000000" w:rsidRDefault="00822073">
      <w:pPr>
        <w:pStyle w:val="pj"/>
      </w:pPr>
      <w:r>
        <w:rPr>
          <w:rStyle w:val="s0"/>
        </w:rPr>
        <w:t>Для стимулирования внедрения о</w:t>
      </w:r>
      <w:r>
        <w:rPr>
          <w:rStyle w:val="s0"/>
        </w:rPr>
        <w:t>бъектов по использованию возобновляемых источников энергии малой мощности, а также обеспечения электричеством местностей с менее благоприятными природными, климатическими, техническими или иными условиями для развития возобновляемых источников энергии фикс</w:t>
      </w:r>
      <w:r>
        <w:rPr>
          <w:rStyle w:val="s0"/>
        </w:rPr>
        <w:t>ированные тарифы дифференцируются в зависимости от установленной мощности объектов по использованию возобновляемых источников энергии.</w:t>
      </w:r>
    </w:p>
    <w:p w:rsidR="00000000" w:rsidRDefault="00822073">
      <w:pPr>
        <w:pStyle w:val="pj"/>
      </w:pPr>
      <w:r>
        <w:rPr>
          <w:rStyle w:val="s0"/>
        </w:rPr>
        <w:t xml:space="preserve">Действие настоящего пункта не распространяется на действующие </w:t>
      </w:r>
      <w:hyperlink r:id="rId350" w:history="1">
        <w:r>
          <w:rPr>
            <w:rStyle w:val="a4"/>
          </w:rPr>
          <w:t>договоры купли-продажи</w:t>
        </w:r>
      </w:hyperlink>
      <w:r>
        <w:rPr>
          <w:rStyle w:val="s0"/>
        </w:rPr>
        <w:t xml:space="preserve"> расчетно-финансового центра с энергопроизводящими организациями, использующими возобновляемые источники энергии.</w:t>
      </w:r>
    </w:p>
    <w:p w:rsidR="00000000" w:rsidRDefault="00822073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822073">
      <w:pPr>
        <w:pStyle w:val="pji"/>
      </w:pPr>
      <w:bookmarkStart w:id="20" w:name="SUB90000"/>
      <w:bookmarkEnd w:id="20"/>
      <w:r>
        <w:rPr>
          <w:rStyle w:val="s3"/>
        </w:rPr>
        <w:t xml:space="preserve">Статья 9 изложена в редакции </w:t>
      </w:r>
      <w:hyperlink r:id="rId351" w:anchor="sub_id=71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кона</w:t>
        </w:r>
      </w:hyperlink>
      <w:r>
        <w:rPr>
          <w:rStyle w:val="s3"/>
        </w:rPr>
        <w:t xml:space="preserve"> РК от 04.07.13 г. № 128-V (</w:t>
      </w:r>
      <w:hyperlink r:id="rId352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353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</w:t>
      </w:r>
      <w:r>
        <w:rPr>
          <w:rStyle w:val="s3"/>
        </w:rPr>
        <w:t>11.20 г. № 373-VI (</w:t>
      </w:r>
      <w:hyperlink r:id="rId354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5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</w:t>
      </w:r>
      <w:r>
        <w:rPr>
          <w:rStyle w:val="s3"/>
        </w:rPr>
        <w:t>г. № 26-VII (</w:t>
      </w:r>
      <w:hyperlink r:id="rId356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  <w:ind w:left="1200" w:hanging="800"/>
      </w:pPr>
      <w:r>
        <w:rPr>
          <w:rStyle w:val="s1"/>
        </w:rPr>
        <w:t>Статья 9. Поддержка при продаже электрической и (или) тепловой энергии, произведенной объектами по использованию возобновляемых источников энерг</w:t>
      </w:r>
      <w:r>
        <w:rPr>
          <w:rStyle w:val="s1"/>
        </w:rPr>
        <w:t>ии и вторичных энергетических ресурсов, объектами по энергетической утилизации отходов</w:t>
      </w:r>
    </w:p>
    <w:p w:rsidR="00000000" w:rsidRDefault="00822073">
      <w:pPr>
        <w:pStyle w:val="pj"/>
      </w:pPr>
      <w:r>
        <w:rPr>
          <w:rStyle w:val="s0"/>
        </w:rPr>
        <w:t xml:space="preserve">1. Энергопроизводящая организация, использующая возобновляемые источники энергии, вправе по своему усмотрению реализовывать производимую электрическую энергию по одному </w:t>
      </w:r>
      <w:r>
        <w:rPr>
          <w:rStyle w:val="s0"/>
        </w:rPr>
        <w:t>из следующих вариантов:</w:t>
      </w:r>
    </w:p>
    <w:p w:rsidR="00000000" w:rsidRDefault="00822073">
      <w:pPr>
        <w:pStyle w:val="pji"/>
      </w:pPr>
      <w:r>
        <w:rPr>
          <w:rStyle w:val="s3"/>
        </w:rPr>
        <w:t xml:space="preserve">Подпункт 1 изложен в редакции </w:t>
      </w:r>
      <w:hyperlink r:id="rId357" w:anchor="sub_id=7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358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>1) расчетно-финансовому центру по фиксированному тарифу, действующему на дату заключения договора купли-продажи между ней и расчетно-финансовым центром, либо по аукционной цене, определенной по итогам аукционных торгов, с учетом индексации,</w:t>
      </w:r>
      <w:r>
        <w:rPr>
          <w:rStyle w:val="s0"/>
        </w:rPr>
        <w:t xml:space="preserve"> предусмотренной </w:t>
      </w:r>
      <w:hyperlink w:anchor="sub8010200" w:history="1">
        <w:r>
          <w:rPr>
            <w:rStyle w:val="a4"/>
          </w:rPr>
          <w:t>пунктом 2 статьи 8-1</w:t>
        </w:r>
      </w:hyperlink>
      <w:r>
        <w:rPr>
          <w:rStyle w:val="s0"/>
        </w:rPr>
        <w:t xml:space="preserve"> настоящего Закона;</w:t>
      </w:r>
    </w:p>
    <w:p w:rsidR="00000000" w:rsidRDefault="00822073">
      <w:pPr>
        <w:pStyle w:val="pj"/>
      </w:pPr>
      <w:r>
        <w:rPr>
          <w:rStyle w:val="s0"/>
        </w:rPr>
        <w:t xml:space="preserve">2) потребителям по договорным ценам согласно заключенным двухсторонним договорам в соответствии с </w:t>
      </w:r>
      <w:hyperlink r:id="rId359" w:history="1">
        <w:r>
          <w:rPr>
            <w:rStyle w:val="a4"/>
          </w:rPr>
          <w:t>зако</w:t>
        </w:r>
        <w:r>
          <w:rPr>
            <w:rStyle w:val="a4"/>
          </w:rPr>
          <w:t>нодательством</w:t>
        </w:r>
      </w:hyperlink>
      <w:r>
        <w:rPr>
          <w:rStyle w:val="s0"/>
        </w:rPr>
        <w:t xml:space="preserve"> Республики Казахстан об электроэнергетике.</w:t>
      </w:r>
    </w:p>
    <w:p w:rsidR="00000000" w:rsidRDefault="00822073">
      <w:pPr>
        <w:pStyle w:val="pj"/>
      </w:pPr>
      <w:r>
        <w:rPr>
          <w:rStyle w:val="s0"/>
        </w:rPr>
        <w:t>Энергопроизводящая организация, использующая возобновляемые источники энергии, осуществляющая деятельность в соответствии с подпунктом 2) части первой настоящего пункта, не вправе переходить на реали</w:t>
      </w:r>
      <w:r>
        <w:rPr>
          <w:rStyle w:val="s0"/>
        </w:rPr>
        <w:t>зацию производимой электрической энергии по варианту, предусмотренному подпунктом 1) части первой настоящего пункта.</w:t>
      </w:r>
    </w:p>
    <w:p w:rsidR="00000000" w:rsidRDefault="0082207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60" w:anchor="sub_id=7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11.07.17 г. № 89-VI (</w:t>
      </w:r>
      <w:hyperlink r:id="rId361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2" w:anchor="sub_id=2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363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4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365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 xml:space="preserve">2. Затраты на поддержку использования возобновляемых источников энергии распределяются расчетно-финансовым центром между условными потребителями электрической энергии пропорционально доле их отпуска в сети с учетом </w:t>
      </w:r>
      <w:r>
        <w:rPr>
          <w:rStyle w:val="s0"/>
        </w:rPr>
        <w:t>объемов паводковой электрической энергии, производимой и отпускаемой в сеть энергопроизводящими организациями (гидроэлектростанциями).</w:t>
      </w:r>
    </w:p>
    <w:p w:rsidR="00000000" w:rsidRDefault="00822073">
      <w:pPr>
        <w:pStyle w:val="pj"/>
      </w:pPr>
      <w:r>
        <w:rPr>
          <w:rStyle w:val="s0"/>
        </w:rPr>
        <w:t>При этом затраты на поддержку использования возобновляемых источников энергии не распределяются расчетно-финансовым центр</w:t>
      </w:r>
      <w:r>
        <w:rPr>
          <w:rStyle w:val="s0"/>
        </w:rPr>
        <w:t>ом на квалифицированного условного потребителя, за исключением случаев, предусмотренных в пунктах 2-1 и 2-2 настоящей статьи.</w:t>
      </w:r>
    </w:p>
    <w:p w:rsidR="00000000" w:rsidRDefault="00822073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366" w:anchor="sub_id=709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11.07.17 г. № 89-VI; внесены изменения в соответствии с </w:t>
      </w:r>
      <w:hyperlink r:id="rId367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368" w:anchor="sub_id=9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 xml:space="preserve">2-1. Расчетно-финансовый центр в порядке, утвержденном уполномоченным органом, производит перерасчет и перераспределяет соответствующую долю электрической </w:t>
      </w:r>
      <w:r>
        <w:rPr>
          <w:rStyle w:val="s0"/>
        </w:rPr>
        <w:t>энергии на квалифицированного условного потребителя в случае, когда соотношение годового объема выработки электрической энергии (или объема за меньший период при выработке электрической энергии менее одного календарного года) объектами по использованию воз</w:t>
      </w:r>
      <w:r>
        <w:rPr>
          <w:rStyle w:val="s0"/>
        </w:rPr>
        <w:t>обновляемых источников энергии и вторичных энергетических ресурсов, введенными в эксплуатацию квалифицированным условным потребителем, к объему отпуска в сеть условным потребителем окажется меньше каждого из двух нижеперечисленных показателей:</w:t>
      </w:r>
    </w:p>
    <w:p w:rsidR="00000000" w:rsidRDefault="00822073">
      <w:pPr>
        <w:pStyle w:val="pji"/>
      </w:pPr>
      <w:r>
        <w:rPr>
          <w:rStyle w:val="s3"/>
        </w:rPr>
        <w:t>В подпункт 1</w:t>
      </w:r>
      <w:r>
        <w:rPr>
          <w:rStyle w:val="s3"/>
        </w:rPr>
        <w:t xml:space="preserve"> внесены изменения в соответствии с </w:t>
      </w:r>
      <w:hyperlink r:id="rId369" w:anchor="sub_id=2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370" w:anchor="sub_id=9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1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372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>1) фактического показателя доли объема элек</w:t>
      </w:r>
      <w:r>
        <w:rPr>
          <w:rStyle w:val="s0"/>
        </w:rPr>
        <w:t>трической энергии, вырабатываемой объектами по использованию возобновляемых источников энергии и вторичных энергетических ресурсов, и паводковой электрической энергии в общем объеме производства электрической энергии;</w:t>
      </w:r>
    </w:p>
    <w:p w:rsidR="00000000" w:rsidRDefault="00822073">
      <w:pPr>
        <w:pStyle w:val="pj"/>
      </w:pPr>
      <w:r>
        <w:rPr>
          <w:rStyle w:val="s0"/>
        </w:rPr>
        <w:t>2) целевого показателя, предусмотренно</w:t>
      </w:r>
      <w:r>
        <w:rPr>
          <w:rStyle w:val="s0"/>
        </w:rPr>
        <w:t xml:space="preserve">го </w:t>
      </w:r>
      <w:hyperlink r:id="rId373" w:anchor="sub_id=500" w:history="1">
        <w:r>
          <w:rPr>
            <w:rStyle w:val="a4"/>
          </w:rPr>
          <w:t>документами</w:t>
        </w:r>
      </w:hyperlink>
      <w:r>
        <w:rPr>
          <w:rStyle w:val="s0"/>
        </w:rPr>
        <w:t xml:space="preserve"> Системы государственного планирования Республики Казахстан.</w:t>
      </w:r>
    </w:p>
    <w:p w:rsidR="00000000" w:rsidRDefault="00822073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374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822073">
      <w:pPr>
        <w:pStyle w:val="pj"/>
      </w:pPr>
      <w:r>
        <w:rPr>
          <w:rStyle w:val="s0"/>
        </w:rPr>
        <w:t>2-2. В случае, если квалифицированный условный потребитель введет в эксплуатацию объект по использованию вторичных энергетических ресурсов, его доля электрической энергии рассчитывается в соответс</w:t>
      </w:r>
      <w:r>
        <w:rPr>
          <w:rStyle w:val="s0"/>
        </w:rPr>
        <w:t>твии с пунктом 2-1 настоящей статьи, но не может быть ниже минимальной величины, равной фактически приобретенному квалифицированным условным потребителем и условными потребителями, вошедшими в состав квалифицированного условного потребителя, объему электри</w:t>
      </w:r>
      <w:r>
        <w:rPr>
          <w:rStyle w:val="s0"/>
        </w:rPr>
        <w:t>ческой энергии у расчетно-финансового центра в 2020 году на срок действия договоров купли-продажи расчетно-финансового центра с энергопроизводящими организациями, использующими возобновляемые источники энергии, по объектам по использованию возобновляемых и</w:t>
      </w:r>
      <w:r>
        <w:rPr>
          <w:rStyle w:val="s0"/>
        </w:rPr>
        <w:t>сточников энергии, осуществлявшим продажу электрической энергии расчетно-финансовому центру в 2020 году.</w:t>
      </w:r>
    </w:p>
    <w:p w:rsidR="00000000" w:rsidRDefault="00822073">
      <w:pPr>
        <w:pStyle w:val="pj"/>
      </w:pPr>
      <w:r>
        <w:rPr>
          <w:rStyle w:val="s0"/>
        </w:rPr>
        <w:t>При этом минимальная величина электрической энергии, подлежащей к приобретению у расчетно-финансового центра, указанная в части первой настоящего пункт</w:t>
      </w:r>
      <w:r>
        <w:rPr>
          <w:rStyle w:val="s0"/>
        </w:rPr>
        <w:t>а, пропорционально снижается на соответствующий объем электрической энергии по мере прекращения действия договоров купли-продажи расчетно-финансового центра с энергопроизводящими организациями, использующими возобновляемые источники энергии, указанных в ча</w:t>
      </w:r>
      <w:r>
        <w:rPr>
          <w:rStyle w:val="s0"/>
        </w:rPr>
        <w:t>сти первой настоящего пункта, в порядке, утвержденном уполномоченным органом.</w:t>
      </w:r>
    </w:p>
    <w:p w:rsidR="00000000" w:rsidRDefault="00822073">
      <w:pPr>
        <w:pStyle w:val="pji"/>
      </w:pPr>
      <w:r>
        <w:rPr>
          <w:rStyle w:val="s3"/>
        </w:rPr>
        <w:t xml:space="preserve">Пункт 3 изложен в редакции </w:t>
      </w:r>
      <w:hyperlink r:id="rId375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376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7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 (</w:t>
      </w:r>
      <w:hyperlink r:id="rId378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9" w:anchor="sub_id=2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380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 xml:space="preserve">3. В случае, если сумма денег, полученная расчетно-финансовым центром от продажи электрической энергии от возобновляемых источников энергии, </w:t>
      </w:r>
      <w:hyperlink r:id="rId381" w:anchor="sub_id=3240000" w:history="1">
        <w:r>
          <w:rPr>
            <w:rStyle w:val="a4"/>
          </w:rPr>
          <w:t>энергетической</w:t>
        </w:r>
        <w:r>
          <w:rPr>
            <w:rStyle w:val="a4"/>
          </w:rPr>
          <w:t xml:space="preserve"> утилизации отходов</w:t>
        </w:r>
      </w:hyperlink>
      <w:r>
        <w:rPr>
          <w:rStyle w:val="s0"/>
        </w:rPr>
        <w:t xml:space="preserve"> и паводковой электрической энергии в соответствии с </w:t>
      </w:r>
      <w:hyperlink w:anchor="sub7010302" w:history="1">
        <w:r>
          <w:rPr>
            <w:rStyle w:val="a4"/>
          </w:rPr>
          <w:t>подпунктом 2) пункта 3 статьи 7-1</w:t>
        </w:r>
      </w:hyperlink>
      <w:r>
        <w:rPr>
          <w:rStyle w:val="s0"/>
        </w:rPr>
        <w:t xml:space="preserve"> настоящего Закона, окажется меньше или превысит величину, необходимую для возмещения затрат на поддержку использовани</w:t>
      </w:r>
      <w:r>
        <w:rPr>
          <w:rStyle w:val="s0"/>
        </w:rPr>
        <w:t>я возобновляемых источников энергии и возмещения затрат на покупку паводковой электрической энергии в текущем квартале, расчетно-финансовый центр производит перерасчет и перераспределяет затраты между условными потребителями электрической энергии на следую</w:t>
      </w:r>
      <w:r>
        <w:rPr>
          <w:rStyle w:val="s0"/>
        </w:rPr>
        <w:t>щий квартал.</w:t>
      </w:r>
    </w:p>
    <w:p w:rsidR="00000000" w:rsidRDefault="00822073">
      <w:pPr>
        <w:pStyle w:val="pj"/>
      </w:pPr>
      <w:r>
        <w:rPr>
          <w:rStyle w:val="s0"/>
        </w:rPr>
        <w:t>В случае недополучения денег от условного потребителя по причине его выхода из рынка, ликвидации расчетно-финансовый центр распределяет соответствующую долю электроэнергии, которая была рассчитана на вышеуказанного потребителя, на всех условны</w:t>
      </w:r>
      <w:r>
        <w:rPr>
          <w:rStyle w:val="s0"/>
        </w:rPr>
        <w:t>х потребителей пропорционально их объему потребления по отношению к общему объему потребления электрической энергии в Республике Казахстан.</w:t>
      </w:r>
    </w:p>
    <w:p w:rsidR="00000000" w:rsidRDefault="00822073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82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 (</w:t>
      </w:r>
      <w:hyperlink r:id="rId383" w:anchor="sub_id=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4" w:anchor="sub_id=2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</w:t>
      </w:r>
      <w:r>
        <w:rPr>
          <w:rStyle w:val="s3"/>
        </w:rPr>
        <w:t>-VI (</w:t>
      </w:r>
      <w:hyperlink r:id="rId385" w:anchor="sub_id=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6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387" w:anchor="sub_id=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>4. Затраты условного потребителя на покупку у расчетно-финансового центра электрической энергии, произведенной объектами по использованию возобновляемых источников энергии, объектами по энергет</w:t>
      </w:r>
      <w:r>
        <w:rPr>
          <w:rStyle w:val="s0"/>
        </w:rPr>
        <w:t>ической утилизации отходов, и затраты на покупку паводковой электрической энергии возмещаются покупателями электроэнергии данного условного потребителя пропорционально соответствующей доле объема покупной электрической энергии покупателя по отношению к общ</w:t>
      </w:r>
      <w:r>
        <w:rPr>
          <w:rStyle w:val="s0"/>
        </w:rPr>
        <w:t>ему объему отпущенной в сеть электрической энергии.</w:t>
      </w:r>
    </w:p>
    <w:p w:rsidR="00000000" w:rsidRDefault="00822073">
      <w:pPr>
        <w:pStyle w:val="pj"/>
      </w:pPr>
      <w:r>
        <w:rPr>
          <w:rStyle w:val="s0"/>
        </w:rPr>
        <w:t>Действие настоящего пункта не распространяется в отношении покупателей электрической энергии условного потребителя в пропорциональном объеме, обеспечивающем покрытие доли возобновляемых источников энергии</w:t>
      </w:r>
      <w:r>
        <w:rPr>
          <w:rStyle w:val="s0"/>
        </w:rPr>
        <w:t xml:space="preserve">, определенной настоящим пунктом, за счет электрической энергии, выработанной объектами возобновляемых источников энергии и вторичных энергетических ресурсов, находящимися на праве собственности или ином законном основании (введенными в эксплуатацию после </w:t>
      </w:r>
      <w:r>
        <w:rPr>
          <w:rStyle w:val="s0"/>
        </w:rPr>
        <w:t>1 января 2022 года и не включенными уполномоченным органом в перечень энергопроизводящих организаций, использующих возобновляемые источники энергии), а также за счет объектов возобновляемых источников энергии и вторичных энергетических ресурсов юридических</w:t>
      </w:r>
      <w:r>
        <w:rPr>
          <w:rStyle w:val="s0"/>
        </w:rPr>
        <w:t xml:space="preserve"> лиц, находящихся с данным покупателем в одной группе лиц.</w:t>
      </w:r>
    </w:p>
    <w:p w:rsidR="00000000" w:rsidRDefault="00822073">
      <w:pPr>
        <w:pStyle w:val="pj"/>
      </w:pPr>
      <w:r>
        <w:rPr>
          <w:rStyle w:val="s0"/>
        </w:rPr>
        <w:t>При этом действие части второй настоящего пункта применяется только при соблюдении условий и срока, которые указаны в пункте 4-3 настоящей статьи.</w:t>
      </w:r>
    </w:p>
    <w:p w:rsidR="00000000" w:rsidRDefault="00822073">
      <w:pPr>
        <w:pStyle w:val="pji"/>
      </w:pPr>
      <w:r>
        <w:rPr>
          <w:rStyle w:val="s3"/>
        </w:rPr>
        <w:t xml:space="preserve">См: </w:t>
      </w:r>
      <w:hyperlink r:id="rId38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энергетики Республики Казахстан от 4 февраля 2016 года № 5-05/ЖТ-С-20 «Права и обязанности условных потребителей электрической энергии от ВИЭ»</w:t>
      </w:r>
    </w:p>
    <w:p w:rsidR="00000000" w:rsidRDefault="00822073">
      <w:pPr>
        <w:pStyle w:val="pji"/>
      </w:pPr>
      <w:r>
        <w:rPr>
          <w:rStyle w:val="s3"/>
        </w:rPr>
        <w:t>Статья дополнена пунктом 4-1</w:t>
      </w:r>
      <w:r>
        <w:rPr>
          <w:rStyle w:val="s3"/>
        </w:rPr>
        <w:t xml:space="preserve"> в соответствии с </w:t>
      </w:r>
      <w:hyperlink r:id="rId389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506-V; внесены изменения в соответствии с </w:t>
      </w:r>
      <w:hyperlink r:id="rId390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09.11.20 г. № 373-VI (</w:t>
      </w:r>
      <w:hyperlink r:id="rId391" w:anchor="sub_id=90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2" w:anchor="sub_id=2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393" w:anchor="sub_id=90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 xml:space="preserve">4-1. Затраты условного потребителя на покупку у расчетно-финансового центра электрической энергии, произведенной объектами по использованию возобновляемых источников </w:t>
      </w:r>
      <w:r>
        <w:rPr>
          <w:rStyle w:val="s0"/>
        </w:rPr>
        <w:t xml:space="preserve">энергии, объектами по энергетической утилизации отходов, включая паводковую электрическую энергию, учитываются в соответствии с </w:t>
      </w:r>
      <w:hyperlink w:anchor="sub7010300" w:history="1">
        <w:r>
          <w:rPr>
            <w:rStyle w:val="a4"/>
          </w:rPr>
          <w:t>подпунктом 4) пункта 3 статьи 7-1</w:t>
        </w:r>
      </w:hyperlink>
      <w:r>
        <w:rPr>
          <w:rStyle w:val="s0"/>
        </w:rPr>
        <w:t xml:space="preserve"> настоящего Закона.</w:t>
      </w:r>
    </w:p>
    <w:p w:rsidR="00000000" w:rsidRDefault="00822073">
      <w:pPr>
        <w:pStyle w:val="pji"/>
      </w:pPr>
      <w:r>
        <w:rPr>
          <w:rStyle w:val="s3"/>
        </w:rPr>
        <w:t>Статья дополнена пунктом 4-2 в соответстви</w:t>
      </w:r>
      <w:r>
        <w:rPr>
          <w:rStyle w:val="s3"/>
        </w:rPr>
        <w:t xml:space="preserve">и с </w:t>
      </w:r>
      <w:hyperlink r:id="rId394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822073">
      <w:pPr>
        <w:pStyle w:val="pj"/>
      </w:pPr>
      <w:r>
        <w:rPr>
          <w:rStyle w:val="s0"/>
        </w:rPr>
        <w:t>4-2. Действие пункта 4 настоящей статьи не распространяется в отношении покупателей электрической энергии условного потребителя в пропорци</w:t>
      </w:r>
      <w:r>
        <w:rPr>
          <w:rStyle w:val="s0"/>
        </w:rPr>
        <w:t>ональном объеме, обеспечивающем покрытие доли возобновляемых источников энергии, определенной пунктом 4 настоящей статьи, за счет электрической энергии, выработанной объектами возобновляемых источников энергии и вторичных энергетических ресурсов, находящим</w:t>
      </w:r>
      <w:r>
        <w:rPr>
          <w:rStyle w:val="s0"/>
        </w:rPr>
        <w:t>ися на праве собственности или ином законном основании (введенными в эксплуатацию после 1 января 2022 года и не включенными уполномоченным органом в перечень энергопроизводящих организаций, использующих возобновляемые источники энергии), а также за счет об</w:t>
      </w:r>
      <w:r>
        <w:rPr>
          <w:rStyle w:val="s0"/>
        </w:rPr>
        <w:t>ъектов возобновляемых источников энергии и вторичных энергетических ресурсов юридических лиц, находящихся с данным покупателем в одной группе лиц.</w:t>
      </w:r>
    </w:p>
    <w:p w:rsidR="00000000" w:rsidRDefault="00822073">
      <w:pPr>
        <w:pStyle w:val="pj"/>
      </w:pPr>
      <w:r>
        <w:rPr>
          <w:rStyle w:val="s0"/>
        </w:rPr>
        <w:t xml:space="preserve">При этом действие настоящего пункта применяется при соблюдении условий и срока, которые указаны в пункте 4-3 </w:t>
      </w:r>
      <w:r>
        <w:rPr>
          <w:rStyle w:val="s0"/>
        </w:rPr>
        <w:t>настоящей статьи.</w:t>
      </w:r>
    </w:p>
    <w:p w:rsidR="00000000" w:rsidRDefault="00822073">
      <w:pPr>
        <w:pStyle w:val="pji"/>
      </w:pPr>
      <w:r>
        <w:rPr>
          <w:rStyle w:val="s3"/>
        </w:rPr>
        <w:t xml:space="preserve">Статья дополнена пунктом 4-3 в соответствии с </w:t>
      </w:r>
      <w:hyperlink r:id="rId395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822073">
      <w:pPr>
        <w:pStyle w:val="pj"/>
      </w:pPr>
      <w:r>
        <w:rPr>
          <w:rStyle w:val="s0"/>
        </w:rPr>
        <w:t>4-3. Покупатели электрической энергии условных потребителей уведомляют уполном</w:t>
      </w:r>
      <w:r>
        <w:rPr>
          <w:rStyle w:val="s0"/>
        </w:rPr>
        <w:t>оченный орган, расчетно-финансовый центр и системного оператора о планируемом вводе объекта по использованию возобновляемых источников энергии и (или) вторичных энергетических ресурсов с указанием вида возобновляемых источников энергии и (или) вторичных эн</w:t>
      </w:r>
      <w:r>
        <w:rPr>
          <w:rStyle w:val="s0"/>
        </w:rPr>
        <w:t>ергетических ресурсов, объема мощности и места их расположения не позднее чем за триста шестьдесят пять календарных дней.</w:t>
      </w:r>
    </w:p>
    <w:p w:rsidR="00000000" w:rsidRDefault="00822073">
      <w:pPr>
        <w:pStyle w:val="pj"/>
      </w:pPr>
      <w:r>
        <w:rPr>
          <w:rStyle w:val="s0"/>
        </w:rPr>
        <w:t>В случае превышения сроков по планируемому вводу объекта по использованию возобновляемых источников энергии и (или) вторичных энергети</w:t>
      </w:r>
      <w:r>
        <w:rPr>
          <w:rStyle w:val="s0"/>
        </w:rPr>
        <w:t>ческих ресурсов, указанных в уведомлении покупателей электрической энергии условных потребителей, уполномоченный орган проводит корректировку сроков на основании заявления данного покупателя.</w:t>
      </w:r>
    </w:p>
    <w:p w:rsidR="00000000" w:rsidRDefault="00822073">
      <w:pPr>
        <w:pStyle w:val="pj"/>
      </w:pPr>
      <w:r>
        <w:rPr>
          <w:rStyle w:val="s0"/>
        </w:rPr>
        <w:t>5. Договоры купли-продажи тепловой энергии, производимой энергоп</w:t>
      </w:r>
      <w:r>
        <w:rPr>
          <w:rStyle w:val="s0"/>
        </w:rPr>
        <w:t>роизводящими организациями, использующими возобновляемые источники энергии, заключаются на период не менее срока окупаемости проекта строительства объекта по использованию возобновляемых источников энергии, определенного в технико-экономическом обосновании</w:t>
      </w:r>
      <w:r>
        <w:rPr>
          <w:rStyle w:val="s0"/>
        </w:rPr>
        <w:t xml:space="preserve"> проекта строительства объекта по использованию возобновляемых источников энергии.</w:t>
      </w:r>
    </w:p>
    <w:p w:rsidR="00000000" w:rsidRDefault="00822073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396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397" w:anchor="sub_id=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 xml:space="preserve">6. Вся тепловая энергия, производимая объектом по использованию возобновляемых источников энергии и поставляемая в систему централизованного теплоснабжения населенного </w:t>
      </w:r>
      <w:r>
        <w:rPr>
          <w:rStyle w:val="s0"/>
        </w:rPr>
        <w:t>пункта с параметрами, соответствующими параметрам теплоносителя в системе централизованного теплоснабжения, покупается энергоснабжающей организацией данного населенного пункта.</w:t>
      </w:r>
    </w:p>
    <w:p w:rsidR="00000000" w:rsidRDefault="00822073">
      <w:pPr>
        <w:pStyle w:val="pj"/>
      </w:pPr>
      <w:r>
        <w:rPr>
          <w:rStyle w:val="s0"/>
        </w:rPr>
        <w:t>Затраты на тепловую энергию, произведенную объектом по использованию возобновля</w:t>
      </w:r>
      <w:r>
        <w:rPr>
          <w:rStyle w:val="s0"/>
        </w:rPr>
        <w:t xml:space="preserve">емых источников энергии, включаются в тариф энергоснабжающей организации в порядке, установленном </w:t>
      </w:r>
      <w:hyperlink r:id="rId398" w:anchor="sub_id=1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монополиях.</w:t>
      </w:r>
    </w:p>
    <w:p w:rsidR="00000000" w:rsidRDefault="00822073">
      <w:pPr>
        <w:pStyle w:val="pj"/>
      </w:pPr>
      <w:r>
        <w:rPr>
          <w:rStyle w:val="s0"/>
        </w:rPr>
        <w:t>Энергопр</w:t>
      </w:r>
      <w:r>
        <w:rPr>
          <w:rStyle w:val="s0"/>
        </w:rPr>
        <w:t>оизводящая организация, использующая возобновляемые источники энергии, согласовывает с энергоснабжающей организацией периоды выдачи тепловой энергии в систему централизованного теплоснабжения в зависимости от сезонного характера теплоснабжения.</w:t>
      </w:r>
    </w:p>
    <w:p w:rsidR="00000000" w:rsidRDefault="00822073">
      <w:pPr>
        <w:pStyle w:val="pj"/>
      </w:pPr>
      <w:r>
        <w:rPr>
          <w:rStyle w:val="s0"/>
        </w:rPr>
        <w:t>Энергопроиз</w:t>
      </w:r>
      <w:r>
        <w:rPr>
          <w:rStyle w:val="s0"/>
        </w:rPr>
        <w:t>водящая организация, использующая возобновляемые источники энергии, при поставке тепловой энергии освобождается от оплаты услуг энергопередающих организаций на передачу тепловой энергии.</w:t>
      </w:r>
    </w:p>
    <w:p w:rsidR="00000000" w:rsidRDefault="00822073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399" w:anchor="sub_id=2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400" w:anchor="sub_id=9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01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402" w:anchor="sub_id=9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 xml:space="preserve">7. Энергопередающие организации обязаны обеспечивать свободный </w:t>
      </w:r>
      <w:r>
        <w:rPr>
          <w:rStyle w:val="s0"/>
        </w:rPr>
        <w:t xml:space="preserve">доступ к передаче по сетям энергопроизводящим организациям, использующим возобновляемые источники энергии и вторичные энергетические ресурсы, в соответствии с </w:t>
      </w:r>
      <w:hyperlink r:id="rId403" w:anchor="sub_id=130100" w:history="1">
        <w:r>
          <w:rPr>
            <w:rStyle w:val="a4"/>
          </w:rPr>
          <w:t>законодательст</w:t>
        </w:r>
        <w:r>
          <w:rPr>
            <w:rStyle w:val="a4"/>
          </w:rPr>
          <w:t>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22073">
      <w:pPr>
        <w:pStyle w:val="pj"/>
      </w:pPr>
      <w:r>
        <w:rPr>
          <w:rStyle w:val="s0"/>
        </w:rPr>
        <w:t xml:space="preserve">Энергопроизводящие организации, использующие возобновляемые источники энергии, реализующие производимую электрическую энергию в соответствии с подпунктом 1) части первой пункта 1 настоящей статьи, и энергопроизводящие организации </w:t>
      </w:r>
      <w:r>
        <w:rPr>
          <w:rStyle w:val="s0"/>
        </w:rPr>
        <w:t>(гидроэлектростанции), осуществляющие производство и отпуск в сеть паводковой электрической энергии (в период природоохранного попуска воды и в объеме паводковой электроэнергии), освобождаются от оплаты услуг энергопередающих организаций на передачу электр</w:t>
      </w:r>
      <w:r>
        <w:rPr>
          <w:rStyle w:val="s0"/>
        </w:rPr>
        <w:t>ической энергии.</w:t>
      </w:r>
    </w:p>
    <w:p w:rsidR="00000000" w:rsidRDefault="00822073">
      <w:pPr>
        <w:pStyle w:val="pj"/>
      </w:pPr>
      <w:r>
        <w:rPr>
          <w:rStyle w:val="s0"/>
        </w:rPr>
        <w:t>Покупатели и их энергопроизводящие организации, входящие с ними в одну группу лиц, использующие возобновляемые источники энергии и (или) вторичные энергетические ресурсы (которые введены в эксплуатацию после 1 января 2022 года) для собстве</w:t>
      </w:r>
      <w:r>
        <w:rPr>
          <w:rStyle w:val="s0"/>
        </w:rPr>
        <w:t>нных нужд, освобождаются от оплаты услуг энергопередающих организаций на передачу электрической энергии.</w:t>
      </w:r>
    </w:p>
    <w:p w:rsidR="00000000" w:rsidRDefault="00822073">
      <w:pPr>
        <w:pStyle w:val="pji"/>
      </w:pPr>
      <w:r>
        <w:rPr>
          <w:rStyle w:val="s3"/>
        </w:rPr>
        <w:t xml:space="preserve">Пункт 8 изложен в редакции </w:t>
      </w:r>
      <w:hyperlink r:id="rId404" w:anchor="sub_id=1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05" w:anchor="sub_id=9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>8. Финансовое урегулирование дисбалансов электрической энергии от объектов по использованию возобновляемых источников энергии осуществляется расчетно-финансовым цент</w:t>
      </w:r>
      <w:r>
        <w:rPr>
          <w:rStyle w:val="s0"/>
        </w:rPr>
        <w:t xml:space="preserve">ром по </w:t>
      </w:r>
      <w:hyperlink r:id="rId406" w:history="1">
        <w:r>
          <w:rPr>
            <w:rStyle w:val="a4"/>
          </w:rPr>
          <w:t>тарифу на поддержку возобновляемых источников энергии</w:t>
        </w:r>
      </w:hyperlink>
      <w:r>
        <w:rPr>
          <w:rStyle w:val="s0"/>
        </w:rPr>
        <w:t xml:space="preserve"> в соответствии с </w:t>
      </w:r>
      <w:hyperlink r:id="rId407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функционирования балансирующего рынка </w:t>
      </w:r>
      <w:r>
        <w:rPr>
          <w:rStyle w:val="s0"/>
        </w:rPr>
        <w:t>электрической энергии, утвержденными уполномоченным органом.</w:t>
      </w:r>
    </w:p>
    <w:p w:rsidR="00000000" w:rsidRDefault="00822073">
      <w:pPr>
        <w:pStyle w:val="pji"/>
      </w:pPr>
      <w:r>
        <w:rPr>
          <w:rStyle w:val="s3"/>
        </w:rPr>
        <w:t xml:space="preserve">Пункт 9 изложен в редакции </w:t>
      </w:r>
      <w:hyperlink r:id="rId408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409" w:anchor="sub_id=9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>9. Нетто-потребитель оплачивает обслуживающей его энергоснабжающей организации по ее действующему тарифу потребленный им за расчетный период из электрической сети объем электрической энергии за вычетом объема, по</w:t>
      </w:r>
      <w:r>
        <w:rPr>
          <w:rStyle w:val="s0"/>
        </w:rPr>
        <w:t>ставленного им в электрическую сеть за тот же период.</w:t>
      </w:r>
    </w:p>
    <w:p w:rsidR="00000000" w:rsidRDefault="00822073">
      <w:pPr>
        <w:pStyle w:val="pj"/>
      </w:pPr>
      <w:r>
        <w:rPr>
          <w:rStyle w:val="s0"/>
        </w:rPr>
        <w:t>В случае превышения объема электрической энергии, поставленной нетто-потребителем за расчетный период в электрическую сеть, над объемом электрической энергии, потребленной им за тот же период из сети, о</w:t>
      </w:r>
      <w:r>
        <w:rPr>
          <w:rStyle w:val="s0"/>
        </w:rPr>
        <w:t>бслуживающая энергоснабжающая организация оплачивает нетто-потребителю по своему действующему тарифу на продажу за поставленную нетто-потребителем электрическую энергию в объеме вышеуказанного превышения.</w:t>
      </w:r>
    </w:p>
    <w:p w:rsidR="00000000" w:rsidRDefault="00822073">
      <w:pPr>
        <w:pStyle w:val="pj"/>
      </w:pPr>
      <w:r>
        <w:rPr>
          <w:rStyle w:val="s0"/>
        </w:rPr>
        <w:t>Покупка-продажа электроэнергии от нетто-потребителе</w:t>
      </w:r>
      <w:r>
        <w:rPr>
          <w:rStyle w:val="s0"/>
        </w:rPr>
        <w:t xml:space="preserve">й энергоснабжающей организацией осуществляется в соответствии с </w:t>
      </w:r>
      <w:hyperlink r:id="rId410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купли-продажи электроэнергии от нетто-потребителей, разработанными и утвержденными уполномоченным орг</w:t>
      </w:r>
      <w:r>
        <w:rPr>
          <w:rStyle w:val="s0"/>
        </w:rPr>
        <w:t>аном.</w:t>
      </w:r>
    </w:p>
    <w:p w:rsidR="00000000" w:rsidRDefault="00822073">
      <w:pPr>
        <w:pStyle w:val="pji"/>
      </w:pPr>
      <w:r>
        <w:rPr>
          <w:rStyle w:val="s3"/>
        </w:rPr>
        <w:t xml:space="preserve">Пункт 10 изложен в редакции </w:t>
      </w:r>
      <w:hyperlink r:id="rId411" w:anchor="sub_id=1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12" w:anchor="sub_id=9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 xml:space="preserve">10. Государство предоставляет индивидуальным потребителям адресную помощь в размере пятидесяти процентов от стоимости установок по использованию возобновляемых источников энергии суммарной мощностью не более пяти киловатт в </w:t>
      </w:r>
      <w:hyperlink r:id="rId413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 Адресная помощь выплачивается после ввода установки по использованию возобновляемых источников энергии в эксплуатацию.</w:t>
      </w:r>
    </w:p>
    <w:p w:rsidR="00000000" w:rsidRDefault="00822073">
      <w:pPr>
        <w:pStyle w:val="pj"/>
      </w:pPr>
      <w:r>
        <w:rPr>
          <w:rStyle w:val="s0"/>
        </w:rPr>
        <w:t>11. Индивидуальный потребитель, получивший адресную помощь</w:t>
      </w:r>
      <w:r>
        <w:rPr>
          <w:rStyle w:val="s0"/>
        </w:rPr>
        <w:t xml:space="preserve"> на приобретение установки по использованию возобновляемых источников энергии, не вправе осуществлять продажу электрической и (или) тепловой энергии, выработанной на этой установке, другим потребителям.</w:t>
      </w:r>
    </w:p>
    <w:p w:rsidR="00000000" w:rsidRDefault="00822073">
      <w:pPr>
        <w:pStyle w:val="pj"/>
      </w:pPr>
      <w:r>
        <w:t> </w:t>
      </w:r>
    </w:p>
    <w:p w:rsidR="00000000" w:rsidRDefault="00822073">
      <w:pPr>
        <w:pStyle w:val="pji"/>
      </w:pPr>
      <w:bookmarkStart w:id="21" w:name="SUB100000"/>
      <w:bookmarkEnd w:id="21"/>
      <w:r>
        <w:rPr>
          <w:rStyle w:val="s3"/>
        </w:rPr>
        <w:t xml:space="preserve">В статью 10 внесены изменения в соответствии с </w:t>
      </w:r>
      <w:hyperlink r:id="rId414" w:anchor="sub_id=7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415" w:anchor="sub_id=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по истечении шести месяцев после его п</w:t>
      </w:r>
      <w:r>
        <w:rPr>
          <w:rStyle w:val="s3"/>
        </w:rPr>
        <w:t xml:space="preserve">ервого официального </w:t>
      </w:r>
      <w:hyperlink r:id="rId41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1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  <w:ind w:left="1200" w:hanging="800"/>
      </w:pPr>
      <w:r>
        <w:rPr>
          <w:rStyle w:val="s1"/>
        </w:rPr>
        <w:t>Статья 10. Поддержка при подключении объектов по исполь</w:t>
      </w:r>
      <w:r>
        <w:rPr>
          <w:rStyle w:val="s1"/>
        </w:rPr>
        <w:t>зованию возобновляемых источников энергии к электрическим или тепловым сетям энергопередающей организации и передаче электрической и (или) тепловой энергии</w:t>
      </w:r>
    </w:p>
    <w:p w:rsidR="00000000" w:rsidRDefault="00822073">
      <w:pPr>
        <w:pStyle w:val="pj"/>
      </w:pPr>
      <w:r>
        <w:rPr>
          <w:rStyle w:val="s0"/>
        </w:rPr>
        <w:t>1. Вновь построенные объекты по использованию возобновляемых источников энергии, а также реконструир</w:t>
      </w:r>
      <w:r>
        <w:rPr>
          <w:rStyle w:val="s0"/>
        </w:rPr>
        <w:t>ованные объекты независимо от срока ввода в эксплуатацию подключаются к ближайшей точке электрических или тепловых сетей энергопередающей организации, соответствующей по классу напряжения или параметрам теплоносителя в общей сети теплоснабжения.</w:t>
      </w:r>
    </w:p>
    <w:p w:rsidR="00000000" w:rsidRDefault="00822073">
      <w:pPr>
        <w:pStyle w:val="pji"/>
      </w:pPr>
      <w:r>
        <w:rPr>
          <w:rStyle w:val="s3"/>
        </w:rPr>
        <w:t>Статья доп</w:t>
      </w:r>
      <w:r>
        <w:rPr>
          <w:rStyle w:val="s3"/>
        </w:rPr>
        <w:t xml:space="preserve">олнена пунктом 1-1 в соответствии с </w:t>
      </w:r>
      <w:hyperlink r:id="rId418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</w:t>
      </w:r>
    </w:p>
    <w:p w:rsidR="00000000" w:rsidRDefault="00822073">
      <w:pPr>
        <w:pStyle w:val="pj"/>
      </w:pPr>
      <w:r>
        <w:rPr>
          <w:rStyle w:val="s0"/>
        </w:rPr>
        <w:t>1-1. Энергопроизводящая организация, планирующая создание (расширение, реконструкцию) новых или существую</w:t>
      </w:r>
      <w:r>
        <w:rPr>
          <w:rStyle w:val="s0"/>
        </w:rPr>
        <w:t xml:space="preserve">щих объектов по использованию возобновляемых источников энергии, и энергопередающая организация, к электрическим сетям которой непосредственно подключаются объекты по использованию возобновляемых источников энергии, обязаны заключить </w:t>
      </w:r>
      <w:hyperlink r:id="rId419" w:anchor="sub_id=1" w:history="1">
        <w:r>
          <w:rPr>
            <w:rStyle w:val="a4"/>
          </w:rPr>
          <w:t>типовой договор</w:t>
        </w:r>
      </w:hyperlink>
      <w:r>
        <w:rPr>
          <w:rStyle w:val="s0"/>
        </w:rPr>
        <w:t xml:space="preserve"> о подключении объектов по использованию возобновляемых источников энергии в </w:t>
      </w:r>
      <w:hyperlink r:id="rId420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 xml:space="preserve"> и сроки, определен</w:t>
      </w:r>
      <w:r>
        <w:rPr>
          <w:rStyle w:val="s0"/>
        </w:rPr>
        <w:t>ные уполномоченным органом по реализации государственной политики в области поддержки использования возобновляемых источников энергии совместно с уполномоченным органом в области электроэнергетики. При этом в заключаемом договоре предусматривается ответств</w:t>
      </w:r>
      <w:r>
        <w:rPr>
          <w:rStyle w:val="s0"/>
        </w:rPr>
        <w:t>енность энергопроизводящей организации, планирующей создание (расширение, реконструкцию) новых или существующих объектов по использованию возобновляемых источников энергии и энергопередающей организации, к электрическим сетям которой непосредственно подклю</w:t>
      </w:r>
      <w:r>
        <w:rPr>
          <w:rStyle w:val="s0"/>
        </w:rPr>
        <w:t>чаются объекты по использованию возобновляемых источников энергии, за неисполнение или ненадлежащее исполнение его условий.</w:t>
      </w:r>
    </w:p>
    <w:p w:rsidR="00000000" w:rsidRDefault="00822073">
      <w:pPr>
        <w:pStyle w:val="pj"/>
      </w:pPr>
      <w:r>
        <w:rPr>
          <w:rStyle w:val="s0"/>
        </w:rPr>
        <w:t xml:space="preserve">2. Энергопередающая организация обеспечивает беспрепятственное и недискриминационное </w:t>
      </w:r>
      <w:hyperlink r:id="rId421" w:history="1">
        <w:r>
          <w:rPr>
            <w:rStyle w:val="a4"/>
          </w:rPr>
          <w:t>определение ближайшей точки электрических или тепловых сетей, соответствующей по классу напряжения или параметрам теплоносителя в общей сети теплоснабжения, и подключение объектов по использованию возобновляемых источников энергии</w:t>
        </w:r>
      </w:hyperlink>
      <w:r>
        <w:rPr>
          <w:rStyle w:val="s0"/>
        </w:rPr>
        <w:t>.</w:t>
      </w:r>
    </w:p>
    <w:p w:rsidR="00000000" w:rsidRDefault="00822073">
      <w:pPr>
        <w:pStyle w:val="pj"/>
      </w:pPr>
      <w:r>
        <w:rPr>
          <w:rStyle w:val="s0"/>
        </w:rPr>
        <w:t>3. В с</w:t>
      </w:r>
      <w:r>
        <w:rPr>
          <w:rStyle w:val="s0"/>
        </w:rPr>
        <w:t xml:space="preserve">лучае ограничения пропускной способности электрических сетей энергопередающих организаций приоритет должен предоставляться передаче электрической энергии, произведенной энергопроизводящей организацией, использующей возобновляемые источники энергии. Данное </w:t>
      </w:r>
      <w:r>
        <w:rPr>
          <w:rStyle w:val="s0"/>
        </w:rPr>
        <w:t>требование не распространяется на периоды ликвидации системным оператором аварийных нарушений в единой электроэнергетической системе Республики Казахстан.</w:t>
      </w:r>
    </w:p>
    <w:p w:rsidR="00000000" w:rsidRDefault="00822073">
      <w:pPr>
        <w:pStyle w:val="pj"/>
      </w:pPr>
      <w:r>
        <w:rPr>
          <w:rStyle w:val="s0"/>
        </w:rPr>
        <w:t>4. При формировании суточных диспетчерских графиков поставок-потребления электрической энергии в электрические сети единой электроэнергетической системы Республики Казахстан поставки от объектов по использованию возобновляемых источников энергии включаются</w:t>
      </w:r>
      <w:r>
        <w:rPr>
          <w:rStyle w:val="s0"/>
        </w:rPr>
        <w:t xml:space="preserve"> в них в приоритетном порядке.</w:t>
      </w:r>
    </w:p>
    <w:p w:rsidR="00000000" w:rsidRDefault="00822073">
      <w:pPr>
        <w:pStyle w:val="pji"/>
      </w:pPr>
      <w:r>
        <w:rPr>
          <w:rStyle w:val="s3"/>
        </w:rPr>
        <w:t xml:space="preserve">Пункт 5 изложен в редакции </w:t>
      </w:r>
      <w:hyperlink r:id="rId422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423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4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425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</w:pPr>
      <w:r>
        <w:rPr>
          <w:rStyle w:val="s0"/>
        </w:rPr>
        <w:t xml:space="preserve">5. В случае расширения и </w:t>
      </w:r>
      <w:r>
        <w:rPr>
          <w:rStyle w:val="s0"/>
        </w:rPr>
        <w:t>реконструкции энергопередающими организациями существующих электрических и тепловых сетей для подключения объектов по использованию возобновляемых источников энергии соответствующие затраты включаются в тарифы энергопередающих организаций в порядке, устано</w:t>
      </w:r>
      <w:r>
        <w:rPr>
          <w:rStyle w:val="s0"/>
        </w:rPr>
        <w:t xml:space="preserve">вленном </w:t>
      </w:r>
      <w:hyperlink r:id="rId426" w:anchor="sub_id=1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монополиях.</w:t>
      </w:r>
    </w:p>
    <w:p w:rsidR="00000000" w:rsidRDefault="00822073">
      <w:pPr>
        <w:pStyle w:val="pj"/>
      </w:pPr>
      <w:r>
        <w:rPr>
          <w:rStyle w:val="s0"/>
        </w:rPr>
        <w:t>6. Затраты, связанные со строительством сети от объекта по использованию возобновляемых источников</w:t>
      </w:r>
      <w:r>
        <w:rPr>
          <w:rStyle w:val="s0"/>
        </w:rPr>
        <w:t xml:space="preserve"> энергии до точки подключения к сети энергопередающей организации, с подключением к сети, передачей энергии от объекта по использованию возобновляемых источников энергии до точки подключения к сети энергопередающей организации и измерением поставляемой эне</w:t>
      </w:r>
      <w:r>
        <w:rPr>
          <w:rStyle w:val="s0"/>
        </w:rPr>
        <w:t>ргии, возлагаются на собственника объекта по использованию возобновляемых источников энергии.</w:t>
      </w:r>
    </w:p>
    <w:p w:rsidR="00000000" w:rsidRDefault="00822073">
      <w:pPr>
        <w:pStyle w:val="pj"/>
      </w:pPr>
      <w:r>
        <w:t> </w:t>
      </w:r>
    </w:p>
    <w:p w:rsidR="00000000" w:rsidRDefault="00822073">
      <w:pPr>
        <w:pStyle w:val="pc"/>
      </w:pPr>
      <w:r>
        <w:t> </w:t>
      </w:r>
    </w:p>
    <w:p w:rsidR="00000000" w:rsidRDefault="00822073">
      <w:pPr>
        <w:pStyle w:val="pji"/>
      </w:pPr>
      <w:bookmarkStart w:id="22" w:name="SUB110000"/>
      <w:bookmarkEnd w:id="22"/>
      <w:r>
        <w:rPr>
          <w:rStyle w:val="s3"/>
        </w:rPr>
        <w:t xml:space="preserve">Заголовок главы 4 изложен в редакции </w:t>
      </w:r>
      <w:hyperlink r:id="rId427" w:anchor="sub_id=7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42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c"/>
      </w:pPr>
      <w:r>
        <w:rPr>
          <w:rStyle w:val="s1"/>
        </w:rPr>
        <w:t>Глава 4. Заключительные и переходные положения</w:t>
      </w:r>
    </w:p>
    <w:p w:rsidR="00000000" w:rsidRDefault="00822073">
      <w:pPr>
        <w:pStyle w:val="pj"/>
      </w:pPr>
      <w:r>
        <w:t> </w:t>
      </w:r>
    </w:p>
    <w:p w:rsidR="00000000" w:rsidRDefault="00822073">
      <w:pPr>
        <w:pStyle w:val="pj"/>
        <w:ind w:left="1200" w:hanging="800"/>
      </w:pPr>
      <w:r>
        <w:rPr>
          <w:rStyle w:val="s1"/>
        </w:rPr>
        <w:t>Статья 11. Ответственность за нарушение законодательства Республики Казахстан в области поддержки использования в</w:t>
      </w:r>
      <w:r>
        <w:rPr>
          <w:rStyle w:val="s1"/>
        </w:rPr>
        <w:t>озобновляемых источников энергии</w:t>
      </w:r>
    </w:p>
    <w:p w:rsidR="00000000" w:rsidRDefault="00822073">
      <w:pPr>
        <w:pStyle w:val="pj"/>
      </w:pPr>
      <w:r>
        <w:rPr>
          <w:rStyle w:val="s0"/>
        </w:rPr>
        <w:t xml:space="preserve">Нарушение законодательства Республики Казахстан в области поддержки использования возобновляемых источников энергии влечет ответственность, установленную </w:t>
      </w:r>
      <w:hyperlink r:id="rId429" w:anchor="sub_id=303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822073">
      <w:pPr>
        <w:pStyle w:val="pj"/>
      </w:pPr>
      <w:r>
        <w:rPr>
          <w:rStyle w:val="s0"/>
        </w:rPr>
        <w:t> </w:t>
      </w:r>
    </w:p>
    <w:p w:rsidR="00000000" w:rsidRDefault="00822073">
      <w:pPr>
        <w:pStyle w:val="pji"/>
      </w:pPr>
      <w:bookmarkStart w:id="23" w:name="SUB11010000"/>
      <w:bookmarkEnd w:id="23"/>
      <w:r>
        <w:rPr>
          <w:rStyle w:val="s3"/>
        </w:rPr>
        <w:t xml:space="preserve">Закон дополнен статьей 11-1 в соответствии с </w:t>
      </w:r>
      <w:hyperlink r:id="rId430" w:anchor="sub_id=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89-VI; внесены изменения в соответствии с </w:t>
      </w:r>
      <w:hyperlink r:id="rId431" w:anchor="sub_id=1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432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  <w:ind w:left="1200" w:hanging="800"/>
      </w:pPr>
      <w:r>
        <w:rPr>
          <w:rStyle w:val="s1"/>
        </w:rPr>
        <w:t>Статья 11-1. Переходные положения</w:t>
      </w:r>
    </w:p>
    <w:p w:rsidR="00000000" w:rsidRDefault="00822073">
      <w:pPr>
        <w:pStyle w:val="pj"/>
      </w:pPr>
      <w:r>
        <w:rPr>
          <w:rStyle w:val="s0"/>
        </w:rPr>
        <w:t>Нормы настоящего Закона, регулирующие порядок применения фиксированных тарифов для покупки электрической энергии, производимой объектами по использованию возобновляемых источников энергии, распространяются только в отношен</w:t>
      </w:r>
      <w:r>
        <w:rPr>
          <w:rStyle w:val="s0"/>
        </w:rPr>
        <w:t>ии договоров, заключенных расчетно-финансовым центром с энергопроизводящими организациями, использующими возобновляемые источники энергии, до введения в действие положений о применении аукционной цены.</w:t>
      </w:r>
    </w:p>
    <w:p w:rsidR="00000000" w:rsidRDefault="00822073">
      <w:pPr>
        <w:pStyle w:val="pj"/>
      </w:pPr>
      <w:bookmarkStart w:id="24" w:name="SUB110102"/>
      <w:bookmarkEnd w:id="24"/>
      <w:r>
        <w:t xml:space="preserve">Действие </w:t>
      </w:r>
      <w:hyperlink w:anchor="sub7010900" w:history="1">
        <w:r>
          <w:rPr>
            <w:rStyle w:val="a4"/>
          </w:rPr>
          <w:t>пункта 9 ста</w:t>
        </w:r>
        <w:r>
          <w:rPr>
            <w:rStyle w:val="a4"/>
          </w:rPr>
          <w:t>тьи 7-1</w:t>
        </w:r>
      </w:hyperlink>
      <w:r>
        <w:t xml:space="preserve"> настоящего Закона распространяется на договоры, заключенные расчетно-финансовым центром с энергопроизводящими организациями, использующими возобновляемые источники энергии с 1 января 2022 года.</w:t>
      </w:r>
    </w:p>
    <w:p w:rsidR="00000000" w:rsidRDefault="00822073">
      <w:pPr>
        <w:pStyle w:val="pj"/>
      </w:pPr>
      <w:r>
        <w:rPr>
          <w:rStyle w:val="s0"/>
        </w:rPr>
        <w:t> </w:t>
      </w:r>
    </w:p>
    <w:p w:rsidR="00000000" w:rsidRDefault="00822073">
      <w:pPr>
        <w:pStyle w:val="pji"/>
      </w:pPr>
      <w:bookmarkStart w:id="25" w:name="SUB120000"/>
      <w:bookmarkEnd w:id="25"/>
      <w:r>
        <w:rPr>
          <w:rStyle w:val="s3"/>
        </w:rPr>
        <w:t xml:space="preserve">В статью 12 внесены изменения в соответствии с </w:t>
      </w:r>
      <w:hyperlink r:id="rId433" w:anchor="sub_id=7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43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073">
      <w:pPr>
        <w:pStyle w:val="pj"/>
        <w:ind w:left="1200" w:hanging="800"/>
      </w:pPr>
      <w:r>
        <w:rPr>
          <w:rStyle w:val="s1"/>
        </w:rPr>
        <w:t>Статья 12. Порядок введения в действие настоя</w:t>
      </w:r>
      <w:r>
        <w:rPr>
          <w:rStyle w:val="s1"/>
        </w:rPr>
        <w:t>щего Закона</w:t>
      </w:r>
    </w:p>
    <w:p w:rsidR="00000000" w:rsidRDefault="00822073">
      <w:pPr>
        <w:pStyle w:val="pj"/>
      </w:pPr>
      <w:r>
        <w:rPr>
          <w:rStyle w:val="s0"/>
        </w:rPr>
        <w:t xml:space="preserve">Настоящий Закон вводится в действие по истечении десяти календарных дней после дня его первого официального </w:t>
      </w:r>
      <w:hyperlink r:id="rId435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822073">
      <w:pPr>
        <w:pStyle w:val="pj"/>
      </w:pPr>
      <w:r>
        <w:rPr>
          <w:rStyle w:val="s0"/>
        </w:rPr>
        <w:t> </w:t>
      </w:r>
    </w:p>
    <w:p w:rsidR="00000000" w:rsidRDefault="00822073">
      <w:pPr>
        <w:pStyle w:val="a3"/>
      </w:pPr>
      <w:r>
        <w:t> </w:t>
      </w:r>
    </w:p>
    <w:p w:rsidR="00000000" w:rsidRDefault="00822073">
      <w:pPr>
        <w:pStyle w:val="pj"/>
        <w:ind w:firstLine="567"/>
      </w:pPr>
      <w:r>
        <w:rPr>
          <w:b/>
          <w:bCs/>
        </w:rPr>
        <w:t>Президент</w:t>
      </w:r>
    </w:p>
    <w:p w:rsidR="00000000" w:rsidRDefault="00822073">
      <w:pPr>
        <w:pStyle w:val="a3"/>
      </w:pPr>
      <w:r>
        <w:rPr>
          <w:b/>
          <w:bCs/>
        </w:rPr>
        <w:t>Республики Казахстан</w:t>
      </w:r>
    </w:p>
    <w:p w:rsidR="00000000" w:rsidRDefault="00822073">
      <w:pPr>
        <w:pStyle w:val="pj"/>
        <w:ind w:firstLine="567"/>
      </w:pPr>
      <w:r>
        <w:t> </w:t>
      </w:r>
    </w:p>
    <w:p w:rsidR="00000000" w:rsidRDefault="00822073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822073">
      <w:pPr>
        <w:pStyle w:val="pj"/>
      </w:pPr>
      <w:r>
        <w:rPr>
          <w:rStyle w:val="s0"/>
        </w:rPr>
        <w:t> </w:t>
      </w:r>
    </w:p>
    <w:p w:rsidR="00000000" w:rsidRDefault="00822073">
      <w:pPr>
        <w:pStyle w:val="pj"/>
      </w:pPr>
      <w:r>
        <w:t> </w:t>
      </w:r>
    </w:p>
    <w:p w:rsidR="00000000" w:rsidRDefault="00822073">
      <w:pPr>
        <w:pStyle w:val="a3"/>
      </w:pPr>
      <w:r>
        <w:rPr>
          <w:rStyle w:val="s0"/>
        </w:rPr>
        <w:t>Астана, Акорда, 4 июля 2009 года</w:t>
      </w:r>
    </w:p>
    <w:p w:rsidR="00000000" w:rsidRDefault="00822073">
      <w:pPr>
        <w:pStyle w:val="pj"/>
        <w:ind w:firstLine="1080"/>
      </w:pPr>
      <w:r>
        <w:rPr>
          <w:rStyle w:val="s0"/>
        </w:rPr>
        <w:t>№ 165-IV ЗРК</w:t>
      </w:r>
    </w:p>
    <w:p w:rsidR="00000000" w:rsidRDefault="00822073">
      <w:pPr>
        <w:pStyle w:val="pj"/>
      </w:pPr>
      <w:r>
        <w:t> </w:t>
      </w:r>
    </w:p>
    <w:p w:rsidR="00000000" w:rsidRDefault="00822073">
      <w:pPr>
        <w:pStyle w:val="pj"/>
      </w:pPr>
      <w:r>
        <w:t> </w:t>
      </w:r>
    </w:p>
    <w:sectPr w:rsidR="00000000">
      <w:headerReference w:type="even" r:id="rId436"/>
      <w:headerReference w:type="default" r:id="rId437"/>
      <w:footerReference w:type="even" r:id="rId438"/>
      <w:footerReference w:type="default" r:id="rId439"/>
      <w:headerReference w:type="first" r:id="rId440"/>
      <w:footerReference w:type="first" r:id="rId4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2073" w:rsidRDefault="00822073" w:rsidP="00822073">
      <w:r>
        <w:separator/>
      </w:r>
    </w:p>
  </w:endnote>
  <w:endnote w:type="continuationSeparator" w:id="0">
    <w:p w:rsidR="00822073" w:rsidRDefault="00822073" w:rsidP="008220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073" w:rsidRDefault="0082207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073" w:rsidRDefault="0082207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073" w:rsidRDefault="0082207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2073" w:rsidRDefault="00822073" w:rsidP="00822073">
      <w:r>
        <w:separator/>
      </w:r>
    </w:p>
  </w:footnote>
  <w:footnote w:type="continuationSeparator" w:id="0">
    <w:p w:rsidR="00822073" w:rsidRDefault="00822073" w:rsidP="008220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073" w:rsidRDefault="0082207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073" w:rsidRDefault="00822073" w:rsidP="008220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2073" w:rsidRPr="00822073" w:rsidRDefault="00822073" w:rsidP="008220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4 ИЮЛЯ 2009 ГОДА № 165-...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073" w:rsidRDefault="0082207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2073"/>
    <w:rsid w:val="00822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20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207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20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207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20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207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20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207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414182" TargetMode="External"/><Relationship Id="rId299" Type="http://schemas.openxmlformats.org/officeDocument/2006/relationships/hyperlink" Target="http://online.zakon.kz/Document/?doc_id=37285263" TargetMode="External"/><Relationship Id="rId21" Type="http://schemas.openxmlformats.org/officeDocument/2006/relationships/hyperlink" Target="http://online.zakon.kz/Document/?doc_id=38501471" TargetMode="External"/><Relationship Id="rId63" Type="http://schemas.openxmlformats.org/officeDocument/2006/relationships/hyperlink" Target="http://online.zakon.kz/Document/?doc_id=37285263" TargetMode="External"/><Relationship Id="rId159" Type="http://schemas.openxmlformats.org/officeDocument/2006/relationships/hyperlink" Target="http://online.zakon.kz/Document/?doc_id=1005029" TargetMode="External"/><Relationship Id="rId324" Type="http://schemas.openxmlformats.org/officeDocument/2006/relationships/hyperlink" Target="http://online.zakon.kz/Document/?doc_id=34416564" TargetMode="External"/><Relationship Id="rId366" Type="http://schemas.openxmlformats.org/officeDocument/2006/relationships/hyperlink" Target="http://online.zakon.kz/Document/?doc_id=32691008" TargetMode="External"/><Relationship Id="rId170" Type="http://schemas.openxmlformats.org/officeDocument/2006/relationships/hyperlink" Target="http://online.zakon.kz/Document/?doc_id=31609276" TargetMode="External"/><Relationship Id="rId226" Type="http://schemas.openxmlformats.org/officeDocument/2006/relationships/hyperlink" Target="http://online.zakon.kz/Document/?doc_id=33336250" TargetMode="External"/><Relationship Id="rId433" Type="http://schemas.openxmlformats.org/officeDocument/2006/relationships/hyperlink" Target="http://online.zakon.kz/Document/?doc_id=32691008" TargetMode="External"/><Relationship Id="rId268" Type="http://schemas.openxmlformats.org/officeDocument/2006/relationships/hyperlink" Target="http://online.zakon.kz/Document/?doc_id=34790089" TargetMode="External"/><Relationship Id="rId32" Type="http://schemas.openxmlformats.org/officeDocument/2006/relationships/hyperlink" Target="http://online.zakon.kz/Document/?doc_id=32074479" TargetMode="External"/><Relationship Id="rId74" Type="http://schemas.openxmlformats.org/officeDocument/2006/relationships/hyperlink" Target="http://online.zakon.kz/Document/?link_id=1006543841" TargetMode="External"/><Relationship Id="rId128" Type="http://schemas.openxmlformats.org/officeDocument/2006/relationships/hyperlink" Target="http://online.zakon.kz/Document/?doc_id=31113635" TargetMode="External"/><Relationship Id="rId335" Type="http://schemas.openxmlformats.org/officeDocument/2006/relationships/hyperlink" Target="http://online.zakon.kz/Document/?doc_id=31414182" TargetMode="External"/><Relationship Id="rId377" Type="http://schemas.openxmlformats.org/officeDocument/2006/relationships/hyperlink" Target="http://online.zakon.kz/Document/?doc_id=38871381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4416564" TargetMode="External"/><Relationship Id="rId237" Type="http://schemas.openxmlformats.org/officeDocument/2006/relationships/hyperlink" Target="http://online.zakon.kz/Document/?doc_id=31609276" TargetMode="External"/><Relationship Id="rId402" Type="http://schemas.openxmlformats.org/officeDocument/2006/relationships/hyperlink" Target="http://online.zakon.kz/Document/?doc_id=39593386" TargetMode="External"/><Relationship Id="rId279" Type="http://schemas.openxmlformats.org/officeDocument/2006/relationships/hyperlink" Target="http://online.zakon.kz/Document/?doc_id=34790089" TargetMode="External"/><Relationship Id="rId43" Type="http://schemas.openxmlformats.org/officeDocument/2006/relationships/hyperlink" Target="http://online.zakon.kz/Document/?doc_id=31617539" TargetMode="External"/><Relationship Id="rId139" Type="http://schemas.openxmlformats.org/officeDocument/2006/relationships/hyperlink" Target="http://online.zakon.kz/Document/?doc_id=31025539" TargetMode="External"/><Relationship Id="rId290" Type="http://schemas.openxmlformats.org/officeDocument/2006/relationships/hyperlink" Target="http://online.zakon.kz/Document/?doc_id=32691008" TargetMode="External"/><Relationship Id="rId304" Type="http://schemas.openxmlformats.org/officeDocument/2006/relationships/hyperlink" Target="http://online.zakon.kz/Document/?doc_id=31972172" TargetMode="External"/><Relationship Id="rId346" Type="http://schemas.openxmlformats.org/officeDocument/2006/relationships/hyperlink" Target="http://online.zakon.kz/Document/?doc_id=31528255" TargetMode="External"/><Relationship Id="rId388" Type="http://schemas.openxmlformats.org/officeDocument/2006/relationships/hyperlink" Target="http://online.zakon.kz/Document/?doc_id=38841124" TargetMode="External"/><Relationship Id="rId85" Type="http://schemas.openxmlformats.org/officeDocument/2006/relationships/hyperlink" Target="http://online.zakon.kz/Document/?doc_id=37511804" TargetMode="External"/><Relationship Id="rId150" Type="http://schemas.openxmlformats.org/officeDocument/2006/relationships/hyperlink" Target="http://online.zakon.kz/Document/?doc_id=38501471" TargetMode="External"/><Relationship Id="rId192" Type="http://schemas.openxmlformats.org/officeDocument/2006/relationships/hyperlink" Target="http://online.zakon.kz/Document/?doc_id=31972172" TargetMode="External"/><Relationship Id="rId206" Type="http://schemas.openxmlformats.org/officeDocument/2006/relationships/hyperlink" Target="http://online.zakon.kz/Document/?doc_id=31406223" TargetMode="External"/><Relationship Id="rId413" Type="http://schemas.openxmlformats.org/officeDocument/2006/relationships/hyperlink" Target="http://online.zakon.kz/Document/?doc_id=31654407" TargetMode="External"/><Relationship Id="rId248" Type="http://schemas.openxmlformats.org/officeDocument/2006/relationships/hyperlink" Target="http://online.zakon.kz/Document/?doc_id=31414773" TargetMode="External"/><Relationship Id="rId12" Type="http://schemas.openxmlformats.org/officeDocument/2006/relationships/hyperlink" Target="http://online.zakon.kz/Document/?doc_id=37511804" TargetMode="External"/><Relationship Id="rId108" Type="http://schemas.openxmlformats.org/officeDocument/2006/relationships/hyperlink" Target="http://online.zakon.kz/Document/?doc_id=1049314" TargetMode="External"/><Relationship Id="rId315" Type="http://schemas.openxmlformats.org/officeDocument/2006/relationships/hyperlink" Target="http://online.zakon.kz/Document/?doc_id=38871381" TargetMode="External"/><Relationship Id="rId357" Type="http://schemas.openxmlformats.org/officeDocument/2006/relationships/hyperlink" Target="http://online.zakon.kz/Document/?doc_id=32691008" TargetMode="External"/><Relationship Id="rId54" Type="http://schemas.openxmlformats.org/officeDocument/2006/relationships/hyperlink" Target="http://online.zakon.kz/Document/?doc_id=31972172" TargetMode="External"/><Relationship Id="rId96" Type="http://schemas.openxmlformats.org/officeDocument/2006/relationships/hyperlink" Target="http://online.zakon.kz/Document/?doc_id=34416564" TargetMode="External"/><Relationship Id="rId161" Type="http://schemas.openxmlformats.org/officeDocument/2006/relationships/hyperlink" Target="http://online.zakon.kz/Document/?doc_id=31414182" TargetMode="External"/><Relationship Id="rId217" Type="http://schemas.openxmlformats.org/officeDocument/2006/relationships/hyperlink" Target="http://online.zakon.kz/Document/?doc_id=31416558" TargetMode="External"/><Relationship Id="rId399" Type="http://schemas.openxmlformats.org/officeDocument/2006/relationships/hyperlink" Target="http://online.zakon.kz/Document/?doc_id=37285263" TargetMode="External"/><Relationship Id="rId259" Type="http://schemas.openxmlformats.org/officeDocument/2006/relationships/hyperlink" Target="http://online.zakon.kz/Document/?doc_id=31972172" TargetMode="External"/><Relationship Id="rId424" Type="http://schemas.openxmlformats.org/officeDocument/2006/relationships/hyperlink" Target="http://online.zakon.kz/Document/?doc_id=38924913" TargetMode="External"/><Relationship Id="rId23" Type="http://schemas.openxmlformats.org/officeDocument/2006/relationships/hyperlink" Target="http://online.zakon.kz/Document/?doc_id=34790089" TargetMode="External"/><Relationship Id="rId119" Type="http://schemas.openxmlformats.org/officeDocument/2006/relationships/hyperlink" Target="http://online.zakon.kz/Document/?doc_id=31416433" TargetMode="External"/><Relationship Id="rId270" Type="http://schemas.openxmlformats.org/officeDocument/2006/relationships/hyperlink" Target="http://online.zakon.kz/Document/?doc_id=32074479" TargetMode="External"/><Relationship Id="rId326" Type="http://schemas.openxmlformats.org/officeDocument/2006/relationships/hyperlink" Target="http://online.zakon.kz/Document/?doc_id=38501471" TargetMode="External"/><Relationship Id="rId65" Type="http://schemas.openxmlformats.org/officeDocument/2006/relationships/hyperlink" Target="http://online.zakon.kz/Document/?doc_id=34416564" TargetMode="External"/><Relationship Id="rId130" Type="http://schemas.openxmlformats.org/officeDocument/2006/relationships/hyperlink" Target="http://online.zakon.kz/Document/?doc_id=31414773" TargetMode="External"/><Relationship Id="rId368" Type="http://schemas.openxmlformats.org/officeDocument/2006/relationships/hyperlink" Target="http://online.zakon.kz/Document/?doc_id=32074479" TargetMode="External"/><Relationship Id="rId172" Type="http://schemas.openxmlformats.org/officeDocument/2006/relationships/hyperlink" Target="http://online.zakon.kz/Document/?doc_id=31609276" TargetMode="External"/><Relationship Id="rId228" Type="http://schemas.openxmlformats.org/officeDocument/2006/relationships/hyperlink" Target="http://online.zakon.kz/Document/?doc_id=31416433" TargetMode="External"/><Relationship Id="rId435" Type="http://schemas.openxmlformats.org/officeDocument/2006/relationships/hyperlink" Target="http://online.zakon.kz/Document/?doc_id=30445264" TargetMode="External"/><Relationship Id="rId281" Type="http://schemas.openxmlformats.org/officeDocument/2006/relationships/hyperlink" Target="http://online.zakon.kz/Document/?doc_id=31972172" TargetMode="External"/><Relationship Id="rId337" Type="http://schemas.openxmlformats.org/officeDocument/2006/relationships/hyperlink" Target="http://online.zakon.kz/Document/?doc_id=31416433" TargetMode="External"/><Relationship Id="rId34" Type="http://schemas.openxmlformats.org/officeDocument/2006/relationships/hyperlink" Target="http://online.zakon.kz/Document/?doc_id=38807939" TargetMode="External"/><Relationship Id="rId76" Type="http://schemas.openxmlformats.org/officeDocument/2006/relationships/hyperlink" Target="http://online.zakon.kz/Document/?doc_id=39082703" TargetMode="External"/><Relationship Id="rId141" Type="http://schemas.openxmlformats.org/officeDocument/2006/relationships/hyperlink" Target="http://online.zakon.kz/Document/?doc_id=31416433" TargetMode="External"/><Relationship Id="rId379" Type="http://schemas.openxmlformats.org/officeDocument/2006/relationships/hyperlink" Target="http://online.zakon.kz/Document/?doc_id=37285263" TargetMode="External"/><Relationship Id="rId7" Type="http://schemas.openxmlformats.org/officeDocument/2006/relationships/hyperlink" Target="http://online.zakon.kz/Document/?doc_id=30445264" TargetMode="External"/><Relationship Id="rId183" Type="http://schemas.openxmlformats.org/officeDocument/2006/relationships/hyperlink" Target="http://online.zakon.kz/Document/?doc_id=32691008" TargetMode="External"/><Relationship Id="rId239" Type="http://schemas.openxmlformats.org/officeDocument/2006/relationships/hyperlink" Target="http://online.zakon.kz/Document/?doc_id=39218630" TargetMode="External"/><Relationship Id="rId390" Type="http://schemas.openxmlformats.org/officeDocument/2006/relationships/hyperlink" Target="http://online.zakon.kz/Document/?doc_id=38871381" TargetMode="External"/><Relationship Id="rId404" Type="http://schemas.openxmlformats.org/officeDocument/2006/relationships/hyperlink" Target="http://online.zakon.kz/Document/?doc_id=31609276" TargetMode="External"/><Relationship Id="rId250" Type="http://schemas.openxmlformats.org/officeDocument/2006/relationships/hyperlink" Target="http://online.zakon.kz/Document/?doc_id=31414773" TargetMode="External"/><Relationship Id="rId292" Type="http://schemas.openxmlformats.org/officeDocument/2006/relationships/hyperlink" Target="http://online.zakon.kz/Document/?doc_id=37285263" TargetMode="External"/><Relationship Id="rId306" Type="http://schemas.openxmlformats.org/officeDocument/2006/relationships/hyperlink" Target="http://online.zakon.kz/Document/?doc_id=37285263" TargetMode="External"/><Relationship Id="rId45" Type="http://schemas.openxmlformats.org/officeDocument/2006/relationships/hyperlink" Target="http://online.zakon.kz/Document/?doc_id=34790089" TargetMode="External"/><Relationship Id="rId87" Type="http://schemas.openxmlformats.org/officeDocument/2006/relationships/hyperlink" Target="http://online.zakon.kz/Document/?doc_id=35850500" TargetMode="External"/><Relationship Id="rId110" Type="http://schemas.openxmlformats.org/officeDocument/2006/relationships/hyperlink" Target="http://online.zakon.kz/Document/?doc_id=34416564" TargetMode="External"/><Relationship Id="rId348" Type="http://schemas.openxmlformats.org/officeDocument/2006/relationships/hyperlink" Target="http://online.zakon.kz/Document/?doc_id=39218630" TargetMode="External"/><Relationship Id="rId152" Type="http://schemas.openxmlformats.org/officeDocument/2006/relationships/hyperlink" Target="http://online.zakon.kz/Document/?link_id=1004051938" TargetMode="External"/><Relationship Id="rId194" Type="http://schemas.openxmlformats.org/officeDocument/2006/relationships/hyperlink" Target="http://online.zakon.kz/Document/?doc_id=31025535" TargetMode="External"/><Relationship Id="rId208" Type="http://schemas.openxmlformats.org/officeDocument/2006/relationships/hyperlink" Target="http://online.zakon.kz/Document/?doc_id=38871381" TargetMode="External"/><Relationship Id="rId415" Type="http://schemas.openxmlformats.org/officeDocument/2006/relationships/hyperlink" Target="http://online.zakon.kz/Document/?doc_id=31416433" TargetMode="External"/><Relationship Id="rId261" Type="http://schemas.openxmlformats.org/officeDocument/2006/relationships/hyperlink" Target="http://online.zakon.kz/Document/?doc_id=34416564" TargetMode="External"/><Relationship Id="rId14" Type="http://schemas.openxmlformats.org/officeDocument/2006/relationships/hyperlink" Target="http://online.zakon.kz/Document/?doc_id=31405151" TargetMode="External"/><Relationship Id="rId56" Type="http://schemas.openxmlformats.org/officeDocument/2006/relationships/hyperlink" Target="http://online.zakon.kz/Document/?doc_id=33336250" TargetMode="External"/><Relationship Id="rId317" Type="http://schemas.openxmlformats.org/officeDocument/2006/relationships/hyperlink" Target="http://online.zakon.kz/Document/?doc_id=37511804" TargetMode="External"/><Relationship Id="rId359" Type="http://schemas.openxmlformats.org/officeDocument/2006/relationships/hyperlink" Target="http://online.zakon.kz/Document/?doc_id=1049314" TargetMode="External"/><Relationship Id="rId98" Type="http://schemas.openxmlformats.org/officeDocument/2006/relationships/hyperlink" Target="http://online.zakon.kz/Document/?doc_id=34416564" TargetMode="External"/><Relationship Id="rId121" Type="http://schemas.openxmlformats.org/officeDocument/2006/relationships/hyperlink" Target="http://online.zakon.kz/Document/?doc_id=34416564" TargetMode="External"/><Relationship Id="rId163" Type="http://schemas.openxmlformats.org/officeDocument/2006/relationships/hyperlink" Target="http://online.zakon.kz/Document/?doc_id=31227305" TargetMode="External"/><Relationship Id="rId219" Type="http://schemas.openxmlformats.org/officeDocument/2006/relationships/hyperlink" Target="http://online.zakon.kz/Document/?doc_id=31617539" TargetMode="External"/><Relationship Id="rId370" Type="http://schemas.openxmlformats.org/officeDocument/2006/relationships/hyperlink" Target="http://online.zakon.kz/Document/?doc_id=31972172" TargetMode="External"/><Relationship Id="rId426" Type="http://schemas.openxmlformats.org/officeDocument/2006/relationships/hyperlink" Target="http://online.zakon.kz/Document/?doc_id=38681059" TargetMode="External"/><Relationship Id="rId230" Type="http://schemas.openxmlformats.org/officeDocument/2006/relationships/hyperlink" Target="http://online.zakon.kz/Document/?doc_id=31617539" TargetMode="External"/><Relationship Id="rId25" Type="http://schemas.openxmlformats.org/officeDocument/2006/relationships/hyperlink" Target="http://online.zakon.kz/Document/?doc_id=32691008" TargetMode="External"/><Relationship Id="rId67" Type="http://schemas.openxmlformats.org/officeDocument/2006/relationships/hyperlink" Target="http://online.zakon.kz/Document/?doc_id=37285263" TargetMode="External"/><Relationship Id="rId272" Type="http://schemas.openxmlformats.org/officeDocument/2006/relationships/hyperlink" Target="http://online.zakon.kz/Document/?doc_id=34790089" TargetMode="External"/><Relationship Id="rId328" Type="http://schemas.openxmlformats.org/officeDocument/2006/relationships/hyperlink" Target="http://online.zakon.kz/Document/?doc_id=34790089" TargetMode="External"/><Relationship Id="rId132" Type="http://schemas.openxmlformats.org/officeDocument/2006/relationships/hyperlink" Target="http://online.zakon.kz/Document/?doc_id=31416558" TargetMode="External"/><Relationship Id="rId174" Type="http://schemas.openxmlformats.org/officeDocument/2006/relationships/hyperlink" Target="http://online.zakon.kz/Document/?doc_id=31414182" TargetMode="External"/><Relationship Id="rId381" Type="http://schemas.openxmlformats.org/officeDocument/2006/relationships/hyperlink" Target="http://online.zakon.kz/Document/?doc_id=39768520" TargetMode="External"/><Relationship Id="rId241" Type="http://schemas.openxmlformats.org/officeDocument/2006/relationships/hyperlink" Target="http://online.zakon.kz/Document/?doc_id=31654407" TargetMode="External"/><Relationship Id="rId437" Type="http://schemas.openxmlformats.org/officeDocument/2006/relationships/header" Target="header2.xml"/><Relationship Id="rId36" Type="http://schemas.openxmlformats.org/officeDocument/2006/relationships/hyperlink" Target="http://online.zakon.kz/Document/?doc_id=39218630" TargetMode="External"/><Relationship Id="rId283" Type="http://schemas.openxmlformats.org/officeDocument/2006/relationships/hyperlink" Target="http://online.zakon.kz/Document/?doc_id=32691008" TargetMode="External"/><Relationship Id="rId339" Type="http://schemas.openxmlformats.org/officeDocument/2006/relationships/hyperlink" Target="http://online.zakon.kz/Document/?doc_id=38501471" TargetMode="External"/><Relationship Id="rId78" Type="http://schemas.openxmlformats.org/officeDocument/2006/relationships/hyperlink" Target="http://online.zakon.kz/Document/?doc_id=38871381" TargetMode="External"/><Relationship Id="rId101" Type="http://schemas.openxmlformats.org/officeDocument/2006/relationships/hyperlink" Target="http://online.zakon.kz/Document/?doc_id=34790089" TargetMode="External"/><Relationship Id="rId143" Type="http://schemas.openxmlformats.org/officeDocument/2006/relationships/hyperlink" Target="http://online.zakon.kz/Document/?doc_id=31414182" TargetMode="External"/><Relationship Id="rId185" Type="http://schemas.openxmlformats.org/officeDocument/2006/relationships/hyperlink" Target="http://online.zakon.kz/Document/?doc_id=35734706" TargetMode="External"/><Relationship Id="rId350" Type="http://schemas.openxmlformats.org/officeDocument/2006/relationships/hyperlink" Target="http://online.zakon.kz/Document/?doc_id=33684988" TargetMode="External"/><Relationship Id="rId406" Type="http://schemas.openxmlformats.org/officeDocument/2006/relationships/hyperlink" Target="http://online.zakon.kz/Document/?doc_id=36791692" TargetMode="External"/><Relationship Id="rId9" Type="http://schemas.openxmlformats.org/officeDocument/2006/relationships/hyperlink" Target="http://online.zakon.kz/Document/?doc_id=39943017" TargetMode="External"/><Relationship Id="rId210" Type="http://schemas.openxmlformats.org/officeDocument/2006/relationships/hyperlink" Target="http://online.zakon.kz/Document/?doc_id=33965246" TargetMode="External"/><Relationship Id="rId392" Type="http://schemas.openxmlformats.org/officeDocument/2006/relationships/hyperlink" Target="http://online.zakon.kz/Document/?doc_id=37285263" TargetMode="External"/><Relationship Id="rId252" Type="http://schemas.openxmlformats.org/officeDocument/2006/relationships/hyperlink" Target="http://online.zakon.kz/Document/?doc_id=31416558" TargetMode="External"/><Relationship Id="rId294" Type="http://schemas.openxmlformats.org/officeDocument/2006/relationships/hyperlink" Target="http://online.zakon.kz/Document/?doc_id=34790089" TargetMode="External"/><Relationship Id="rId308" Type="http://schemas.openxmlformats.org/officeDocument/2006/relationships/hyperlink" Target="http://online.zakon.kz/Document/?doc_id=1011692" TargetMode="External"/><Relationship Id="rId47" Type="http://schemas.openxmlformats.org/officeDocument/2006/relationships/hyperlink" Target="http://online.zakon.kz/Document/?doc_id=31972172" TargetMode="External"/><Relationship Id="rId89" Type="http://schemas.openxmlformats.org/officeDocument/2006/relationships/hyperlink" Target="http://online.zakon.kz/Document/?doc_id=37511804" TargetMode="External"/><Relationship Id="rId112" Type="http://schemas.openxmlformats.org/officeDocument/2006/relationships/hyperlink" Target="http://online.zakon.kz/Document/?doc_id=32691008" TargetMode="External"/><Relationship Id="rId154" Type="http://schemas.openxmlformats.org/officeDocument/2006/relationships/hyperlink" Target="http://online.zakon.kz/Document/?doc_id=31617539" TargetMode="External"/><Relationship Id="rId361" Type="http://schemas.openxmlformats.org/officeDocument/2006/relationships/hyperlink" Target="http://online.zakon.kz/Document/?doc_id=38501471" TargetMode="External"/><Relationship Id="rId196" Type="http://schemas.openxmlformats.org/officeDocument/2006/relationships/hyperlink" Target="http://online.zakon.kz/Document/?doc_id=31061231" TargetMode="External"/><Relationship Id="rId417" Type="http://schemas.openxmlformats.org/officeDocument/2006/relationships/hyperlink" Target="http://online.zakon.kz/Document/?doc_id=31416558" TargetMode="External"/><Relationship Id="rId16" Type="http://schemas.openxmlformats.org/officeDocument/2006/relationships/hyperlink" Target="http://online.zakon.kz/Document/?doc_id=31405151" TargetMode="External"/><Relationship Id="rId221" Type="http://schemas.openxmlformats.org/officeDocument/2006/relationships/hyperlink" Target="http://online.zakon.kz/Document/?doc_id=38501471" TargetMode="External"/><Relationship Id="rId263" Type="http://schemas.openxmlformats.org/officeDocument/2006/relationships/hyperlink" Target="http://online.zakon.kz/Document/?doc_id=31025539" TargetMode="External"/><Relationship Id="rId319" Type="http://schemas.openxmlformats.org/officeDocument/2006/relationships/hyperlink" Target="http://online.zakon.kz/Document/?doc_id=34416564" TargetMode="External"/><Relationship Id="rId58" Type="http://schemas.openxmlformats.org/officeDocument/2006/relationships/hyperlink" Target="http://online.zakon.kz/Document/?doc_id=37285263" TargetMode="External"/><Relationship Id="rId123" Type="http://schemas.openxmlformats.org/officeDocument/2006/relationships/hyperlink" Target="http://online.zakon.kz/Document/?doc_id=32691008" TargetMode="External"/><Relationship Id="rId330" Type="http://schemas.openxmlformats.org/officeDocument/2006/relationships/hyperlink" Target="http://online.zakon.kz/Document/?doc_id=31972172" TargetMode="External"/><Relationship Id="rId165" Type="http://schemas.openxmlformats.org/officeDocument/2006/relationships/hyperlink" Target="http://online.zakon.kz/Document/?doc_id=31609276" TargetMode="External"/><Relationship Id="rId372" Type="http://schemas.openxmlformats.org/officeDocument/2006/relationships/hyperlink" Target="http://online.zakon.kz/Document/?doc_id=32074479" TargetMode="External"/><Relationship Id="rId428" Type="http://schemas.openxmlformats.org/officeDocument/2006/relationships/hyperlink" Target="http://online.zakon.kz/Document/?doc_id=38501471" TargetMode="External"/><Relationship Id="rId232" Type="http://schemas.openxmlformats.org/officeDocument/2006/relationships/hyperlink" Target="http://online.zakon.kz/Document/?doc_id=31492344" TargetMode="External"/><Relationship Id="rId274" Type="http://schemas.openxmlformats.org/officeDocument/2006/relationships/hyperlink" Target="http://online.zakon.kz/Document/?doc_id=31972172" TargetMode="External"/><Relationship Id="rId27" Type="http://schemas.openxmlformats.org/officeDocument/2006/relationships/hyperlink" Target="http://online.zakon.kz/Document/?doc_id=34790089" TargetMode="External"/><Relationship Id="rId69" Type="http://schemas.openxmlformats.org/officeDocument/2006/relationships/hyperlink" Target="http://online.zakon.kz/Document/?doc_id=34416564" TargetMode="External"/><Relationship Id="rId134" Type="http://schemas.openxmlformats.org/officeDocument/2006/relationships/hyperlink" Target="http://online.zakon.kz/Document/?doc_id=34679382" TargetMode="External"/><Relationship Id="rId80" Type="http://schemas.openxmlformats.org/officeDocument/2006/relationships/hyperlink" Target="http://online.zakon.kz/Document/?doc_id=37511804" TargetMode="External"/><Relationship Id="rId176" Type="http://schemas.openxmlformats.org/officeDocument/2006/relationships/hyperlink" Target="http://online.zakon.kz/Document/?doc_id=34416564" TargetMode="External"/><Relationship Id="rId341" Type="http://schemas.openxmlformats.org/officeDocument/2006/relationships/hyperlink" Target="http://online.zakon.kz/Document/?doc_id=34713882" TargetMode="External"/><Relationship Id="rId383" Type="http://schemas.openxmlformats.org/officeDocument/2006/relationships/hyperlink" Target="http://online.zakon.kz/Document/?doc_id=34790089" TargetMode="External"/><Relationship Id="rId439" Type="http://schemas.openxmlformats.org/officeDocument/2006/relationships/footer" Target="footer2.xml"/><Relationship Id="rId201" Type="http://schemas.openxmlformats.org/officeDocument/2006/relationships/hyperlink" Target="http://online.zakon.kz/Document/?doc_id=36763417" TargetMode="External"/><Relationship Id="rId243" Type="http://schemas.openxmlformats.org/officeDocument/2006/relationships/hyperlink" Target="http://online.zakon.kz/Document/?doc_id=31025539" TargetMode="External"/><Relationship Id="rId285" Type="http://schemas.openxmlformats.org/officeDocument/2006/relationships/hyperlink" Target="http://online.zakon.kz/Document/?doc_id=34790089" TargetMode="External"/><Relationship Id="rId38" Type="http://schemas.openxmlformats.org/officeDocument/2006/relationships/hyperlink" Target="http://online.zakon.kz/Document/?doc_id=34790089" TargetMode="External"/><Relationship Id="rId103" Type="http://schemas.openxmlformats.org/officeDocument/2006/relationships/hyperlink" Target="http://online.zakon.kz/Document/?doc_id=31972172" TargetMode="External"/><Relationship Id="rId310" Type="http://schemas.openxmlformats.org/officeDocument/2006/relationships/hyperlink" Target="http://online.zakon.kz/Document/?doc_id=34790089" TargetMode="External"/><Relationship Id="rId91" Type="http://schemas.openxmlformats.org/officeDocument/2006/relationships/hyperlink" Target="http://online.zakon.kz/Document/?doc_id=37511804" TargetMode="External"/><Relationship Id="rId145" Type="http://schemas.openxmlformats.org/officeDocument/2006/relationships/hyperlink" Target="http://online.zakon.kz/Document/?doc_id=31609276" TargetMode="External"/><Relationship Id="rId187" Type="http://schemas.openxmlformats.org/officeDocument/2006/relationships/hyperlink" Target="http://online.zakon.kz/Document/?doc_id=31416433" TargetMode="External"/><Relationship Id="rId352" Type="http://schemas.openxmlformats.org/officeDocument/2006/relationships/hyperlink" Target="http://online.zakon.kz/Document/?doc_id=31416558" TargetMode="External"/><Relationship Id="rId394" Type="http://schemas.openxmlformats.org/officeDocument/2006/relationships/hyperlink" Target="http://online.zakon.kz/Document/?doc_id=32652336" TargetMode="External"/><Relationship Id="rId408" Type="http://schemas.openxmlformats.org/officeDocument/2006/relationships/hyperlink" Target="http://online.zakon.kz/Document/?doc_id=34416564" TargetMode="External"/><Relationship Id="rId212" Type="http://schemas.openxmlformats.org/officeDocument/2006/relationships/hyperlink" Target="http://online.zakon.kz/Document/?doc_id=35850500" TargetMode="External"/><Relationship Id="rId254" Type="http://schemas.openxmlformats.org/officeDocument/2006/relationships/hyperlink" Target="http://online.zakon.kz/Document/?doc_id=31645848" TargetMode="External"/><Relationship Id="rId49" Type="http://schemas.openxmlformats.org/officeDocument/2006/relationships/hyperlink" Target="http://online.zakon.kz/Document/?doc_id=31609276" TargetMode="External"/><Relationship Id="rId114" Type="http://schemas.openxmlformats.org/officeDocument/2006/relationships/hyperlink" Target="http://online.zakon.kz/Document/?doc_id=32691008" TargetMode="External"/><Relationship Id="rId296" Type="http://schemas.openxmlformats.org/officeDocument/2006/relationships/hyperlink" Target="http://online.zakon.kz/Document/?doc_id=31972172" TargetMode="External"/><Relationship Id="rId60" Type="http://schemas.openxmlformats.org/officeDocument/2006/relationships/hyperlink" Target="http://online.zakon.kz/Document/?doc_id=39218630" TargetMode="External"/><Relationship Id="rId156" Type="http://schemas.openxmlformats.org/officeDocument/2006/relationships/hyperlink" Target="http://online.zakon.kz/Document/?doc_id=31617539" TargetMode="External"/><Relationship Id="rId198" Type="http://schemas.openxmlformats.org/officeDocument/2006/relationships/hyperlink" Target="http://online.zakon.kz/Document/?doc_id=31617539" TargetMode="External"/><Relationship Id="rId321" Type="http://schemas.openxmlformats.org/officeDocument/2006/relationships/hyperlink" Target="http://online.zakon.kz/Document/?doc_id=34416564" TargetMode="External"/><Relationship Id="rId363" Type="http://schemas.openxmlformats.org/officeDocument/2006/relationships/hyperlink" Target="http://online.zakon.kz/Document/?doc_id=31972172" TargetMode="External"/><Relationship Id="rId419" Type="http://schemas.openxmlformats.org/officeDocument/2006/relationships/hyperlink" Target="http://online.zakon.kz/Document/?doc_id=33965246" TargetMode="External"/><Relationship Id="rId202" Type="http://schemas.openxmlformats.org/officeDocument/2006/relationships/hyperlink" Target="http://online.zakon.kz/Document/?doc_id=31416433" TargetMode="External"/><Relationship Id="rId223" Type="http://schemas.openxmlformats.org/officeDocument/2006/relationships/hyperlink" Target="http://online.zakon.kz/Document/?doc_id=34790089" TargetMode="External"/><Relationship Id="rId244" Type="http://schemas.openxmlformats.org/officeDocument/2006/relationships/hyperlink" Target="http://online.zakon.kz/Document/?doc_id=31405151" TargetMode="External"/><Relationship Id="rId430" Type="http://schemas.openxmlformats.org/officeDocument/2006/relationships/hyperlink" Target="http://online.zakon.kz/Document/?doc_id=32691008" TargetMode="External"/><Relationship Id="rId18" Type="http://schemas.openxmlformats.org/officeDocument/2006/relationships/hyperlink" Target="http://online.zakon.kz/Document/?doc_id=31416433" TargetMode="External"/><Relationship Id="rId39" Type="http://schemas.openxmlformats.org/officeDocument/2006/relationships/hyperlink" Target="http://online.zakon.kz/Document/?doc_id=37285263" TargetMode="External"/><Relationship Id="rId265" Type="http://schemas.openxmlformats.org/officeDocument/2006/relationships/hyperlink" Target="http://online.zakon.kz/Document/?doc_id=31416433" TargetMode="External"/><Relationship Id="rId286" Type="http://schemas.openxmlformats.org/officeDocument/2006/relationships/hyperlink" Target="http://online.zakon.kz/Document/?doc_id=37285263" TargetMode="External"/><Relationship Id="rId50" Type="http://schemas.openxmlformats.org/officeDocument/2006/relationships/hyperlink" Target="http://online.zakon.kz/Document/?doc_id=31617539" TargetMode="External"/><Relationship Id="rId104" Type="http://schemas.openxmlformats.org/officeDocument/2006/relationships/hyperlink" Target="http://online.zakon.kz/Document/?doc_id=37511804" TargetMode="External"/><Relationship Id="rId125" Type="http://schemas.openxmlformats.org/officeDocument/2006/relationships/hyperlink" Target="http://online.zakon.kz/Document/?doc_id=31654407" TargetMode="External"/><Relationship Id="rId146" Type="http://schemas.openxmlformats.org/officeDocument/2006/relationships/hyperlink" Target="http://online.zakon.kz/Document/?doc_id=31617539" TargetMode="External"/><Relationship Id="rId167" Type="http://schemas.openxmlformats.org/officeDocument/2006/relationships/hyperlink" Target="http://online.zakon.kz/Document/?doc_id=31025535" TargetMode="External"/><Relationship Id="rId188" Type="http://schemas.openxmlformats.org/officeDocument/2006/relationships/hyperlink" Target="http://online.zakon.kz/Document/?doc_id=31416558" TargetMode="External"/><Relationship Id="rId311" Type="http://schemas.openxmlformats.org/officeDocument/2006/relationships/hyperlink" Target="http://online.zakon.kz/Document/?doc_id=37511804" TargetMode="External"/><Relationship Id="rId332" Type="http://schemas.openxmlformats.org/officeDocument/2006/relationships/hyperlink" Target="http://online.zakon.kz/Document/?doc_id=32074479" TargetMode="External"/><Relationship Id="rId353" Type="http://schemas.openxmlformats.org/officeDocument/2006/relationships/hyperlink" Target="http://online.zakon.kz/Document/?doc_id=38871381" TargetMode="External"/><Relationship Id="rId374" Type="http://schemas.openxmlformats.org/officeDocument/2006/relationships/hyperlink" Target="http://online.zakon.kz/Document/?doc_id=37511804" TargetMode="External"/><Relationship Id="rId395" Type="http://schemas.openxmlformats.org/officeDocument/2006/relationships/hyperlink" Target="http://online.zakon.kz/Document/?doc_id=32652336" TargetMode="External"/><Relationship Id="rId409" Type="http://schemas.openxmlformats.org/officeDocument/2006/relationships/hyperlink" Target="http://online.zakon.kz/Document/?doc_id=39218630" TargetMode="External"/><Relationship Id="rId71" Type="http://schemas.openxmlformats.org/officeDocument/2006/relationships/hyperlink" Target="http://online.zakon.kz/Document/?doc_id=34416564" TargetMode="External"/><Relationship Id="rId92" Type="http://schemas.openxmlformats.org/officeDocument/2006/relationships/hyperlink" Target="http://online.zakon.kz/Document/?doc_id=37511804" TargetMode="External"/><Relationship Id="rId213" Type="http://schemas.openxmlformats.org/officeDocument/2006/relationships/hyperlink" Target="http://online.zakon.kz/Document/?doc_id=31025535" TargetMode="External"/><Relationship Id="rId234" Type="http://schemas.openxmlformats.org/officeDocument/2006/relationships/hyperlink" Target="http://online.zakon.kz/Document/?doc_id=34416564" TargetMode="External"/><Relationship Id="rId420" Type="http://schemas.openxmlformats.org/officeDocument/2006/relationships/hyperlink" Target="http://online.zakon.kz/Document/?doc_id=3396524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768520" TargetMode="External"/><Relationship Id="rId255" Type="http://schemas.openxmlformats.org/officeDocument/2006/relationships/hyperlink" Target="http://online.zakon.kz/Document/?doc_id=31414182" TargetMode="External"/><Relationship Id="rId276" Type="http://schemas.openxmlformats.org/officeDocument/2006/relationships/hyperlink" Target="http://online.zakon.kz/Document/?doc_id=32074479" TargetMode="External"/><Relationship Id="rId297" Type="http://schemas.openxmlformats.org/officeDocument/2006/relationships/hyperlink" Target="http://online.zakon.kz/Document/?doc_id=38871381" TargetMode="External"/><Relationship Id="rId441" Type="http://schemas.openxmlformats.org/officeDocument/2006/relationships/footer" Target="footer3.xml"/><Relationship Id="rId40" Type="http://schemas.openxmlformats.org/officeDocument/2006/relationships/hyperlink" Target="http://online.zakon.kz/Document/?doc_id=31972172" TargetMode="External"/><Relationship Id="rId115" Type="http://schemas.openxmlformats.org/officeDocument/2006/relationships/hyperlink" Target="http://online.zakon.kz/Document/?doc_id=33836594" TargetMode="External"/><Relationship Id="rId136" Type="http://schemas.openxmlformats.org/officeDocument/2006/relationships/hyperlink" Target="http://online.zakon.kz/Document/?doc_id=39218630" TargetMode="External"/><Relationship Id="rId157" Type="http://schemas.openxmlformats.org/officeDocument/2006/relationships/hyperlink" Target="http://online.zakon.kz/Document/?doc_id=37285263" TargetMode="External"/><Relationship Id="rId178" Type="http://schemas.openxmlformats.org/officeDocument/2006/relationships/hyperlink" Target="http://online.zakon.kz/Document/?doc_id=35255067" TargetMode="External"/><Relationship Id="rId301" Type="http://schemas.openxmlformats.org/officeDocument/2006/relationships/hyperlink" Target="http://online.zakon.kz/Document/?doc_id=32691008" TargetMode="External"/><Relationship Id="rId322" Type="http://schemas.openxmlformats.org/officeDocument/2006/relationships/hyperlink" Target="http://online.zakon.kz/Document/?doc_id=39218630" TargetMode="External"/><Relationship Id="rId343" Type="http://schemas.openxmlformats.org/officeDocument/2006/relationships/hyperlink" Target="http://online.zakon.kz/Document/?doc_id=39218630" TargetMode="External"/><Relationship Id="rId364" Type="http://schemas.openxmlformats.org/officeDocument/2006/relationships/hyperlink" Target="http://online.zakon.kz/Document/?doc_id=37511804" TargetMode="External"/><Relationship Id="rId61" Type="http://schemas.openxmlformats.org/officeDocument/2006/relationships/hyperlink" Target="http://online.zakon.kz/Document/?doc_id=38871381" TargetMode="External"/><Relationship Id="rId82" Type="http://schemas.openxmlformats.org/officeDocument/2006/relationships/hyperlink" Target="http://online.zakon.kz/Document/?doc_id=32652336" TargetMode="External"/><Relationship Id="rId199" Type="http://schemas.openxmlformats.org/officeDocument/2006/relationships/hyperlink" Target="http://online.zakon.kz/Document/?doc_id=38871381" TargetMode="External"/><Relationship Id="rId203" Type="http://schemas.openxmlformats.org/officeDocument/2006/relationships/hyperlink" Target="http://online.zakon.kz/Document/?doc_id=31492344" TargetMode="External"/><Relationship Id="rId385" Type="http://schemas.openxmlformats.org/officeDocument/2006/relationships/hyperlink" Target="http://online.zakon.kz/Document/?doc_id=31972172" TargetMode="External"/><Relationship Id="rId19" Type="http://schemas.openxmlformats.org/officeDocument/2006/relationships/hyperlink" Target="http://online.zakon.kz/Document/?doc_id=31416558" TargetMode="External"/><Relationship Id="rId224" Type="http://schemas.openxmlformats.org/officeDocument/2006/relationships/hyperlink" Target="http://online.zakon.kz/Document/?doc_id=37285263" TargetMode="External"/><Relationship Id="rId245" Type="http://schemas.openxmlformats.org/officeDocument/2006/relationships/hyperlink" Target="http://online.zakon.kz/Document/?doc_id=31610489" TargetMode="External"/><Relationship Id="rId266" Type="http://schemas.openxmlformats.org/officeDocument/2006/relationships/hyperlink" Target="http://online.zakon.kz/Document/?doc_id=31416447" TargetMode="External"/><Relationship Id="rId287" Type="http://schemas.openxmlformats.org/officeDocument/2006/relationships/hyperlink" Target="http://online.zakon.kz/Document/?doc_id=31972172" TargetMode="External"/><Relationship Id="rId410" Type="http://schemas.openxmlformats.org/officeDocument/2006/relationships/hyperlink" Target="http://online.zakon.kz/Document/?doc_id=38255269" TargetMode="External"/><Relationship Id="rId431" Type="http://schemas.openxmlformats.org/officeDocument/2006/relationships/hyperlink" Target="http://online.zakon.kz/Document/?doc_id=38955953" TargetMode="External"/><Relationship Id="rId30" Type="http://schemas.openxmlformats.org/officeDocument/2006/relationships/hyperlink" Target="http://online.zakon.kz/Document/?doc_id=35734706" TargetMode="External"/><Relationship Id="rId105" Type="http://schemas.openxmlformats.org/officeDocument/2006/relationships/hyperlink" Target="http://online.zakon.kz/Document/?doc_id=32074479" TargetMode="External"/><Relationship Id="rId126" Type="http://schemas.openxmlformats.org/officeDocument/2006/relationships/hyperlink" Target="http://online.zakon.kz/Document/?doc_id=31034509" TargetMode="External"/><Relationship Id="rId147" Type="http://schemas.openxmlformats.org/officeDocument/2006/relationships/hyperlink" Target="http://online.zakon.kz/Document/?doc_id=31609276" TargetMode="External"/><Relationship Id="rId168" Type="http://schemas.openxmlformats.org/officeDocument/2006/relationships/hyperlink" Target="http://online.zakon.kz/Document/?doc_id=31025539" TargetMode="External"/><Relationship Id="rId312" Type="http://schemas.openxmlformats.org/officeDocument/2006/relationships/hyperlink" Target="http://online.zakon.kz/Document/?doc_id=32074479" TargetMode="External"/><Relationship Id="rId333" Type="http://schemas.openxmlformats.org/officeDocument/2006/relationships/hyperlink" Target="http://online.zakon.kz/Document/?doc_id=38955953" TargetMode="External"/><Relationship Id="rId354" Type="http://schemas.openxmlformats.org/officeDocument/2006/relationships/hyperlink" Target="http://online.zakon.kz/Document/?doc_id=34790089" TargetMode="External"/><Relationship Id="rId51" Type="http://schemas.openxmlformats.org/officeDocument/2006/relationships/hyperlink" Target="http://online.zakon.kz/Document/?doc_id=38871381" TargetMode="External"/><Relationship Id="rId72" Type="http://schemas.openxmlformats.org/officeDocument/2006/relationships/hyperlink" Target="http://online.zakon.kz/Document/?doc_id=33603348" TargetMode="External"/><Relationship Id="rId93" Type="http://schemas.openxmlformats.org/officeDocument/2006/relationships/hyperlink" Target="http://online.zakon.kz/Document/?doc_id=37511804" TargetMode="External"/><Relationship Id="rId189" Type="http://schemas.openxmlformats.org/officeDocument/2006/relationships/hyperlink" Target="http://online.zakon.kz/Document/?doc_id=31609276" TargetMode="External"/><Relationship Id="rId375" Type="http://schemas.openxmlformats.org/officeDocument/2006/relationships/hyperlink" Target="http://online.zakon.kz/Document/?doc_id=34416564" TargetMode="External"/><Relationship Id="rId396" Type="http://schemas.openxmlformats.org/officeDocument/2006/relationships/hyperlink" Target="http://online.zakon.kz/Document/?doc_id=38924913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025539" TargetMode="External"/><Relationship Id="rId235" Type="http://schemas.openxmlformats.org/officeDocument/2006/relationships/hyperlink" Target="http://online.zakon.kz/Document/?doc_id=39218630" TargetMode="External"/><Relationship Id="rId256" Type="http://schemas.openxmlformats.org/officeDocument/2006/relationships/hyperlink" Target="http://online.zakon.kz/Document/?doc_id=34416564" TargetMode="External"/><Relationship Id="rId277" Type="http://schemas.openxmlformats.org/officeDocument/2006/relationships/hyperlink" Target="http://online.zakon.kz/Document/?doc_id=39768520" TargetMode="External"/><Relationship Id="rId298" Type="http://schemas.openxmlformats.org/officeDocument/2006/relationships/hyperlink" Target="http://online.zakon.kz/Document/?doc_id=34790089" TargetMode="External"/><Relationship Id="rId400" Type="http://schemas.openxmlformats.org/officeDocument/2006/relationships/hyperlink" Target="http://online.zakon.kz/Document/?doc_id=31972172" TargetMode="External"/><Relationship Id="rId421" Type="http://schemas.openxmlformats.org/officeDocument/2006/relationships/hyperlink" Target="http://online.zakon.kz/Document/?doc_id=36763417" TargetMode="External"/><Relationship Id="rId442" Type="http://schemas.openxmlformats.org/officeDocument/2006/relationships/fontTable" Target="fontTable.xml"/><Relationship Id="rId116" Type="http://schemas.openxmlformats.org/officeDocument/2006/relationships/hyperlink" Target="http://online.zakon.kz/Document/?doc_id=38182015" TargetMode="External"/><Relationship Id="rId137" Type="http://schemas.openxmlformats.org/officeDocument/2006/relationships/hyperlink" Target="http://online.zakon.kz/Document/?doc_id=38259854" TargetMode="External"/><Relationship Id="rId158" Type="http://schemas.openxmlformats.org/officeDocument/2006/relationships/hyperlink" Target="http://online.zakon.kz/Document/?doc_id=35727077" TargetMode="External"/><Relationship Id="rId302" Type="http://schemas.openxmlformats.org/officeDocument/2006/relationships/hyperlink" Target="http://online.zakon.kz/Document/?doc_id=38501471" TargetMode="External"/><Relationship Id="rId323" Type="http://schemas.openxmlformats.org/officeDocument/2006/relationships/hyperlink" Target="http://online.zakon.kz/Document/?doc_id=38871381" TargetMode="External"/><Relationship Id="rId344" Type="http://schemas.openxmlformats.org/officeDocument/2006/relationships/hyperlink" Target="http://online.zakon.kz/Document/?doc_id=32691008" TargetMode="External"/><Relationship Id="rId20" Type="http://schemas.openxmlformats.org/officeDocument/2006/relationships/hyperlink" Target="http://online.zakon.kz/Document/?doc_id=32691008" TargetMode="External"/><Relationship Id="rId41" Type="http://schemas.openxmlformats.org/officeDocument/2006/relationships/hyperlink" Target="http://online.zakon.kz/Document/?doc_id=39768520" TargetMode="External"/><Relationship Id="rId62" Type="http://schemas.openxmlformats.org/officeDocument/2006/relationships/hyperlink" Target="http://online.zakon.kz/Document/?doc_id=34790089" TargetMode="External"/><Relationship Id="rId83" Type="http://schemas.openxmlformats.org/officeDocument/2006/relationships/hyperlink" Target="http://online.zakon.kz/Document/?doc_id=39593386" TargetMode="External"/><Relationship Id="rId179" Type="http://schemas.openxmlformats.org/officeDocument/2006/relationships/hyperlink" Target="http://online.zakon.kz/Document/?doc_id=34416564" TargetMode="External"/><Relationship Id="rId365" Type="http://schemas.openxmlformats.org/officeDocument/2006/relationships/hyperlink" Target="http://online.zakon.kz/Document/?doc_id=32074479" TargetMode="External"/><Relationship Id="rId386" Type="http://schemas.openxmlformats.org/officeDocument/2006/relationships/hyperlink" Target="http://online.zakon.kz/Document/?doc_id=32652336" TargetMode="External"/><Relationship Id="rId190" Type="http://schemas.openxmlformats.org/officeDocument/2006/relationships/hyperlink" Target="http://online.zakon.kz/Document/?doc_id=31617539" TargetMode="External"/><Relationship Id="rId204" Type="http://schemas.openxmlformats.org/officeDocument/2006/relationships/hyperlink" Target="http://online.zakon.kz/Document/?doc_id=31493193" TargetMode="External"/><Relationship Id="rId225" Type="http://schemas.openxmlformats.org/officeDocument/2006/relationships/hyperlink" Target="http://online.zakon.kz/Document/?doc_id=31972172" TargetMode="External"/><Relationship Id="rId246" Type="http://schemas.openxmlformats.org/officeDocument/2006/relationships/hyperlink" Target="http://online.zakon.kz/Document/?doc_id=1049314" TargetMode="External"/><Relationship Id="rId267" Type="http://schemas.openxmlformats.org/officeDocument/2006/relationships/hyperlink" Target="http://online.zakon.kz/Document/?doc_id=38871381" TargetMode="External"/><Relationship Id="rId288" Type="http://schemas.openxmlformats.org/officeDocument/2006/relationships/hyperlink" Target="http://online.zakon.kz/Document/?doc_id=37511804" TargetMode="External"/><Relationship Id="rId411" Type="http://schemas.openxmlformats.org/officeDocument/2006/relationships/hyperlink" Target="http://online.zakon.kz/Document/?doc_id=31609276" TargetMode="External"/><Relationship Id="rId432" Type="http://schemas.openxmlformats.org/officeDocument/2006/relationships/hyperlink" Target="http://online.zakon.kz/Document/?doc_id=32363854" TargetMode="External"/><Relationship Id="rId106" Type="http://schemas.openxmlformats.org/officeDocument/2006/relationships/hyperlink" Target="http://online.zakon.kz/Document/?doc_id=1005029" TargetMode="External"/><Relationship Id="rId127" Type="http://schemas.openxmlformats.org/officeDocument/2006/relationships/hyperlink" Target="http://online.zakon.kz/Document/?doc_id=31034833" TargetMode="External"/><Relationship Id="rId313" Type="http://schemas.openxmlformats.org/officeDocument/2006/relationships/hyperlink" Target="http://online.zakon.kz/Document/?doc_id=34416564" TargetMode="External"/><Relationship Id="rId10" Type="http://schemas.openxmlformats.org/officeDocument/2006/relationships/hyperlink" Target="http://online.zakon.kz/Document/?doc_id=38871381" TargetMode="External"/><Relationship Id="rId31" Type="http://schemas.openxmlformats.org/officeDocument/2006/relationships/hyperlink" Target="http://online.zakon.kz/Document/?doc_id=37511804" TargetMode="External"/><Relationship Id="rId52" Type="http://schemas.openxmlformats.org/officeDocument/2006/relationships/hyperlink" Target="http://online.zakon.kz/Document/?doc_id=34790089" TargetMode="External"/><Relationship Id="rId73" Type="http://schemas.openxmlformats.org/officeDocument/2006/relationships/hyperlink" Target="http://online.zakon.kz/Document/?doc_id=33627031" TargetMode="External"/><Relationship Id="rId94" Type="http://schemas.openxmlformats.org/officeDocument/2006/relationships/hyperlink" Target="http://online.zakon.kz/Document/?doc_id=32691008" TargetMode="External"/><Relationship Id="rId148" Type="http://schemas.openxmlformats.org/officeDocument/2006/relationships/hyperlink" Target="http://online.zakon.kz/Document/?doc_id=31617539" TargetMode="External"/><Relationship Id="rId169" Type="http://schemas.openxmlformats.org/officeDocument/2006/relationships/hyperlink" Target="http://online.zakon.kz/Document/?doc_id=31061231" TargetMode="External"/><Relationship Id="rId334" Type="http://schemas.openxmlformats.org/officeDocument/2006/relationships/hyperlink" Target="http://online.zakon.kz/Document/?doc_id=34050877" TargetMode="External"/><Relationship Id="rId355" Type="http://schemas.openxmlformats.org/officeDocument/2006/relationships/hyperlink" Target="http://online.zakon.kz/Document/?doc_id=37511804" TargetMode="External"/><Relationship Id="rId376" Type="http://schemas.openxmlformats.org/officeDocument/2006/relationships/hyperlink" Target="http://online.zakon.kz/Document/?doc_id=39218630" TargetMode="External"/><Relationship Id="rId397" Type="http://schemas.openxmlformats.org/officeDocument/2006/relationships/hyperlink" Target="http://online.zakon.kz/Document/?doc_id=36858269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4229756" TargetMode="External"/><Relationship Id="rId215" Type="http://schemas.openxmlformats.org/officeDocument/2006/relationships/hyperlink" Target="http://online.zakon.kz/Document/?doc_id=31061231" TargetMode="External"/><Relationship Id="rId236" Type="http://schemas.openxmlformats.org/officeDocument/2006/relationships/hyperlink" Target="http://online.zakon.kz/Document/?doc_id=37785885" TargetMode="External"/><Relationship Id="rId257" Type="http://schemas.openxmlformats.org/officeDocument/2006/relationships/hyperlink" Target="http://online.zakon.kz/Document/?doc_id=39218630" TargetMode="External"/><Relationship Id="rId278" Type="http://schemas.openxmlformats.org/officeDocument/2006/relationships/hyperlink" Target="http://online.zakon.kz/Document/?doc_id=38871381" TargetMode="External"/><Relationship Id="rId401" Type="http://schemas.openxmlformats.org/officeDocument/2006/relationships/hyperlink" Target="http://online.zakon.kz/Document/?doc_id=32652336" TargetMode="External"/><Relationship Id="rId422" Type="http://schemas.openxmlformats.org/officeDocument/2006/relationships/hyperlink" Target="http://online.zakon.kz/Document/?doc_id=34416564" TargetMode="External"/><Relationship Id="rId443" Type="http://schemas.openxmlformats.org/officeDocument/2006/relationships/theme" Target="theme/theme1.xml"/><Relationship Id="rId303" Type="http://schemas.openxmlformats.org/officeDocument/2006/relationships/hyperlink" Target="http://online.zakon.kz/Document/?doc_id=37285263" TargetMode="External"/><Relationship Id="rId42" Type="http://schemas.openxmlformats.org/officeDocument/2006/relationships/hyperlink" Target="http://online.zakon.kz/Document/?doc_id=31609276" TargetMode="External"/><Relationship Id="rId84" Type="http://schemas.openxmlformats.org/officeDocument/2006/relationships/hyperlink" Target="http://online.zakon.kz/Document/?doc_id=38871381" TargetMode="External"/><Relationship Id="rId138" Type="http://schemas.openxmlformats.org/officeDocument/2006/relationships/hyperlink" Target="http://online.zakon.kz/Document/?doc_id=31025535" TargetMode="External"/><Relationship Id="rId345" Type="http://schemas.openxmlformats.org/officeDocument/2006/relationships/hyperlink" Target="http://online.zakon.kz/Document/?doc_id=38501471" TargetMode="External"/><Relationship Id="rId387" Type="http://schemas.openxmlformats.org/officeDocument/2006/relationships/hyperlink" Target="http://online.zakon.kz/Document/?doc_id=39593386" TargetMode="External"/><Relationship Id="rId191" Type="http://schemas.openxmlformats.org/officeDocument/2006/relationships/hyperlink" Target="http://online.zakon.kz/Document/?doc_id=37285263" TargetMode="External"/><Relationship Id="rId205" Type="http://schemas.openxmlformats.org/officeDocument/2006/relationships/hyperlink" Target="http://online.zakon.kz/Document/?doc_id=31405151" TargetMode="External"/><Relationship Id="rId247" Type="http://schemas.openxmlformats.org/officeDocument/2006/relationships/hyperlink" Target="http://online.zakon.kz/Document/?doc_id=31414182" TargetMode="External"/><Relationship Id="rId412" Type="http://schemas.openxmlformats.org/officeDocument/2006/relationships/hyperlink" Target="http://online.zakon.kz/Document/?doc_id=31617539" TargetMode="External"/><Relationship Id="rId107" Type="http://schemas.openxmlformats.org/officeDocument/2006/relationships/hyperlink" Target="http://online.zakon.kz/Document/?doc_id=30459149" TargetMode="External"/><Relationship Id="rId289" Type="http://schemas.openxmlformats.org/officeDocument/2006/relationships/hyperlink" Target="http://online.zakon.kz/Document/?doc_id=32074479" TargetMode="External"/><Relationship Id="rId11" Type="http://schemas.openxmlformats.org/officeDocument/2006/relationships/hyperlink" Target="http://online.zakon.kz/Document/?doc_id=34790089" TargetMode="External"/><Relationship Id="rId53" Type="http://schemas.openxmlformats.org/officeDocument/2006/relationships/hyperlink" Target="http://online.zakon.kz/Document/?doc_id=37285263" TargetMode="External"/><Relationship Id="rId149" Type="http://schemas.openxmlformats.org/officeDocument/2006/relationships/hyperlink" Target="http://online.zakon.kz/Document/?doc_id=32691008" TargetMode="External"/><Relationship Id="rId314" Type="http://schemas.openxmlformats.org/officeDocument/2006/relationships/hyperlink" Target="http://online.zakon.kz/Document/?doc_id=34416564" TargetMode="External"/><Relationship Id="rId356" Type="http://schemas.openxmlformats.org/officeDocument/2006/relationships/hyperlink" Target="http://online.zakon.kz/Document/?doc_id=32074479" TargetMode="External"/><Relationship Id="rId398" Type="http://schemas.openxmlformats.org/officeDocument/2006/relationships/hyperlink" Target="http://online.zakon.kz/Document/?doc_id=38681059" TargetMode="External"/><Relationship Id="rId95" Type="http://schemas.openxmlformats.org/officeDocument/2006/relationships/hyperlink" Target="http://online.zakon.kz/Document/?doc_id=36049083" TargetMode="External"/><Relationship Id="rId160" Type="http://schemas.openxmlformats.org/officeDocument/2006/relationships/hyperlink" Target="http://online.zakon.kz/Document/?doc_id=31610489" TargetMode="External"/><Relationship Id="rId216" Type="http://schemas.openxmlformats.org/officeDocument/2006/relationships/hyperlink" Target="http://online.zakon.kz/Document/?doc_id=31416433" TargetMode="External"/><Relationship Id="rId423" Type="http://schemas.openxmlformats.org/officeDocument/2006/relationships/hyperlink" Target="http://online.zakon.kz/Document/?doc_id=39218630" TargetMode="External"/><Relationship Id="rId258" Type="http://schemas.openxmlformats.org/officeDocument/2006/relationships/hyperlink" Target="http://online.zakon.kz/Document/?doc_id=37285263" TargetMode="External"/><Relationship Id="rId22" Type="http://schemas.openxmlformats.org/officeDocument/2006/relationships/hyperlink" Target="http://online.zakon.kz/Document/?doc_id=38871381" TargetMode="External"/><Relationship Id="rId64" Type="http://schemas.openxmlformats.org/officeDocument/2006/relationships/hyperlink" Target="http://online.zakon.kz/Document/?doc_id=31972172" TargetMode="External"/><Relationship Id="rId118" Type="http://schemas.openxmlformats.org/officeDocument/2006/relationships/hyperlink" Target="http://online.zakon.kz/Document/?doc_id=31414773" TargetMode="External"/><Relationship Id="rId325" Type="http://schemas.openxmlformats.org/officeDocument/2006/relationships/hyperlink" Target="http://online.zakon.kz/Document/?doc_id=32691008" TargetMode="External"/><Relationship Id="rId367" Type="http://schemas.openxmlformats.org/officeDocument/2006/relationships/hyperlink" Target="http://online.zakon.kz/Document/?doc_id=37511804" TargetMode="External"/><Relationship Id="rId171" Type="http://schemas.openxmlformats.org/officeDocument/2006/relationships/hyperlink" Target="http://online.zakon.kz/Document/?doc_id=31617539" TargetMode="External"/><Relationship Id="rId227" Type="http://schemas.openxmlformats.org/officeDocument/2006/relationships/hyperlink" Target="http://online.zakon.kz/Document/?doc_id=33684988" TargetMode="External"/><Relationship Id="rId269" Type="http://schemas.openxmlformats.org/officeDocument/2006/relationships/hyperlink" Target="http://online.zakon.kz/Document/?doc_id=37511804" TargetMode="External"/><Relationship Id="rId434" Type="http://schemas.openxmlformats.org/officeDocument/2006/relationships/hyperlink" Target="http://online.zakon.kz/Document/?doc_id=38501471" TargetMode="External"/><Relationship Id="rId33" Type="http://schemas.openxmlformats.org/officeDocument/2006/relationships/hyperlink" Target="http://online.zakon.kz/Document/?doc_id=39823743" TargetMode="External"/><Relationship Id="rId129" Type="http://schemas.openxmlformats.org/officeDocument/2006/relationships/hyperlink" Target="http://online.zakon.kz/Document/?doc_id=31414182" TargetMode="External"/><Relationship Id="rId280" Type="http://schemas.openxmlformats.org/officeDocument/2006/relationships/hyperlink" Target="http://online.zakon.kz/Document/?doc_id=37285263" TargetMode="External"/><Relationship Id="rId336" Type="http://schemas.openxmlformats.org/officeDocument/2006/relationships/hyperlink" Target="http://online.zakon.kz/Document/?doc_id=31414773" TargetMode="External"/><Relationship Id="rId75" Type="http://schemas.openxmlformats.org/officeDocument/2006/relationships/hyperlink" Target="http://online.zakon.kz/Document/?doc_id=30817114" TargetMode="External"/><Relationship Id="rId140" Type="http://schemas.openxmlformats.org/officeDocument/2006/relationships/hyperlink" Target="http://online.zakon.kz/Document/?doc_id=31061231" TargetMode="External"/><Relationship Id="rId182" Type="http://schemas.openxmlformats.org/officeDocument/2006/relationships/hyperlink" Target="http://online.zakon.kz/Document/?doc_id=37946377" TargetMode="External"/><Relationship Id="rId378" Type="http://schemas.openxmlformats.org/officeDocument/2006/relationships/hyperlink" Target="http://online.zakon.kz/Document/?doc_id=34790089" TargetMode="External"/><Relationship Id="rId403" Type="http://schemas.openxmlformats.org/officeDocument/2006/relationships/hyperlink" Target="http://online.zakon.kz/Document/?doc_id=104931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4416564" TargetMode="External"/><Relationship Id="rId291" Type="http://schemas.openxmlformats.org/officeDocument/2006/relationships/hyperlink" Target="http://online.zakon.kz/Document/?doc_id=38871381" TargetMode="External"/><Relationship Id="rId305" Type="http://schemas.openxmlformats.org/officeDocument/2006/relationships/hyperlink" Target="http://online.zakon.kz/Document/?doc_id=38871381" TargetMode="External"/><Relationship Id="rId347" Type="http://schemas.openxmlformats.org/officeDocument/2006/relationships/hyperlink" Target="http://online.zakon.kz/Document/?doc_id=34416564" TargetMode="External"/><Relationship Id="rId44" Type="http://schemas.openxmlformats.org/officeDocument/2006/relationships/hyperlink" Target="http://online.zakon.kz/Document/?doc_id=38871381" TargetMode="External"/><Relationship Id="rId86" Type="http://schemas.openxmlformats.org/officeDocument/2006/relationships/hyperlink" Target="http://online.zakon.kz/Document/?doc_id=32074479" TargetMode="External"/><Relationship Id="rId151" Type="http://schemas.openxmlformats.org/officeDocument/2006/relationships/hyperlink" Target="http://online.zakon.kz/Document/?doc_id=31528255" TargetMode="External"/><Relationship Id="rId389" Type="http://schemas.openxmlformats.org/officeDocument/2006/relationships/hyperlink" Target="http://online.zakon.kz/Document/?doc_id=34416564" TargetMode="External"/><Relationship Id="rId193" Type="http://schemas.openxmlformats.org/officeDocument/2006/relationships/hyperlink" Target="http://online.zakon.kz/Document/?doc_id=39279713" TargetMode="External"/><Relationship Id="rId207" Type="http://schemas.openxmlformats.org/officeDocument/2006/relationships/hyperlink" Target="http://online.zakon.kz/Document/?doc_id=34416564" TargetMode="External"/><Relationship Id="rId249" Type="http://schemas.openxmlformats.org/officeDocument/2006/relationships/hyperlink" Target="http://online.zakon.kz/Document/?doc_id=31414182" TargetMode="External"/><Relationship Id="rId414" Type="http://schemas.openxmlformats.org/officeDocument/2006/relationships/hyperlink" Target="http://online.zakon.kz/Document/?doc_id=31416433" TargetMode="External"/><Relationship Id="rId13" Type="http://schemas.openxmlformats.org/officeDocument/2006/relationships/hyperlink" Target="http://online.zakon.kz/Document/?doc_id=32074479" TargetMode="External"/><Relationship Id="rId109" Type="http://schemas.openxmlformats.org/officeDocument/2006/relationships/hyperlink" Target="http://online.zakon.kz/Document/?doc_id=31416433" TargetMode="External"/><Relationship Id="rId260" Type="http://schemas.openxmlformats.org/officeDocument/2006/relationships/hyperlink" Target="http://online.zakon.kz/Document/?doc_id=1040583" TargetMode="External"/><Relationship Id="rId316" Type="http://schemas.openxmlformats.org/officeDocument/2006/relationships/hyperlink" Target="http://online.zakon.kz/Document/?doc_id=34790089" TargetMode="External"/><Relationship Id="rId55" Type="http://schemas.openxmlformats.org/officeDocument/2006/relationships/hyperlink" Target="http://online.zakon.kz/Document/?doc_id=37503404" TargetMode="External"/><Relationship Id="rId97" Type="http://schemas.openxmlformats.org/officeDocument/2006/relationships/hyperlink" Target="http://online.zakon.kz/Document/?doc_id=39218630" TargetMode="External"/><Relationship Id="rId120" Type="http://schemas.openxmlformats.org/officeDocument/2006/relationships/hyperlink" Target="http://online.zakon.kz/Document/?doc_id=31416558" TargetMode="External"/><Relationship Id="rId358" Type="http://schemas.openxmlformats.org/officeDocument/2006/relationships/hyperlink" Target="http://online.zakon.kz/Document/?doc_id=38501471" TargetMode="External"/><Relationship Id="rId162" Type="http://schemas.openxmlformats.org/officeDocument/2006/relationships/hyperlink" Target="http://online.zakon.kz/Document/?doc_id=31414773" TargetMode="External"/><Relationship Id="rId218" Type="http://schemas.openxmlformats.org/officeDocument/2006/relationships/hyperlink" Target="http://online.zakon.kz/Document/?doc_id=31609276" TargetMode="External"/><Relationship Id="rId425" Type="http://schemas.openxmlformats.org/officeDocument/2006/relationships/hyperlink" Target="http://online.zakon.kz/Document/?doc_id=36858269" TargetMode="External"/><Relationship Id="rId271" Type="http://schemas.openxmlformats.org/officeDocument/2006/relationships/hyperlink" Target="http://online.zakon.kz/Document/?doc_id=38871381" TargetMode="External"/><Relationship Id="rId24" Type="http://schemas.openxmlformats.org/officeDocument/2006/relationships/hyperlink" Target="http://online.zakon.kz/Document/?doc_id=39768520" TargetMode="External"/><Relationship Id="rId66" Type="http://schemas.openxmlformats.org/officeDocument/2006/relationships/hyperlink" Target="http://online.zakon.kz/Document/?doc_id=34416564" TargetMode="External"/><Relationship Id="rId131" Type="http://schemas.openxmlformats.org/officeDocument/2006/relationships/hyperlink" Target="http://online.zakon.kz/Document/?doc_id=31416433" TargetMode="External"/><Relationship Id="rId327" Type="http://schemas.openxmlformats.org/officeDocument/2006/relationships/hyperlink" Target="http://online.zakon.kz/Document/?doc_id=38871381" TargetMode="External"/><Relationship Id="rId369" Type="http://schemas.openxmlformats.org/officeDocument/2006/relationships/hyperlink" Target="http://online.zakon.kz/Document/?doc_id=37285263" TargetMode="External"/><Relationship Id="rId173" Type="http://schemas.openxmlformats.org/officeDocument/2006/relationships/hyperlink" Target="http://online.zakon.kz/Document/?doc_id=31617539" TargetMode="External"/><Relationship Id="rId229" Type="http://schemas.openxmlformats.org/officeDocument/2006/relationships/hyperlink" Target="http://online.zakon.kz/Document/?doc_id=31609276" TargetMode="External"/><Relationship Id="rId380" Type="http://schemas.openxmlformats.org/officeDocument/2006/relationships/hyperlink" Target="http://online.zakon.kz/Document/?doc_id=31972172" TargetMode="External"/><Relationship Id="rId436" Type="http://schemas.openxmlformats.org/officeDocument/2006/relationships/header" Target="header1.xml"/><Relationship Id="rId240" Type="http://schemas.openxmlformats.org/officeDocument/2006/relationships/hyperlink" Target="http://online.zakon.kz/Document/?doc_id=37503404" TargetMode="External"/><Relationship Id="rId35" Type="http://schemas.openxmlformats.org/officeDocument/2006/relationships/hyperlink" Target="http://online.zakon.kz/Document/?doc_id=34416564" TargetMode="External"/><Relationship Id="rId77" Type="http://schemas.openxmlformats.org/officeDocument/2006/relationships/hyperlink" Target="http://online.zakon.kz/Document/?doc_id=34416564" TargetMode="External"/><Relationship Id="rId100" Type="http://schemas.openxmlformats.org/officeDocument/2006/relationships/hyperlink" Target="http://online.zakon.kz/Document/?doc_id=38871381" TargetMode="External"/><Relationship Id="rId282" Type="http://schemas.openxmlformats.org/officeDocument/2006/relationships/hyperlink" Target="http://online.zakon.kz/Document/?doc_id=33684988" TargetMode="External"/><Relationship Id="rId338" Type="http://schemas.openxmlformats.org/officeDocument/2006/relationships/hyperlink" Target="http://online.zakon.kz/Document/?doc_id=32691008" TargetMode="External"/><Relationship Id="rId8" Type="http://schemas.openxmlformats.org/officeDocument/2006/relationships/hyperlink" Target="http://online.zakon.kz/Document/?doc_id=36810001" TargetMode="External"/><Relationship Id="rId142" Type="http://schemas.openxmlformats.org/officeDocument/2006/relationships/hyperlink" Target="http://online.zakon.kz/Document/?doc_id=31416558" TargetMode="External"/><Relationship Id="rId184" Type="http://schemas.openxmlformats.org/officeDocument/2006/relationships/hyperlink" Target="http://online.zakon.kz/Document/?doc_id=35128687" TargetMode="External"/><Relationship Id="rId391" Type="http://schemas.openxmlformats.org/officeDocument/2006/relationships/hyperlink" Target="http://online.zakon.kz/Document/?doc_id=34790089" TargetMode="External"/><Relationship Id="rId405" Type="http://schemas.openxmlformats.org/officeDocument/2006/relationships/hyperlink" Target="http://online.zakon.kz/Document/?doc_id=31617539" TargetMode="External"/><Relationship Id="rId251" Type="http://schemas.openxmlformats.org/officeDocument/2006/relationships/hyperlink" Target="http://online.zakon.kz/Document/?doc_id=31416433" TargetMode="External"/><Relationship Id="rId46" Type="http://schemas.openxmlformats.org/officeDocument/2006/relationships/hyperlink" Target="http://online.zakon.kz/Document/?doc_id=37285263" TargetMode="External"/><Relationship Id="rId293" Type="http://schemas.openxmlformats.org/officeDocument/2006/relationships/hyperlink" Target="http://online.zakon.kz/Document/?doc_id=38871381" TargetMode="External"/><Relationship Id="rId307" Type="http://schemas.openxmlformats.org/officeDocument/2006/relationships/hyperlink" Target="http://online.zakon.kz/Document/?doc_id=37285263" TargetMode="External"/><Relationship Id="rId349" Type="http://schemas.openxmlformats.org/officeDocument/2006/relationships/hyperlink" Target="http://online.zakon.kz/Document/?doc_id=34713882" TargetMode="External"/><Relationship Id="rId88" Type="http://schemas.openxmlformats.org/officeDocument/2006/relationships/hyperlink" Target="http://online.zakon.kz/Document/?doc_id=37285263" TargetMode="External"/><Relationship Id="rId111" Type="http://schemas.openxmlformats.org/officeDocument/2006/relationships/hyperlink" Target="http://online.zakon.kz/Document/?doc_id=39218630" TargetMode="External"/><Relationship Id="rId153" Type="http://schemas.openxmlformats.org/officeDocument/2006/relationships/hyperlink" Target="http://online.zakon.kz/Document/?doc_id=31609276" TargetMode="External"/><Relationship Id="rId195" Type="http://schemas.openxmlformats.org/officeDocument/2006/relationships/hyperlink" Target="http://online.zakon.kz/Document/?doc_id=31025539" TargetMode="External"/><Relationship Id="rId209" Type="http://schemas.openxmlformats.org/officeDocument/2006/relationships/hyperlink" Target="http://online.zakon.kz/Document/?doc_id=34790089" TargetMode="External"/><Relationship Id="rId360" Type="http://schemas.openxmlformats.org/officeDocument/2006/relationships/hyperlink" Target="http://online.zakon.kz/Document/?doc_id=32691008" TargetMode="External"/><Relationship Id="rId416" Type="http://schemas.openxmlformats.org/officeDocument/2006/relationships/hyperlink" Target="http://online.zakon.kz/Document/?doc_id=31416447" TargetMode="External"/><Relationship Id="rId220" Type="http://schemas.openxmlformats.org/officeDocument/2006/relationships/hyperlink" Target="http://online.zakon.kz/Document/?doc_id=32691008" TargetMode="External"/><Relationship Id="rId15" Type="http://schemas.openxmlformats.org/officeDocument/2006/relationships/hyperlink" Target="http://online.zakon.kz/Document/?doc_id=31406223" TargetMode="External"/><Relationship Id="rId57" Type="http://schemas.openxmlformats.org/officeDocument/2006/relationships/hyperlink" Target="http://online.zakon.kz/Document/?doc_id=39768520" TargetMode="External"/><Relationship Id="rId262" Type="http://schemas.openxmlformats.org/officeDocument/2006/relationships/hyperlink" Target="http://online.zakon.kz/Document/?doc_id=31025535" TargetMode="External"/><Relationship Id="rId318" Type="http://schemas.openxmlformats.org/officeDocument/2006/relationships/hyperlink" Target="http://online.zakon.kz/Document/?doc_id=32074479" TargetMode="External"/><Relationship Id="rId99" Type="http://schemas.openxmlformats.org/officeDocument/2006/relationships/hyperlink" Target="http://online.zakon.kz/Document/?doc_id=39218630" TargetMode="External"/><Relationship Id="rId122" Type="http://schemas.openxmlformats.org/officeDocument/2006/relationships/hyperlink" Target="http://online.zakon.kz/Document/?doc_id=39218630" TargetMode="External"/><Relationship Id="rId164" Type="http://schemas.openxmlformats.org/officeDocument/2006/relationships/hyperlink" Target="http://online.zakon.kz/Document/?doc_id=31228696" TargetMode="External"/><Relationship Id="rId371" Type="http://schemas.openxmlformats.org/officeDocument/2006/relationships/hyperlink" Target="http://online.zakon.kz/Document/?doc_id=37511804" TargetMode="External"/><Relationship Id="rId427" Type="http://schemas.openxmlformats.org/officeDocument/2006/relationships/hyperlink" Target="http://online.zakon.kz/Document/?doc_id=32691008" TargetMode="External"/><Relationship Id="rId26" Type="http://schemas.openxmlformats.org/officeDocument/2006/relationships/hyperlink" Target="http://online.zakon.kz/Document/?doc_id=38871381" TargetMode="External"/><Relationship Id="rId231" Type="http://schemas.openxmlformats.org/officeDocument/2006/relationships/hyperlink" Target="http://online.zakon.kz/Document/?doc_id=36791692" TargetMode="External"/><Relationship Id="rId273" Type="http://schemas.openxmlformats.org/officeDocument/2006/relationships/hyperlink" Target="http://online.zakon.kz/Document/?doc_id=37285263" TargetMode="External"/><Relationship Id="rId329" Type="http://schemas.openxmlformats.org/officeDocument/2006/relationships/hyperlink" Target="http://online.zakon.kz/Document/?doc_id=37285263" TargetMode="External"/><Relationship Id="rId68" Type="http://schemas.openxmlformats.org/officeDocument/2006/relationships/hyperlink" Target="http://online.zakon.kz/Document/?doc_id=31972172" TargetMode="External"/><Relationship Id="rId133" Type="http://schemas.openxmlformats.org/officeDocument/2006/relationships/hyperlink" Target="http://online.zakon.kz/Document/?doc_id=35508127" TargetMode="External"/><Relationship Id="rId175" Type="http://schemas.openxmlformats.org/officeDocument/2006/relationships/hyperlink" Target="http://online.zakon.kz/Document/?doc_id=31414773" TargetMode="External"/><Relationship Id="rId340" Type="http://schemas.openxmlformats.org/officeDocument/2006/relationships/hyperlink" Target="http://online.zakon.kz/Document/?link_id=1004051938" TargetMode="External"/><Relationship Id="rId200" Type="http://schemas.openxmlformats.org/officeDocument/2006/relationships/hyperlink" Target="http://online.zakon.kz/Document/?doc_id=34790089" TargetMode="External"/><Relationship Id="rId382" Type="http://schemas.openxmlformats.org/officeDocument/2006/relationships/hyperlink" Target="http://online.zakon.kz/Document/?doc_id=38871381" TargetMode="External"/><Relationship Id="rId438" Type="http://schemas.openxmlformats.org/officeDocument/2006/relationships/footer" Target="footer1.xml"/><Relationship Id="rId242" Type="http://schemas.openxmlformats.org/officeDocument/2006/relationships/hyperlink" Target="http://online.zakon.kz/Document/?doc_id=31025535" TargetMode="External"/><Relationship Id="rId284" Type="http://schemas.openxmlformats.org/officeDocument/2006/relationships/hyperlink" Target="http://online.zakon.kz/Document/?doc_id=38871381" TargetMode="External"/><Relationship Id="rId37" Type="http://schemas.openxmlformats.org/officeDocument/2006/relationships/hyperlink" Target="http://online.zakon.kz/Document/?doc_id=38871381" TargetMode="External"/><Relationship Id="rId79" Type="http://schemas.openxmlformats.org/officeDocument/2006/relationships/hyperlink" Target="http://online.zakon.kz/Document/?doc_id=34790089" TargetMode="External"/><Relationship Id="rId102" Type="http://schemas.openxmlformats.org/officeDocument/2006/relationships/hyperlink" Target="http://online.zakon.kz/Document/?doc_id=37285263" TargetMode="External"/><Relationship Id="rId144" Type="http://schemas.openxmlformats.org/officeDocument/2006/relationships/hyperlink" Target="http://online.zakon.kz/Document/?doc_id=31414773" TargetMode="External"/><Relationship Id="rId90" Type="http://schemas.openxmlformats.org/officeDocument/2006/relationships/hyperlink" Target="http://online.zakon.kz/Document/?doc_id=32074479" TargetMode="External"/><Relationship Id="rId186" Type="http://schemas.openxmlformats.org/officeDocument/2006/relationships/hyperlink" Target="http://online.zakon.kz/Document/?doc_id=36049083" TargetMode="External"/><Relationship Id="rId351" Type="http://schemas.openxmlformats.org/officeDocument/2006/relationships/hyperlink" Target="http://online.zakon.kz/Document/?doc_id=31416433" TargetMode="External"/><Relationship Id="rId393" Type="http://schemas.openxmlformats.org/officeDocument/2006/relationships/hyperlink" Target="http://online.zakon.kz/Document/?doc_id=31972172" TargetMode="External"/><Relationship Id="rId407" Type="http://schemas.openxmlformats.org/officeDocument/2006/relationships/hyperlink" Target="http://online.zakon.kz/Document/?doc_id=36395322" TargetMode="External"/><Relationship Id="rId211" Type="http://schemas.openxmlformats.org/officeDocument/2006/relationships/hyperlink" Target="http://online.zakon.kz/Document/?doc_id=34416564" TargetMode="External"/><Relationship Id="rId253" Type="http://schemas.openxmlformats.org/officeDocument/2006/relationships/hyperlink" Target="http://online.zakon.kz/Document/?doc_id=31645319" TargetMode="External"/><Relationship Id="rId295" Type="http://schemas.openxmlformats.org/officeDocument/2006/relationships/hyperlink" Target="http://online.zakon.kz/Document/?doc_id=37285263" TargetMode="External"/><Relationship Id="rId309" Type="http://schemas.openxmlformats.org/officeDocument/2006/relationships/hyperlink" Target="http://online.zakon.kz/Document/?doc_id=38871381" TargetMode="External"/><Relationship Id="rId48" Type="http://schemas.openxmlformats.org/officeDocument/2006/relationships/hyperlink" Target="http://online.zakon.kz/Document/?doc_id=36791692" TargetMode="External"/><Relationship Id="rId113" Type="http://schemas.openxmlformats.org/officeDocument/2006/relationships/hyperlink" Target="http://online.zakon.kz/Document/?doc_id=38501471" TargetMode="External"/><Relationship Id="rId320" Type="http://schemas.openxmlformats.org/officeDocument/2006/relationships/hyperlink" Target="http://online.zakon.kz/Document/?doc_id=37511804" TargetMode="External"/><Relationship Id="rId155" Type="http://schemas.openxmlformats.org/officeDocument/2006/relationships/hyperlink" Target="http://online.zakon.kz/Document/?doc_id=31609276" TargetMode="External"/><Relationship Id="rId197" Type="http://schemas.openxmlformats.org/officeDocument/2006/relationships/hyperlink" Target="http://online.zakon.kz/Document/?doc_id=31609276" TargetMode="External"/><Relationship Id="rId362" Type="http://schemas.openxmlformats.org/officeDocument/2006/relationships/hyperlink" Target="http://online.zakon.kz/Document/?doc_id=37285263" TargetMode="External"/><Relationship Id="rId418" Type="http://schemas.openxmlformats.org/officeDocument/2006/relationships/hyperlink" Target="http://online.zakon.kz/Document/?doc_id=34416564" TargetMode="External"/><Relationship Id="rId222" Type="http://schemas.openxmlformats.org/officeDocument/2006/relationships/hyperlink" Target="http://online.zakon.kz/Document/?doc_id=38871381" TargetMode="External"/><Relationship Id="rId264" Type="http://schemas.openxmlformats.org/officeDocument/2006/relationships/hyperlink" Target="http://online.zakon.kz/Document/?doc_id=31416433" TargetMode="External"/><Relationship Id="rId17" Type="http://schemas.openxmlformats.org/officeDocument/2006/relationships/hyperlink" Target="http://online.zakon.kz/Document/?doc_id=31414773" TargetMode="External"/><Relationship Id="rId59" Type="http://schemas.openxmlformats.org/officeDocument/2006/relationships/hyperlink" Target="http://online.zakon.kz/Document/?doc_id=34416564" TargetMode="External"/><Relationship Id="rId124" Type="http://schemas.openxmlformats.org/officeDocument/2006/relationships/hyperlink" Target="http://online.zakon.kz/Document/?doc_id=38501471" TargetMode="External"/><Relationship Id="rId70" Type="http://schemas.openxmlformats.org/officeDocument/2006/relationships/hyperlink" Target="http://online.zakon.kz/Document/?doc_id=39218630" TargetMode="External"/><Relationship Id="rId166" Type="http://schemas.openxmlformats.org/officeDocument/2006/relationships/hyperlink" Target="http://online.zakon.kz/Document/?doc_id=31617539" TargetMode="External"/><Relationship Id="rId331" Type="http://schemas.openxmlformats.org/officeDocument/2006/relationships/hyperlink" Target="http://online.zakon.kz/Document/?doc_id=37511804" TargetMode="External"/><Relationship Id="rId373" Type="http://schemas.openxmlformats.org/officeDocument/2006/relationships/hyperlink" Target="http://online.zakon.kz/Document/?doc_id=34713882" TargetMode="External"/><Relationship Id="rId429" Type="http://schemas.openxmlformats.org/officeDocument/2006/relationships/hyperlink" Target="http://online.zakon.kz/Document/?doc_id=31577399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493193" TargetMode="External"/><Relationship Id="rId440" Type="http://schemas.openxmlformats.org/officeDocument/2006/relationships/header" Target="header3.xml"/><Relationship Id="rId28" Type="http://schemas.openxmlformats.org/officeDocument/2006/relationships/hyperlink" Target="http://online.zakon.kz/Document/?doc_id=35734706" TargetMode="External"/><Relationship Id="rId275" Type="http://schemas.openxmlformats.org/officeDocument/2006/relationships/hyperlink" Target="http://online.zakon.kz/Document/?doc_id=37511804" TargetMode="External"/><Relationship Id="rId300" Type="http://schemas.openxmlformats.org/officeDocument/2006/relationships/hyperlink" Target="http://online.zakon.kz/Document/?doc_id=37285263" TargetMode="External"/><Relationship Id="rId81" Type="http://schemas.openxmlformats.org/officeDocument/2006/relationships/hyperlink" Target="http://online.zakon.kz/Document/?doc_id=32074479" TargetMode="External"/><Relationship Id="rId135" Type="http://schemas.openxmlformats.org/officeDocument/2006/relationships/hyperlink" Target="http://online.zakon.kz/Document/?doc_id=34416564" TargetMode="External"/><Relationship Id="rId177" Type="http://schemas.openxmlformats.org/officeDocument/2006/relationships/hyperlink" Target="http://online.zakon.kz/Document/?doc_id=39218630" TargetMode="External"/><Relationship Id="rId342" Type="http://schemas.openxmlformats.org/officeDocument/2006/relationships/hyperlink" Target="http://online.zakon.kz/Document/?doc_id=34416564" TargetMode="External"/><Relationship Id="rId384" Type="http://schemas.openxmlformats.org/officeDocument/2006/relationships/hyperlink" Target="http://online.zakon.kz/Document/?doc_id=3728526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9693</Words>
  <Characters>104037</Characters>
  <Application>Microsoft Office Word</Application>
  <DocSecurity>0</DocSecurity>
  <Lines>866</Lines>
  <Paragraphs>227</Paragraphs>
  <ScaleCrop>false</ScaleCrop>
  <Company/>
  <LinksUpToDate>false</LinksUpToDate>
  <CharactersWithSpaces>113503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4 ИЮЛЯ 2009 ГОДА № 165-... (©Paragraph 2023)</dc:title>
  <dc:subject/>
  <dc:creator>Сергей М</dc:creator>
  <cp:keywords/>
  <dc:description/>
  <cp:lastModifiedBy>Сергей М</cp:lastModifiedBy>
  <cp:revision>2</cp:revision>
  <dcterms:created xsi:type="dcterms:W3CDTF">2023-11-21T16:44:00Z</dcterms:created>
  <dcterms:modified xsi:type="dcterms:W3CDTF">2023-11-21T16:44:00Z</dcterms:modified>
</cp:coreProperties>
</file>