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C3932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Экология, геология жңне табиғи ресурстар министрлігінің кейбір мңселелері туралы» Қазақстан Республикасы Үкіметінің 2020 жылғы 31 желтоқсандағы № 955 Қаулысы (2022.03.06. берілген өзгерістермен)</w:t>
      </w:r>
    </w:p>
    <w:p w:rsidR="00000000" w:rsidRDefault="000C3932">
      <w:pPr>
        <w:pStyle w:val="pj"/>
      </w:pPr>
      <w:r>
        <w:rPr>
          <w:rStyle w:val="s0"/>
          <w:b/>
          <w:bCs/>
        </w:rPr>
        <w:t> </w:t>
      </w:r>
    </w:p>
    <w:p w:rsidR="00000000" w:rsidRDefault="000C3932">
      <w:pPr>
        <w:pStyle w:val="pj"/>
      </w:pPr>
      <w:r>
        <w:rPr>
          <w:rStyle w:val="s0"/>
        </w:rPr>
        <w:t xml:space="preserve">Жариялануы: </w:t>
      </w:r>
      <w:hyperlink r:id="rId7" w:anchor="!/doc/151393/kaz" w:history="1">
        <w:r>
          <w:rPr>
            <w:rStyle w:val="a4"/>
          </w:rPr>
          <w:t>«ҚР НҚА электрондық түрдегі эталондық бақылау банкі» АЖ 2021 ж. 11 қаңтарда</w:t>
        </w:r>
      </w:hyperlink>
      <w:r>
        <w:rPr>
          <w:rStyle w:val="s0"/>
        </w:rPr>
        <w:t xml:space="preserve">; ҚР Президенті мен ҚР Үкіметінің Актілер жинағы, 2020 ж., № 69-70, </w:t>
      </w:r>
      <w:r w:rsidRPr="000C3932">
        <w:rPr>
          <w:rStyle w:val="s0"/>
        </w:rPr>
        <w:t>444</w:t>
      </w:r>
      <w:r>
        <w:rPr>
          <w:rStyle w:val="s0"/>
        </w:rPr>
        <w:t>-құжат</w:t>
      </w:r>
    </w:p>
    <w:p w:rsidR="00000000" w:rsidRDefault="000C3932">
      <w:pPr>
        <w:pStyle w:val="pj"/>
      </w:pPr>
      <w:r>
        <w:t> </w:t>
      </w:r>
    </w:p>
    <w:p w:rsidR="00000000" w:rsidRDefault="000C3932">
      <w:pPr>
        <w:pStyle w:val="pj"/>
      </w:pPr>
      <w:r>
        <w:rPr>
          <w:rStyle w:val="s0"/>
        </w:rPr>
        <w:t>Енгізілген өзгерістер:</w:t>
      </w:r>
    </w:p>
    <w:p w:rsidR="00000000" w:rsidRDefault="000C3932">
      <w:pPr>
        <w:pStyle w:val="pj"/>
      </w:pPr>
      <w:r>
        <w:rPr>
          <w:rStyle w:val="s0"/>
        </w:rPr>
        <w:t> </w:t>
      </w:r>
    </w:p>
    <w:p w:rsidR="00000000" w:rsidRDefault="000C393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</w:t>
      </w:r>
      <w:r>
        <w:rPr>
          <w:rStyle w:val="s0"/>
        </w:rPr>
        <w:t>ң</w:t>
      </w:r>
      <w:r>
        <w:rPr>
          <w:rStyle w:val="s0"/>
        </w:rPr>
        <w:t xml:space="preserve"> 2022.03.06. № 361 </w:t>
      </w:r>
      <w:hyperlink r:id="rId8" w:history="1">
        <w:r>
          <w:rPr>
            <w:rStyle w:val="a4"/>
          </w:rPr>
          <w:t>Қаулысымен</w:t>
        </w:r>
      </w:hyperlink>
    </w:p>
    <w:p w:rsidR="00000000" w:rsidRDefault="000C3932">
      <w:pPr>
        <w:pStyle w:val="pj"/>
      </w:pPr>
      <w:r>
        <w:rPr>
          <w:rStyle w:val="s0"/>
          <w:lang w:val="en-US"/>
        </w:rPr>
        <w:t> </w:t>
      </w:r>
    </w:p>
    <w:p w:rsidR="00000000" w:rsidRDefault="000C3932">
      <w:pPr>
        <w:pStyle w:val="pj"/>
      </w:pPr>
      <w:r>
        <w:rPr>
          <w:rStyle w:val="s0"/>
        </w:rPr>
        <w:t>Бұрынғы редакциялар:</w:t>
      </w:r>
    </w:p>
    <w:p w:rsidR="00000000" w:rsidRDefault="000C3932">
      <w:pPr>
        <w:pStyle w:val="pj"/>
      </w:pPr>
      <w:r>
        <w:rPr>
          <w:rStyle w:val="s0"/>
        </w:rPr>
        <w:t> </w:t>
      </w:r>
    </w:p>
    <w:p w:rsidR="00000000" w:rsidRDefault="000C3932">
      <w:pPr>
        <w:pStyle w:val="pj"/>
      </w:pPr>
      <w:r>
        <w:rPr>
          <w:rStyle w:val="s0"/>
        </w:rPr>
        <w:t xml:space="preserve">2022 ж. 3 маусымға дейін қолданылған </w:t>
      </w:r>
      <w:hyperlink r:id="rId9" w:history="1">
        <w:r>
          <w:rPr>
            <w:rStyle w:val="a4"/>
          </w:rPr>
          <w:t>редакция</w:t>
        </w:r>
      </w:hyperlink>
    </w:p>
    <w:p w:rsidR="00000000" w:rsidRDefault="000C3932">
      <w:pPr>
        <w:pStyle w:val="pj"/>
      </w:pPr>
      <w:r>
        <w:rPr>
          <w:lang w:val="en-US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3932" w:rsidRDefault="000C3932" w:rsidP="000C3932">
      <w:r>
        <w:separator/>
      </w:r>
    </w:p>
  </w:endnote>
  <w:endnote w:type="continuationSeparator" w:id="0">
    <w:p w:rsidR="000C3932" w:rsidRDefault="000C3932" w:rsidP="000C39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932" w:rsidRDefault="000C393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932" w:rsidRDefault="000C393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932" w:rsidRDefault="000C393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3932" w:rsidRDefault="000C3932" w:rsidP="000C3932">
      <w:r>
        <w:separator/>
      </w:r>
    </w:p>
  </w:footnote>
  <w:footnote w:type="continuationSeparator" w:id="0">
    <w:p w:rsidR="000C3932" w:rsidRDefault="000C3932" w:rsidP="000C39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932" w:rsidRDefault="000C393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932" w:rsidRDefault="000C3932" w:rsidP="000C393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C3932" w:rsidRPr="000C3932" w:rsidRDefault="000C3932" w:rsidP="000C393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Экология, геология және табиғи ресурстар министрлігінің кейбір мәселелері туралы» Қазақстан Республикасы Үкіметінің 2020 жылғы 31 желтоқсандағы № 955 Қаулысы (2022.03.06.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932" w:rsidRDefault="000C393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C3932"/>
    <w:rsid w:val="000C39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C393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C393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C393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C393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C393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C393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C393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C393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94487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98384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657</Characters>
  <Application>Microsoft Office Word</Application>
  <DocSecurity>0</DocSecurity>
  <Lines>5</Lines>
  <Paragraphs>1</Paragraphs>
  <ScaleCrop>false</ScaleCrop>
  <Company/>
  <LinksUpToDate>false</LinksUpToDate>
  <CharactersWithSpaces>722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Экология, геология және табиғи ресурстар министрлігінің кейбір мәселелері туралы» Қазақстан Республикасы Үкіметінің 2020 жылғы 31 желтоқсандағы № 955 Қаулысы (2022.03.06.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2023-11-17T22:14:00Z</dcterms:created>
  <dcterms:modified xsi:type="dcterms:W3CDTF">2023-11-17T22:14:00Z</dcterms:modified>
</cp:coreProperties>
</file>