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28F9">
      <w:pPr>
        <w:pStyle w:val="pr"/>
      </w:pPr>
      <w:bookmarkStart w:id="0" w:name="_GoBack"/>
      <w:bookmarkEnd w:id="0"/>
      <w:r>
        <w:t>19.10.2020</w:t>
      </w:r>
    </w:p>
    <w:p w:rsidR="00000000" w:rsidRDefault="003028F9">
      <w:pPr>
        <w:pStyle w:val="pc"/>
      </w:pPr>
      <w:r>
        <w:rPr>
          <w:rStyle w:val="s1"/>
        </w:rPr>
        <w:t>Изменен состав Совета директоров АО «Национальный управляющий холдинг «КазАгро»</w:t>
      </w:r>
    </w:p>
    <w:p w:rsidR="00000000" w:rsidRDefault="003028F9">
      <w:pPr>
        <w:pStyle w:val="pj"/>
      </w:pPr>
      <w:r>
        <w:t> </w:t>
      </w:r>
    </w:p>
    <w:p w:rsidR="00000000" w:rsidRDefault="003028F9">
      <w:pPr>
        <w:pStyle w:val="pj"/>
      </w:pPr>
      <w:r>
        <w:t>АО «Национальный управляющий холдинг «КазАгро» (Нур-Султан), облигации которого находятся в официальном списке Казахстанской фондовой биржи (KASE), сообщило KASE об исключении по собственной инициативе из состава Совета директоров Мадиева Ж.Х. - члена Сове</w:t>
      </w:r>
      <w:r>
        <w:t>та директоров.</w:t>
      </w:r>
    </w:p>
    <w:p w:rsidR="00000000" w:rsidRDefault="003028F9">
      <w:pPr>
        <w:pStyle w:val="pj"/>
      </w:pPr>
      <w:r>
        <w:t xml:space="preserve">С учетом внесенного изменения Совет директоров АО «Национальный управляющий холдинг «КазАгро» состоит из восьми человек: Скляр Р.В., Омаров С.К., Шолпанкулов Б.Ш., Карашукеев Е.Ш., Амиртаев А.С., Игорь Абрамов, Майкл Вайнштейн, Йорг Андреас </w:t>
      </w:r>
      <w:r>
        <w:t>Динкелакер.</w:t>
      </w:r>
    </w:p>
    <w:p w:rsidR="00000000" w:rsidRDefault="003028F9">
      <w:pPr>
        <w:pStyle w:val="p"/>
      </w:pPr>
      <w:r>
        <w:t> </w:t>
      </w:r>
    </w:p>
    <w:p w:rsidR="00000000" w:rsidRDefault="003028F9">
      <w:pPr>
        <w:pStyle w:val="p"/>
      </w:pPr>
      <w:r>
        <w:rPr>
          <w:sz w:val="20"/>
          <w:szCs w:val="20"/>
        </w:rPr>
        <w:t> </w:t>
      </w:r>
    </w:p>
    <w:p w:rsidR="00000000" w:rsidRDefault="003028F9">
      <w:pPr>
        <w:pStyle w:val="p"/>
      </w:pPr>
      <w:r>
        <w:rPr>
          <w:sz w:val="20"/>
          <w:szCs w:val="20"/>
        </w:rPr>
        <w:t>Источник: Казахстанской фондовой биржи (</w:t>
      </w:r>
      <w:hyperlink r:id="rId7" w:tgtFrame="_blank" w:history="1">
        <w:r>
          <w:rPr>
            <w:rStyle w:val="a4"/>
            <w:sz w:val="20"/>
            <w:szCs w:val="20"/>
          </w:rPr>
          <w:t>https://www.kase.kz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28F9" w:rsidRDefault="003028F9" w:rsidP="003028F9">
      <w:r>
        <w:separator/>
      </w:r>
    </w:p>
  </w:endnote>
  <w:endnote w:type="continuationSeparator" w:id="0">
    <w:p w:rsidR="003028F9" w:rsidRDefault="003028F9" w:rsidP="003028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8F9" w:rsidRDefault="003028F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8F9" w:rsidRDefault="003028F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8F9" w:rsidRDefault="003028F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28F9" w:rsidRDefault="003028F9" w:rsidP="003028F9">
      <w:r>
        <w:separator/>
      </w:r>
    </w:p>
  </w:footnote>
  <w:footnote w:type="continuationSeparator" w:id="0">
    <w:p w:rsidR="003028F9" w:rsidRDefault="003028F9" w:rsidP="003028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8F9" w:rsidRDefault="003028F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8F9" w:rsidRDefault="003028F9" w:rsidP="003028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28F9" w:rsidRPr="003028F9" w:rsidRDefault="003028F9" w:rsidP="003028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Изменен состав Совета директоров АО «Национальный управляющий холдинг «КазАгро»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8F9" w:rsidRDefault="003028F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28F9"/>
    <w:rsid w:val="003028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28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28F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28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28F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28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28F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28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28F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ase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650</Characters>
  <Application>Microsoft Office Word</Application>
  <DocSecurity>0</DocSecurity>
  <Lines>5</Lines>
  <Paragraphs>1</Paragraphs>
  <ScaleCrop>false</ScaleCrop>
  <Company/>
  <LinksUpToDate>false</LinksUpToDate>
  <CharactersWithSpaces>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2025-07-08T16:15:00Z</dcterms:created>
  <dcterms:modified xsi:type="dcterms:W3CDTF">2025-07-08T16:15:00Z</dcterms:modified>
</cp:coreProperties>
</file>