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02E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11 июня 2019 года № 442 «О внесении изменений в приказ Министра обороны Республики Казахстан от 14 марта 2017 года № 113 «Об утверждении стандартов государственных услуг Министерства обороны Республики Казахс</w:t>
      </w:r>
      <w:r>
        <w:rPr>
          <w:rStyle w:val="s0"/>
          <w:b/>
          <w:bCs/>
        </w:rPr>
        <w:t>тан» (с изменениями по состоянию на 19.06.2020 г.) (утратил силу)</w:t>
      </w:r>
    </w:p>
    <w:p w:rsidR="00000000" w:rsidRDefault="007E02E3">
      <w:pPr>
        <w:pStyle w:val="pj"/>
      </w:pPr>
      <w:r>
        <w:rPr>
          <w:rStyle w:val="s0"/>
        </w:rPr>
        <w:t> </w:t>
      </w:r>
    </w:p>
    <w:p w:rsidR="00000000" w:rsidRDefault="007E02E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июня 2019 года под № 18846</w:t>
      </w:r>
    </w:p>
    <w:p w:rsidR="00000000" w:rsidRDefault="007E02E3">
      <w:pPr>
        <w:pStyle w:val="pj"/>
      </w:pPr>
      <w:r>
        <w:rPr>
          <w:rStyle w:val="s0"/>
        </w:rPr>
        <w:t> </w:t>
      </w:r>
    </w:p>
    <w:p w:rsidR="00000000" w:rsidRDefault="007E02E3">
      <w:pPr>
        <w:pStyle w:val="pj"/>
      </w:pPr>
      <w:r>
        <w:rPr>
          <w:rStyle w:val="s0"/>
        </w:rPr>
        <w:t xml:space="preserve">Опубликован: </w:t>
      </w:r>
      <w:hyperlink r:id="rId7" w:anchor="!/doc/132495/rus" w:history="1">
        <w:r>
          <w:rPr>
            <w:rStyle w:val="a3"/>
          </w:rPr>
          <w:t>ИС «Эталонный контрольный банк НПА РК в электронном виде» 24 июня 2019</w:t>
        </w:r>
      </w:hyperlink>
      <w:r>
        <w:rPr>
          <w:rStyle w:val="s0"/>
        </w:rPr>
        <w:t xml:space="preserve"> г.</w:t>
      </w:r>
    </w:p>
    <w:p w:rsidR="00000000" w:rsidRDefault="007E02E3">
      <w:pPr>
        <w:pStyle w:val="pj"/>
      </w:pPr>
      <w:r>
        <w:rPr>
          <w:b/>
          <w:bCs/>
        </w:rPr>
        <w:t> </w:t>
      </w:r>
    </w:p>
    <w:p w:rsidR="00000000" w:rsidRDefault="007E02E3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</w:t>
      </w:r>
      <w:r>
        <w:rPr>
          <w:rStyle w:val="s0"/>
        </w:rPr>
        <w:t>роны РК от 4 августа 2021 года № 500</w:t>
      </w:r>
    </w:p>
    <w:p w:rsidR="00000000" w:rsidRDefault="007E02E3">
      <w:pPr>
        <w:pStyle w:val="pj"/>
      </w:pPr>
      <w:r>
        <w:t> </w:t>
      </w:r>
    </w:p>
    <w:p w:rsidR="00000000" w:rsidRDefault="007E02E3">
      <w:pPr>
        <w:pStyle w:val="pj"/>
      </w:pPr>
      <w:r>
        <w:rPr>
          <w:rStyle w:val="s0"/>
        </w:rPr>
        <w:t>Внесены изменения:</w:t>
      </w:r>
    </w:p>
    <w:p w:rsidR="00000000" w:rsidRDefault="007E02E3">
      <w:pPr>
        <w:pStyle w:val="pj"/>
      </w:pPr>
      <w:r>
        <w:rPr>
          <w:rStyle w:val="s0"/>
        </w:rPr>
        <w:t> </w:t>
      </w:r>
    </w:p>
    <w:p w:rsidR="00000000" w:rsidRDefault="007E02E3">
      <w:pPr>
        <w:pStyle w:val="pj"/>
      </w:pPr>
      <w:hyperlink r:id="rId9" w:anchor="sub_id=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обороны РК от 18.05.20 г. № 216 (введен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E02E3">
      <w:pPr>
        <w:pStyle w:val="pj"/>
      </w:pPr>
      <w:hyperlink r:id="rId11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обороны РК от 18.05.20 г. № 217 (введен в действие по </w:t>
      </w:r>
      <w:r>
        <w:rPr>
          <w:rStyle w:val="s0"/>
        </w:rPr>
        <w:t xml:space="preserve">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E02E3">
      <w:pPr>
        <w:pStyle w:val="pj"/>
      </w:pPr>
      <w:hyperlink r:id="rId13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обороны Р</w:t>
      </w:r>
      <w:r>
        <w:rPr>
          <w:rStyle w:val="s0"/>
        </w:rPr>
        <w:t xml:space="preserve">К от 21.05.20 г. № 226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E02E3">
      <w:pPr>
        <w:pStyle w:val="pj"/>
      </w:pPr>
      <w:hyperlink r:id="rId15" w:anchor="sub_id=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обороны РК от 19.06.20 г. № 281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E02E3">
      <w:pPr>
        <w:pStyle w:val="pj"/>
      </w:pPr>
      <w:r>
        <w:rPr>
          <w:rStyle w:val="s0"/>
        </w:rPr>
        <w:t> </w:t>
      </w:r>
    </w:p>
    <w:p w:rsidR="00000000" w:rsidRDefault="007E02E3">
      <w:pPr>
        <w:pStyle w:val="pj"/>
      </w:pPr>
      <w:r>
        <w:rPr>
          <w:rStyle w:val="s0"/>
        </w:rPr>
        <w:t>Предыдущие ре</w:t>
      </w:r>
      <w:r>
        <w:rPr>
          <w:rStyle w:val="s0"/>
        </w:rPr>
        <w:t>дакции:</w:t>
      </w:r>
    </w:p>
    <w:p w:rsidR="00000000" w:rsidRDefault="007E02E3">
      <w:pPr>
        <w:pStyle w:val="pj"/>
      </w:pPr>
      <w:r>
        <w:rPr>
          <w:rStyle w:val="s0"/>
        </w:rPr>
        <w:t> </w:t>
      </w:r>
    </w:p>
    <w:p w:rsidR="00000000" w:rsidRDefault="007E02E3">
      <w:pPr>
        <w:pStyle w:val="pj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18.05.20 г.</w:t>
      </w:r>
    </w:p>
    <w:p w:rsidR="00000000" w:rsidRDefault="007E02E3">
      <w:pPr>
        <w:pStyle w:val="pj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21.05.20 г.</w:t>
      </w:r>
    </w:p>
    <w:p w:rsidR="00000000" w:rsidRDefault="007E02E3">
      <w:pPr>
        <w:pStyle w:val="pj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19.06.20 г.</w:t>
      </w:r>
    </w:p>
    <w:p w:rsidR="00000000" w:rsidRDefault="007E02E3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2E3" w:rsidRDefault="007E02E3" w:rsidP="007E02E3">
      <w:r>
        <w:separator/>
      </w:r>
    </w:p>
  </w:endnote>
  <w:endnote w:type="continuationSeparator" w:id="0">
    <w:p w:rsidR="007E02E3" w:rsidRDefault="007E02E3" w:rsidP="007E02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E3" w:rsidRDefault="007E02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E3" w:rsidRDefault="007E02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E3" w:rsidRDefault="007E02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2E3" w:rsidRDefault="007E02E3" w:rsidP="007E02E3">
      <w:r>
        <w:separator/>
      </w:r>
    </w:p>
  </w:footnote>
  <w:footnote w:type="continuationSeparator" w:id="0">
    <w:p w:rsidR="007E02E3" w:rsidRDefault="007E02E3" w:rsidP="007E02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E3" w:rsidRDefault="007E02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E3" w:rsidRDefault="007E02E3" w:rsidP="007E02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02E3" w:rsidRPr="007E02E3" w:rsidRDefault="007E02E3" w:rsidP="007E02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11 июня 2019 года № 442 «О внесении изменений в приказ Министра обороны Республики Казахстан от 14 марта 2017 года № 113 «Об утверждении стандартов государственных услуг Министерства обороны Республики Казахстан» (с изменениями по состоянию на 19.06.2020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E3" w:rsidRDefault="007E02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02E3"/>
    <w:rsid w:val="007E0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E02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02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02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02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E02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02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02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02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16374" TargetMode="External"/><Relationship Id="rId13" Type="http://schemas.openxmlformats.org/officeDocument/2006/relationships/hyperlink" Target="http://online.zakon.kz/Document/?doc_id=35409937" TargetMode="External"/><Relationship Id="rId18" Type="http://schemas.openxmlformats.org/officeDocument/2006/relationships/hyperlink" Target="http://online.zakon.kz/Document/?doc_id=3454783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674328" TargetMode="External"/><Relationship Id="rId17" Type="http://schemas.openxmlformats.org/officeDocument/2006/relationships/hyperlink" Target="http://online.zakon.kz/Document/?doc_id=3310294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2048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73126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59136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605208" TargetMode="External"/><Relationship Id="rId19" Type="http://schemas.openxmlformats.org/officeDocument/2006/relationships/hyperlink" Target="http://online.zakon.kz/Document/?doc_id=382491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69216" TargetMode="External"/><Relationship Id="rId14" Type="http://schemas.openxmlformats.org/officeDocument/2006/relationships/hyperlink" Target="http://online.zakon.kz/Document/?doc_id=35683114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2184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11 июня 2019 года № 442 «О внесении изменений в приказ Министра обороны Республики Казахстан от 14 марта 2017 года № 113 «Об утверждении стандартов государственных услуг Министерства обороны Республики Казахстан» (с изменениями по состоянию на 19.06.2020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2024-01-20T09:55:00Z</dcterms:created>
  <dcterms:modified xsi:type="dcterms:W3CDTF">2024-01-20T09:55:00Z</dcterms:modified>
</cp:coreProperties>
</file>