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292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мая 2024 года № 3720-IX «Об обязательном страховании гражданско-правовой ответственности владельцев наземных транспортных средств» (с изменениями и дополнениями по состоянию на 19.12.2024 г.)</w:t>
      </w:r>
    </w:p>
    <w:p w:rsidR="00000000" w:rsidRDefault="0025292C">
      <w:pPr>
        <w:pStyle w:val="pj"/>
      </w:pPr>
      <w:r>
        <w:rPr>
          <w:rStyle w:val="s0"/>
          <w:b/>
          <w:bCs/>
        </w:rPr>
        <w:t> </w:t>
      </w:r>
    </w:p>
    <w:p w:rsidR="00000000" w:rsidRDefault="0025292C">
      <w:pPr>
        <w:pStyle w:val="pj"/>
      </w:pPr>
      <w:r>
        <w:t>Опубликован: «Голос Украины» от 19.06.2024 г., № 60.</w:t>
      </w:r>
    </w:p>
    <w:p w:rsidR="00000000" w:rsidRDefault="0025292C">
      <w:pPr>
        <w:pStyle w:val="pj"/>
      </w:pPr>
      <w:r>
        <w:t> </w:t>
      </w:r>
    </w:p>
    <w:p w:rsidR="00000000" w:rsidRDefault="0025292C">
      <w:pPr>
        <w:pStyle w:val="pj"/>
      </w:pPr>
      <w:r>
        <w:t>Внесены изменения:</w:t>
      </w:r>
    </w:p>
    <w:p w:rsidR="00000000" w:rsidRDefault="0025292C">
      <w:pPr>
        <w:pStyle w:val="pj"/>
      </w:pPr>
      <w:r>
        <w:t> </w:t>
      </w:r>
    </w:p>
    <w:p w:rsidR="00000000" w:rsidRDefault="0025292C">
      <w:pPr>
        <w:pStyle w:val="pj"/>
      </w:pPr>
      <w:hyperlink r:id="rId7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08.10.24 г. № 3994-IX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5292C">
      <w:pPr>
        <w:pStyle w:val="pj"/>
      </w:pPr>
      <w:hyperlink r:id="rId9" w:anchor="sub_id=19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1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5292C">
      <w:pPr>
        <w:pStyle w:val="pj"/>
      </w:pPr>
      <w:hyperlink r:id="rId1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19.11.24 г. № 4059-IX (см. </w:t>
      </w:r>
      <w:hyperlink r:id="rId1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</w:t>
      </w:r>
      <w:r>
        <w:rPr>
          <w:rStyle w:val="s0"/>
        </w:rPr>
        <w:t>я в силу);</w:t>
      </w:r>
    </w:p>
    <w:p w:rsidR="00000000" w:rsidRDefault="0025292C">
      <w:pPr>
        <w:pStyle w:val="pj"/>
      </w:pPr>
      <w:hyperlink r:id="rId13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19.12.24 г. № 4170-IX (см. </w:t>
      </w:r>
      <w:hyperlink r:id="rId1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25292C">
      <w:pPr>
        <w:pStyle w:val="pj"/>
      </w:pPr>
      <w:r>
        <w:t> </w:t>
      </w:r>
    </w:p>
    <w:p w:rsidR="00000000" w:rsidRDefault="0025292C">
      <w:pPr>
        <w:pStyle w:val="pj"/>
      </w:pPr>
      <w:r>
        <w:t> </w:t>
      </w:r>
    </w:p>
    <w:p w:rsidR="00000000" w:rsidRDefault="0025292C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292C" w:rsidRDefault="0025292C" w:rsidP="0025292C">
      <w:r>
        <w:separator/>
      </w:r>
    </w:p>
  </w:endnote>
  <w:endnote w:type="continuationSeparator" w:id="0">
    <w:p w:rsidR="0025292C" w:rsidRDefault="0025292C" w:rsidP="002529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92C" w:rsidRDefault="002529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92C" w:rsidRDefault="002529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92C" w:rsidRDefault="002529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292C" w:rsidRDefault="0025292C" w:rsidP="0025292C">
      <w:r>
        <w:separator/>
      </w:r>
    </w:p>
  </w:footnote>
  <w:footnote w:type="continuationSeparator" w:id="0">
    <w:p w:rsidR="0025292C" w:rsidRDefault="0025292C" w:rsidP="002529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92C" w:rsidRDefault="002529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92C" w:rsidRDefault="0025292C" w:rsidP="002529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292C" w:rsidRPr="0025292C" w:rsidRDefault="0025292C" w:rsidP="002529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мая 2024 года № 3720-IX «Об обязательном страховании гражданско-правовой ответственности владельцев наземных транспортных средств» (с изменениями и дополнениями по состоянию на 19.12.2024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92C" w:rsidRDefault="002529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292C"/>
    <w:rsid w:val="00252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29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29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29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29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29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29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29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29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46579" TargetMode="External"/><Relationship Id="rId13" Type="http://schemas.openxmlformats.org/officeDocument/2006/relationships/hyperlink" Target="http://online.zakon.kz/Document/?doc_id=3222670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7746579" TargetMode="External"/><Relationship Id="rId12" Type="http://schemas.openxmlformats.org/officeDocument/2006/relationships/hyperlink" Target="http://online.zakon.kz/Document/?doc_id=3759627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9627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14863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48631" TargetMode="External"/><Relationship Id="rId14" Type="http://schemas.openxmlformats.org/officeDocument/2006/relationships/hyperlink" Target="http://online.zakon.kz/Document/?doc_id=3222670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1148</Characters>
  <Application>Microsoft Office Word</Application>
  <DocSecurity>0</DocSecurity>
  <Lines>9</Lines>
  <Paragraphs>2</Paragraphs>
  <ScaleCrop>false</ScaleCrop>
  <Company/>
  <LinksUpToDate>false</LinksUpToDate>
  <CharactersWithSpaces>1231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2025-02-22T23:56:00Z</dcterms:created>
  <dcterms:modified xsi:type="dcterms:W3CDTF">2025-02-22T23:56:00Z</dcterms:modified>
</cp:coreProperties>
</file>