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9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«Азаматтық пиротехникалық заттарды және олар қолданылып жасалған бұйымдарды сақтау, есепке алу, пайдалану тасымалдау, жою, әкелу, әкету қағидаларын бекіту туралы» Қазақстан Республикасы Ішкі істер министрінің 2015 жылғы 8 сәуірдегі № 319 бұйрығына өзгеріст</w:t>
      </w:r>
      <w:r>
        <w:rPr>
          <w:rStyle w:val="s0"/>
          <w:b/>
          <w:bCs/>
        </w:rPr>
        <w:t>ер мен толықтырулар енгізу туралы» Қазақстан Республикасы Ішкі істер министрінің 2016 жылғы 19 мамырдағы № 529 бұйрығы</w:t>
      </w:r>
    </w:p>
    <w:p w:rsidR="00000000" w:rsidRDefault="00A579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79A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30 маусымда № 13857 тіркелді</w:t>
      </w:r>
    </w:p>
    <w:p w:rsidR="00000000" w:rsidRDefault="00A579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79A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26 шілдеде</w:t>
        </w:r>
      </w:hyperlink>
      <w:r>
        <w:rPr>
          <w:rStyle w:val="s0"/>
        </w:rPr>
        <w:t xml:space="preserve">; </w:t>
      </w:r>
      <w:hyperlink r:id="rId8" w:anchor="!/doc/104594/kaz" w:history="1">
        <w:r>
          <w:rPr>
            <w:rStyle w:val="a3"/>
          </w:rPr>
          <w:t>«ҚР НҚА электр</w:t>
        </w:r>
        <w:r>
          <w:rPr>
            <w:rStyle w:val="a3"/>
          </w:rPr>
          <w:t>ондық түрдегі эталондық бақылау банкі» АЖ 2016 ж. 29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3 тамыз № 147 (29128)</w:t>
      </w:r>
    </w:p>
    <w:p w:rsidR="00000000" w:rsidRDefault="00A579A9">
      <w:pPr>
        <w:ind w:firstLine="400"/>
        <w:jc w:val="both"/>
      </w:pPr>
      <w:r>
        <w:t> </w:t>
      </w:r>
    </w:p>
    <w:p w:rsidR="00000000" w:rsidRDefault="00A579A9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9A9" w:rsidRDefault="00A579A9" w:rsidP="00A579A9">
      <w:r>
        <w:separator/>
      </w:r>
    </w:p>
  </w:endnote>
  <w:endnote w:type="continuationSeparator" w:id="0">
    <w:p w:rsidR="00A579A9" w:rsidRDefault="00A579A9" w:rsidP="00A57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9A9" w:rsidRDefault="00A579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9A9" w:rsidRDefault="00A579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9A9" w:rsidRDefault="00A579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9A9" w:rsidRDefault="00A579A9" w:rsidP="00A579A9">
      <w:r>
        <w:separator/>
      </w:r>
    </w:p>
  </w:footnote>
  <w:footnote w:type="continuationSeparator" w:id="0">
    <w:p w:rsidR="00A579A9" w:rsidRDefault="00A579A9" w:rsidP="00A579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9A9" w:rsidRDefault="00A579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9A9" w:rsidRDefault="00A579A9" w:rsidP="00A579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9A9" w:rsidRPr="00A579A9" w:rsidRDefault="00A579A9" w:rsidP="00A579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«Азаматтық пиротехникалық заттарды және олар қолданылып жасалған бұйымдарды сақтау, есепке алу, пайдалану тасымалдау, жою, әкелу, әкету қағидаларын бекіту туралы» Қазақстан Республикасы Ішкі істер министрінің 2015 жылғы 8 сәуірдегі № 319 бұйрығына өзгерістер мен толықтырулар енгізу туралы» Қазақстан Республикасы Ішкі істер министрінің 2016 жылғы 19 мамырдағы № 529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9A9" w:rsidRDefault="00A579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9A9"/>
    <w:rsid w:val="00A5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79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79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79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79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79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79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79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79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8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«Азаматтық пиротехникалық заттарды және олар қолданылып жасалған бұйымдарды сақтау, есепке алу, пайдалану тасымалдау, жою, әкелу, әкету қағидаларын бекіту туралы» Қазақстан Республикасы Ішкі істер министрінің 2015 жылғы 8 сәуірдегі № 319 бұйрығына өзгерістер мен толықтырулар енгізу туралы» Қазақстан Республикасы Ішкі істер министрінің 2016 жылғы 19 мамырдағы № 529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2024-07-16T17:22:00Z</dcterms:created>
  <dcterms:modified xsi:type="dcterms:W3CDTF">2024-07-16T17:22:00Z</dcterms:modified>
</cp:coreProperties>
</file>