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3CB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атом энергиясын пайдалану саласындағы азаматтық-құқықтық жауаптылық мәселелері бойынша өзгеріс пен толықтырулар енгізу туралы» Қазақстан Республикасының 2020 жылғы 14 мамырдағы № 329-VI Заңы</w:t>
      </w:r>
    </w:p>
    <w:p w:rsidR="00000000" w:rsidRDefault="00B63CB6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B63CB6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2020 жылғы 15 мамыр № 94 (29823)</w:t>
      </w:r>
      <w:r>
        <w:rPr>
          <w:rStyle w:val="s0"/>
        </w:rPr>
        <w:t xml:space="preserve">; </w:t>
      </w:r>
      <w:hyperlink r:id="rId7" w:anchor="!/doc/142835/kaz" w:history="1">
        <w:r>
          <w:rPr>
            <w:rStyle w:val="a4"/>
            <w:lang w:val="kk-KZ"/>
          </w:rPr>
          <w:t>«ҚР НҚА электрондық түрдегі эталондық бақылау банкі» АЖ 2020 ж. 18 мамырда</w:t>
        </w:r>
      </w:hyperlink>
      <w:r>
        <w:rPr>
          <w:rStyle w:val="s2"/>
        </w:rPr>
        <w:t>;</w:t>
      </w:r>
      <w:r>
        <w:rPr>
          <w:lang w:val="kk-KZ"/>
        </w:rPr>
        <w:t xml:space="preserve"> ҚР Парламентінің Жаршысы 2020 ж., мамыр, № 10 (2804</w:t>
      </w:r>
      <w:r>
        <w:rPr>
          <w:lang w:val="kk-KZ"/>
        </w:rPr>
        <w:t xml:space="preserve">), </w:t>
      </w:r>
      <w:r>
        <w:rPr>
          <w:lang w:val="en-US"/>
        </w:rPr>
        <w:t>41</w:t>
      </w:r>
      <w:r>
        <w:rPr>
          <w:lang w:val="kk-KZ"/>
        </w:rPr>
        <w:t>-құжат</w:t>
      </w:r>
    </w:p>
    <w:p w:rsidR="00000000" w:rsidRDefault="00B63CB6">
      <w:pPr>
        <w:ind w:firstLine="397"/>
        <w:jc w:val="both"/>
      </w:pPr>
      <w:r>
        <w:t> </w:t>
      </w:r>
    </w:p>
    <w:p w:rsidR="00000000" w:rsidRDefault="00B63CB6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3CB6" w:rsidRDefault="00B63CB6" w:rsidP="00B63CB6">
      <w:r>
        <w:separator/>
      </w:r>
    </w:p>
  </w:endnote>
  <w:endnote w:type="continuationSeparator" w:id="0">
    <w:p w:rsidR="00B63CB6" w:rsidRDefault="00B63CB6" w:rsidP="00B63C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CB6" w:rsidRDefault="00B63CB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CB6" w:rsidRDefault="00B63CB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CB6" w:rsidRDefault="00B63CB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3CB6" w:rsidRDefault="00B63CB6" w:rsidP="00B63CB6">
      <w:r>
        <w:separator/>
      </w:r>
    </w:p>
  </w:footnote>
  <w:footnote w:type="continuationSeparator" w:id="0">
    <w:p w:rsidR="00B63CB6" w:rsidRDefault="00B63CB6" w:rsidP="00B63C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CB6" w:rsidRDefault="00B63CB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CB6" w:rsidRDefault="00B63CB6" w:rsidP="00B63C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3CB6" w:rsidRPr="00B63CB6" w:rsidRDefault="00B63CB6" w:rsidP="00B63C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атом энергиясын пайдалану саласындағы азаматтық-құқықтық жауаптылық мәселелері бойынша өзгеріс пен толықтырулар енгізу туралы» Қазақстан Республикасының 2020 жылғы 14 мамырдағы № 329-VI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CB6" w:rsidRDefault="00B63CB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3CB6"/>
    <w:rsid w:val="00B63C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3C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3CB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3C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3C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3C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3CB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3C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3C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462</Characters>
  <Application>Microsoft Office Word</Application>
  <DocSecurity>0</DocSecurity>
  <Lines>3</Lines>
  <Paragraphs>1</Paragraphs>
  <ScaleCrop>false</ScaleCrop>
  <Company>SPecialiST RePack</Company>
  <LinksUpToDate>false</LinksUpToDate>
  <CharactersWithSpaces>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атом энергиясын пайдалану саласындағы азаматтық-құқықтық жауаптылық мәселелері бойынша өзгеріс пен толықтырулар енгізу туралы» Қазақстан Республикасының 2020 жылғы 14 мамырдағы № 329-VI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2024-03-30T17:16:00Z</dcterms:created>
  <dcterms:modified xsi:type="dcterms:W3CDTF">2024-03-30T17:16:00Z</dcterms:modified>
</cp:coreProperties>
</file>