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1A7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ноября 2015 года № 772-VIII «О Национальном агентстве Украины по вопросам выявления, розыска и управления активами, полученными от коррупционных и других преступлений» (с изменениями и дополнениями по состоянию на 19.11.2024 г.)</w:t>
      </w:r>
    </w:p>
    <w:p w:rsidR="00000000" w:rsidRDefault="008E1A7B">
      <w:pPr>
        <w:pStyle w:val="pj"/>
      </w:pPr>
      <w:r>
        <w:rPr>
          <w:rStyle w:val="s0"/>
          <w:b/>
          <w:bCs/>
        </w:rPr>
        <w:t> </w:t>
      </w:r>
    </w:p>
    <w:p w:rsidR="00000000" w:rsidRDefault="008E1A7B">
      <w:pPr>
        <w:pStyle w:val="pj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2015, 12, 10.12.2015 г. № 233</w:t>
      </w:r>
    </w:p>
    <w:p w:rsidR="00000000" w:rsidRDefault="008E1A7B">
      <w:pPr>
        <w:pStyle w:val="pj"/>
      </w:pPr>
      <w:r>
        <w:rPr>
          <w:rStyle w:val="shorttext"/>
        </w:rPr>
        <w:t> </w:t>
      </w:r>
    </w:p>
    <w:p w:rsidR="00000000" w:rsidRDefault="008E1A7B">
      <w:pPr>
        <w:pStyle w:val="pj"/>
      </w:pPr>
      <w:r>
        <w:rPr>
          <w:rStyle w:val="shorttext"/>
        </w:rPr>
        <w:t>Внесены изменения: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18.02.16 г. № 1021-VIII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9" w:anchor="sub_id=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1404-VIII (вступил в силу одновременно с вступлением в силу </w:t>
      </w:r>
      <w:hyperlink r:id="rId1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8E1A7B">
      <w:pPr>
        <w:pStyle w:val="pj"/>
      </w:pPr>
      <w:hyperlink r:id="rId11" w:anchor="sub_id=3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21.12.16 г. № 1798-VIII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13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</w:t>
      </w:r>
      <w:r>
        <w:rPr>
          <w:rStyle w:val="s0"/>
        </w:rPr>
        <w:t xml:space="preserve">от 03.07.18 г. № 2475-VIII (вступил в силу через месяц со дня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15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</w:t>
      </w:r>
      <w:r>
        <w:rPr>
          <w:rStyle w:val="s0"/>
        </w:rPr>
        <w:t xml:space="preserve"> г № 113-IX (вступил в силу со дня начала работы в соответствии с Офисом Генерального прокурора, областных прокуратур, окружных прокуратур);</w:t>
      </w:r>
    </w:p>
    <w:p w:rsidR="00000000" w:rsidRDefault="008E1A7B">
      <w:pPr>
        <w:pStyle w:val="pj"/>
      </w:pPr>
      <w:hyperlink r:id="rId16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</w:t>
      </w:r>
      <w:r>
        <w:rPr>
          <w:rStyle w:val="s0"/>
        </w:rPr>
        <w:t xml:space="preserve">17-IX (см. </w:t>
      </w:r>
      <w:hyperlink r:id="rId1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18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</w:t>
      </w:r>
      <w:r>
        <w:rPr>
          <w:rStyle w:val="s0"/>
        </w:rPr>
        <w:t xml:space="preserve">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20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14.01.20 г. № 440-IX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22" w:anchor="sub_id=10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 xml:space="preserve">ны от 17.06.20 г. № 720-IX (см. </w:t>
      </w:r>
      <w:hyperlink r:id="rId2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24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03.06.21 г. № 1530-I</w:t>
      </w:r>
      <w:r>
        <w:rPr>
          <w:rStyle w:val="s0"/>
        </w:rPr>
        <w:t xml:space="preserve">X (см. </w:t>
      </w:r>
      <w:hyperlink r:id="rId2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2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1648-IX (вступил в силу с 1 ноября 2021 года);</w:t>
      </w:r>
    </w:p>
    <w:p w:rsidR="00000000" w:rsidRDefault="008E1A7B">
      <w:pPr>
        <w:pStyle w:val="pj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1942-IX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31.05.22 г. № 2293-IX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33" w:anchor="sub_id=33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3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35" w:anchor="sub_id=300" w:history="1">
        <w:r>
          <w:rPr>
            <w:rStyle w:val="a4"/>
          </w:rPr>
          <w:t>Законом</w:t>
        </w:r>
      </w:hyperlink>
      <w:r>
        <w:t xml:space="preserve"> Украины от 09.11.23 г. № 3460-IX (</w:t>
      </w:r>
      <w:r>
        <w:rPr>
          <w:rStyle w:val="s0"/>
        </w:rPr>
        <w:t>вступил в силу с 1 января 2024 года);</w:t>
      </w:r>
    </w:p>
    <w:p w:rsidR="00000000" w:rsidRDefault="008E1A7B">
      <w:pPr>
        <w:pStyle w:val="pj"/>
      </w:pPr>
      <w:hyperlink r:id="rId36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3475-IX (см. </w:t>
      </w:r>
      <w:hyperlink r:id="rId3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1A7B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23.04.24 г. № 3638-IX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1A7B">
      <w:pPr>
        <w:pStyle w:val="pj"/>
      </w:pPr>
      <w:hyperlink r:id="rId4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19.11.24 г. № 4059-IX (см. </w:t>
      </w:r>
      <w:hyperlink r:id="rId4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</w:t>
      </w:r>
      <w:r>
        <w:rPr>
          <w:rStyle w:val="s0"/>
        </w:rPr>
        <w:t>ния в силу).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pj"/>
      </w:pPr>
      <w:r>
        <w:t> </w:t>
      </w:r>
    </w:p>
    <w:p w:rsidR="00000000" w:rsidRDefault="008E1A7B">
      <w:pPr>
        <w:pStyle w:val="a3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1A7B" w:rsidRDefault="008E1A7B" w:rsidP="008E1A7B">
      <w:r>
        <w:separator/>
      </w:r>
    </w:p>
  </w:endnote>
  <w:endnote w:type="continuationSeparator" w:id="0">
    <w:p w:rsidR="008E1A7B" w:rsidRDefault="008E1A7B" w:rsidP="008E1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1A7B" w:rsidRDefault="008E1A7B" w:rsidP="008E1A7B">
      <w:r>
        <w:separator/>
      </w:r>
    </w:p>
  </w:footnote>
  <w:footnote w:type="continuationSeparator" w:id="0">
    <w:p w:rsidR="008E1A7B" w:rsidRDefault="008E1A7B" w:rsidP="008E1A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 w:rsidP="008E1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1A7B" w:rsidRPr="008E1A7B" w:rsidRDefault="008E1A7B" w:rsidP="008E1A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ноября 2015 года № 772-VIII «О Национальном агентстве Украины по вопросам выявления, розыска и управления активами, полученными от коррупционных и других преступлений» (с изменениями и дополнениями по состоянию на 19.11.2024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1A7B" w:rsidRDefault="008E1A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1A7B"/>
    <w:rsid w:val="008E1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A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horttext">
    <w:name w:val="shorttext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1A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1A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1A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1A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739036" TargetMode="External"/><Relationship Id="rId18" Type="http://schemas.openxmlformats.org/officeDocument/2006/relationships/hyperlink" Target="http://online.zakon.kz/Document/?doc_id=32775807" TargetMode="External"/><Relationship Id="rId26" Type="http://schemas.openxmlformats.org/officeDocument/2006/relationships/hyperlink" Target="http://online.zakon.kz/Document/?doc_id=35945689" TargetMode="External"/><Relationship Id="rId39" Type="http://schemas.openxmlformats.org/officeDocument/2006/relationships/hyperlink" Target="http://online.zakon.kz/Document/?doc_id=37224627" TargetMode="External"/><Relationship Id="rId21" Type="http://schemas.openxmlformats.org/officeDocument/2006/relationships/hyperlink" Target="http://online.zakon.kz/Document/?doc_id=35616281" TargetMode="External"/><Relationship Id="rId34" Type="http://schemas.openxmlformats.org/officeDocument/2006/relationships/hyperlink" Target="http://online.zakon.kz/Document/?doc_id=32586807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415808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423861" TargetMode="External"/><Relationship Id="rId29" Type="http://schemas.openxmlformats.org/officeDocument/2006/relationships/hyperlink" Target="http://online.zakon.kz/Document/?doc_id=34924376" TargetMode="External"/><Relationship Id="rId11" Type="http://schemas.openxmlformats.org/officeDocument/2006/relationships/hyperlink" Target="http://online.zakon.kz/Document/?doc_id=35530588" TargetMode="External"/><Relationship Id="rId24" Type="http://schemas.openxmlformats.org/officeDocument/2006/relationships/hyperlink" Target="http://online.zakon.kz/Document/?doc_id=39416076" TargetMode="External"/><Relationship Id="rId32" Type="http://schemas.openxmlformats.org/officeDocument/2006/relationships/hyperlink" Target="http://online.zakon.kz/Document/?doc_id=37075274" TargetMode="External"/><Relationship Id="rId37" Type="http://schemas.openxmlformats.org/officeDocument/2006/relationships/hyperlink" Target="http://online.zakon.kz/Document/?doc_id=34695583" TargetMode="External"/><Relationship Id="rId40" Type="http://schemas.openxmlformats.org/officeDocument/2006/relationships/hyperlink" Target="http://online.zakon.kz/Document/?doc_id=37596272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25857" TargetMode="External"/><Relationship Id="rId23" Type="http://schemas.openxmlformats.org/officeDocument/2006/relationships/hyperlink" Target="http://online.zakon.kz/Document/?doc_id=36816057" TargetMode="External"/><Relationship Id="rId28" Type="http://schemas.openxmlformats.org/officeDocument/2006/relationships/hyperlink" Target="http://online.zakon.kz/Document/?doc_id=38577636" TargetMode="External"/><Relationship Id="rId36" Type="http://schemas.openxmlformats.org/officeDocument/2006/relationships/hyperlink" Target="http://online.zakon.kz/Document/?doc_id=3469558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8183139" TargetMode="External"/><Relationship Id="rId19" Type="http://schemas.openxmlformats.org/officeDocument/2006/relationships/hyperlink" Target="http://online.zakon.kz/Document/?doc_id=38451944" TargetMode="External"/><Relationship Id="rId31" Type="http://schemas.openxmlformats.org/officeDocument/2006/relationships/hyperlink" Target="http://online.zakon.kz/Document/?doc_id=33247089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7477" TargetMode="External"/><Relationship Id="rId14" Type="http://schemas.openxmlformats.org/officeDocument/2006/relationships/hyperlink" Target="http://online.zakon.kz/Document/?doc_id=37933038" TargetMode="External"/><Relationship Id="rId22" Type="http://schemas.openxmlformats.org/officeDocument/2006/relationships/hyperlink" Target="http://online.zakon.kz/Document/?doc_id=36816057" TargetMode="External"/><Relationship Id="rId27" Type="http://schemas.openxmlformats.org/officeDocument/2006/relationships/hyperlink" Target="http://online.zakon.kz/Document/?doc_id=35945689" TargetMode="External"/><Relationship Id="rId30" Type="http://schemas.openxmlformats.org/officeDocument/2006/relationships/hyperlink" Target="http://online.zakon.kz/Document/?doc_id=35435966" TargetMode="External"/><Relationship Id="rId35" Type="http://schemas.openxmlformats.org/officeDocument/2006/relationships/hyperlink" Target="http://online.zakon.kz/Document/?doc_id=37916653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415808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210940" TargetMode="External"/><Relationship Id="rId17" Type="http://schemas.openxmlformats.org/officeDocument/2006/relationships/hyperlink" Target="http://online.zakon.kz/Document/?doc_id=33423861" TargetMode="External"/><Relationship Id="rId25" Type="http://schemas.openxmlformats.org/officeDocument/2006/relationships/hyperlink" Target="http://online.zakon.kz/Document/?doc_id=39416076" TargetMode="External"/><Relationship Id="rId33" Type="http://schemas.openxmlformats.org/officeDocument/2006/relationships/hyperlink" Target="http://online.zakon.kz/Document/?doc_id=32586807" TargetMode="External"/><Relationship Id="rId38" Type="http://schemas.openxmlformats.org/officeDocument/2006/relationships/hyperlink" Target="http://online.zakon.kz/Document/?doc_id=33226143" TargetMode="External"/><Relationship Id="rId46" Type="http://schemas.openxmlformats.org/officeDocument/2006/relationships/header" Target="header3.xml"/><Relationship Id="rId20" Type="http://schemas.openxmlformats.org/officeDocument/2006/relationships/hyperlink" Target="http://online.zakon.kz/Document/?doc_id=35290003" TargetMode="External"/><Relationship Id="rId41" Type="http://schemas.openxmlformats.org/officeDocument/2006/relationships/hyperlink" Target="http://online.zakon.kz/Document/?doc_id=375962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4493</Characters>
  <Application>Microsoft Office Word</Application>
  <DocSecurity>0</DocSecurity>
  <Lines>37</Lines>
  <Paragraphs>9</Paragraphs>
  <ScaleCrop>false</ScaleCrop>
  <Company/>
  <LinksUpToDate>false</LinksUpToDate>
  <CharactersWithSpaces>4828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2025-05-16T08:22:00Z</dcterms:created>
  <dcterms:modified xsi:type="dcterms:W3CDTF">2025-05-16T08:22:00Z</dcterms:modified>
</cp:coreProperties>
</file>