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774A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218</w:t>
      </w:r>
      <w:r>
        <w:rPr>
          <w:rStyle w:val="s1"/>
        </w:rPr>
        <w:br/>
        <w:t>Об утверждении Перечня комиссий и иных платежей, связанных с выдачей и обслуживанием банковского займа, выданного физическому лицу</w:t>
      </w:r>
    </w:p>
    <w:p w:rsidR="00000000" w:rsidRDefault="00C1774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21.02.2022 г.)</w:t>
      </w:r>
    </w:p>
    <w:p w:rsidR="00000000" w:rsidRDefault="00C1774A">
      <w:pPr>
        <w:pStyle w:val="pj"/>
      </w:pPr>
      <w:r>
        <w:rPr>
          <w:rStyle w:val="s0"/>
        </w:rPr>
        <w:t> </w:t>
      </w:r>
    </w:p>
    <w:p w:rsidR="00000000" w:rsidRDefault="00C1774A">
      <w:pPr>
        <w:pStyle w:val="pj"/>
      </w:pPr>
      <w:r>
        <w:rPr>
          <w:rStyle w:val="s0"/>
        </w:rPr>
        <w:t xml:space="preserve">В соответствии с </w:t>
      </w:r>
      <w:hyperlink r:id="rId8" w:anchor="sub_id=390300" w:history="1">
        <w:r>
          <w:rPr>
            <w:rStyle w:val="a4"/>
          </w:rPr>
          <w:t>пунктом 3 статьи 39</w:t>
        </w:r>
      </w:hyperlink>
      <w:r>
        <w:rPr>
          <w:rStyle w:val="s0"/>
        </w:rPr>
        <w:t xml:space="preserve"> Закона Республики Казахста</w:t>
      </w:r>
      <w:r>
        <w:rPr>
          <w:rStyle w:val="s0"/>
        </w:rPr>
        <w:t xml:space="preserve">н от 31 августа 1995 года «О банках и банковской деятельности в Республике Казахстан»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C1774A">
      <w:pPr>
        <w:pStyle w:val="pj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комиссий и иных платежей, связанных с выдаче</w:t>
      </w:r>
      <w:r>
        <w:rPr>
          <w:rStyle w:val="s0"/>
        </w:rPr>
        <w:t>й и обслуживанием банковского займа, выданного физическому лицу, согласно приложению 1 к настоящему постановлению.</w:t>
      </w:r>
    </w:p>
    <w:p w:rsidR="00000000" w:rsidRDefault="00C1774A">
      <w:pPr>
        <w:pStyle w:val="pj"/>
      </w:pPr>
      <w:r>
        <w:rPr>
          <w:rStyle w:val="s0"/>
        </w:rPr>
        <w:t xml:space="preserve">2. Признать утратившими силу некоторые нормативные правовые акты Республики Казахстан по перечню согласно </w:t>
      </w:r>
      <w:hyperlink w:anchor="sub2" w:history="1">
        <w:r>
          <w:rPr>
            <w:rStyle w:val="a4"/>
          </w:rPr>
          <w:t>приложен</w:t>
        </w:r>
        <w:r>
          <w:rPr>
            <w:rStyle w:val="a4"/>
          </w:rPr>
          <w:t>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1774A">
      <w:pPr>
        <w:pStyle w:val="pj"/>
      </w:pPr>
      <w:r>
        <w:rPr>
          <w:rStyle w:val="s0"/>
        </w:rPr>
        <w:t>3. Департаменту защиты прав потребителей финансовых услуг в установленном законодательством Республики Казахстан порядке обеспечить:</w:t>
      </w:r>
    </w:p>
    <w:p w:rsidR="00000000" w:rsidRDefault="00C1774A">
      <w:pPr>
        <w:pStyle w:val="pj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C1774A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Национального Банка Республики Казахстан после его официального опублик</w:t>
      </w:r>
      <w:r>
        <w:rPr>
          <w:rStyle w:val="s0"/>
        </w:rPr>
        <w:t>ования;</w:t>
      </w:r>
    </w:p>
    <w:p w:rsidR="00000000" w:rsidRDefault="00C1774A">
      <w:pPr>
        <w:pStyle w:val="pj"/>
      </w:pPr>
      <w:r>
        <w:rPr>
          <w:rStyle w:val="s0"/>
        </w:rPr>
        <w:t>3) в течение десяти календарных дней после официального опубликования настоящего постановления представление в Юридический департамент сведений об исполнении мероприятий, предусмотренных подпунктом 2) настоящего пункта и пунктом 4 настоящего постан</w:t>
      </w:r>
      <w:r>
        <w:rPr>
          <w:rStyle w:val="s0"/>
        </w:rPr>
        <w:t>овления.</w:t>
      </w:r>
    </w:p>
    <w:p w:rsidR="00000000" w:rsidRDefault="00C1774A">
      <w:pPr>
        <w:pStyle w:val="pj"/>
      </w:pPr>
      <w:r>
        <w:rPr>
          <w:rStyle w:val="s0"/>
        </w:rPr>
        <w:t>4. Департаменту внешних коммуникаций - пресс - службе Национального Банка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</w:t>
      </w:r>
      <w:r>
        <w:rPr>
          <w:rStyle w:val="s0"/>
        </w:rPr>
        <w:t>чатные издания.</w:t>
      </w:r>
    </w:p>
    <w:p w:rsidR="00000000" w:rsidRDefault="00C1774A">
      <w:pPr>
        <w:pStyle w:val="pj"/>
      </w:pPr>
      <w:r>
        <w:rPr>
          <w:rStyle w:val="s0"/>
        </w:rPr>
        <w:t>5. Контроль за исполнением настоящего постановления возложить на заместителя Председателя Национального Банка Республики Казахстан Смолякова О. А.</w:t>
      </w:r>
    </w:p>
    <w:p w:rsidR="00000000" w:rsidRDefault="00C1774A">
      <w:pPr>
        <w:pStyle w:val="pj"/>
      </w:pPr>
      <w:r>
        <w:rPr>
          <w:rStyle w:val="s0"/>
        </w:rPr>
        <w:t xml:space="preserve">6. Настоящее постановление вводится в действие с 1 января 2020 года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C1774A">
      <w:pPr>
        <w:pStyle w:val="pj"/>
      </w:pPr>
      <w:r>
        <w:rPr>
          <w:rStyle w:val="s0"/>
        </w:rPr>
        <w:t> </w:t>
      </w:r>
    </w:p>
    <w:p w:rsidR="00000000" w:rsidRDefault="00C1774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774A">
            <w:pPr>
              <w:pStyle w:val="p"/>
            </w:pPr>
            <w:r>
              <w:rPr>
                <w:rStyle w:val="s0"/>
                <w:b/>
                <w:bCs/>
              </w:rPr>
              <w:t>Председатель 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774A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C1774A">
      <w:pPr>
        <w:pStyle w:val="pj"/>
      </w:pPr>
      <w:r>
        <w:rPr>
          <w:rStyle w:val="s0"/>
        </w:rPr>
        <w:t> </w:t>
      </w:r>
    </w:p>
    <w:p w:rsidR="00000000" w:rsidRDefault="00C1774A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C1774A">
      <w:pPr>
        <w:pStyle w:val="pr"/>
      </w:pPr>
      <w:r>
        <w:rPr>
          <w:rStyle w:val="s0"/>
        </w:rPr>
        <w:t>Приложение 1</w:t>
      </w:r>
    </w:p>
    <w:p w:rsidR="00000000" w:rsidRDefault="00C1774A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C1774A">
      <w:pPr>
        <w:pStyle w:val="pr"/>
      </w:pPr>
      <w:r>
        <w:rPr>
          <w:rStyle w:val="s0"/>
        </w:rPr>
        <w:t>Национального Банка</w:t>
      </w:r>
    </w:p>
    <w:p w:rsidR="00000000" w:rsidRDefault="00C1774A">
      <w:pPr>
        <w:pStyle w:val="pr"/>
      </w:pPr>
      <w:r>
        <w:rPr>
          <w:rStyle w:val="s0"/>
        </w:rPr>
        <w:t>Республики Казахстан</w:t>
      </w:r>
    </w:p>
    <w:p w:rsidR="00000000" w:rsidRDefault="00C1774A">
      <w:pPr>
        <w:pStyle w:val="pr"/>
      </w:pPr>
      <w:r>
        <w:rPr>
          <w:rStyle w:val="s0"/>
        </w:rPr>
        <w:t>от 28 ноября 2019 года № 218</w:t>
      </w:r>
    </w:p>
    <w:p w:rsidR="00000000" w:rsidRDefault="00C1774A">
      <w:pPr>
        <w:pStyle w:val="pc"/>
      </w:pPr>
      <w:r>
        <w:rPr>
          <w:rStyle w:val="s1"/>
        </w:rPr>
        <w:t> </w:t>
      </w:r>
    </w:p>
    <w:p w:rsidR="00000000" w:rsidRDefault="00C1774A">
      <w:pPr>
        <w:pStyle w:val="pc"/>
      </w:pPr>
      <w:r>
        <w:rPr>
          <w:rStyle w:val="s1"/>
        </w:rPr>
        <w:t> </w:t>
      </w:r>
    </w:p>
    <w:p w:rsidR="00000000" w:rsidRDefault="00C1774A">
      <w:pPr>
        <w:pStyle w:val="pc"/>
      </w:pPr>
      <w:r>
        <w:rPr>
          <w:rStyle w:val="s1"/>
        </w:rPr>
        <w:t xml:space="preserve">Перечень комиссий и иных платежей, </w:t>
      </w:r>
      <w:r>
        <w:rPr>
          <w:rStyle w:val="s1"/>
        </w:rPr>
        <w:br/>
        <w:t>связанных с выдачей и обслуживанием банковского займа, выданного физическому лицу</w:t>
      </w:r>
    </w:p>
    <w:p w:rsidR="00000000" w:rsidRDefault="00C1774A">
      <w:pPr>
        <w:pStyle w:val="pc"/>
      </w:pPr>
      <w:r>
        <w:rPr>
          <w:rStyle w:val="s1"/>
        </w:rPr>
        <w:t> </w:t>
      </w:r>
    </w:p>
    <w:p w:rsidR="00000000" w:rsidRDefault="00C1774A">
      <w:pPr>
        <w:pStyle w:val="pj"/>
      </w:pPr>
      <w:r>
        <w:rPr>
          <w:rStyle w:val="s0"/>
        </w:rPr>
        <w:t xml:space="preserve">1. Настоящий Перечень комиссий и иных платежей, связанных с выдачей и обслуживанием банковского займа, </w:t>
      </w:r>
      <w:r>
        <w:rPr>
          <w:rStyle w:val="s0"/>
        </w:rPr>
        <w:t>выданного физическому лицу, действует в отношении банковского займа (далее - заем), выданного (выдаваемого) физическому лицу и не связанного с осуществлением физическим лицом предпринимательской деятельности.</w:t>
      </w:r>
    </w:p>
    <w:p w:rsidR="00000000" w:rsidRDefault="00C1774A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29.01.21 г. № 6 (</w:t>
      </w:r>
      <w:hyperlink r:id="rId1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" w:anchor="sub_id=8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21.02.22 г. № 7 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1774A">
      <w:pPr>
        <w:pStyle w:val="pj"/>
      </w:pPr>
      <w:r>
        <w:rPr>
          <w:rStyle w:val="s0"/>
        </w:rPr>
        <w:t>2. К комиссиям и иным платежам, связанным с выдачей и обслуживанием займа, выданного (выдаваемого) физическому лицу, относятся следующие комиссии и иные платежи:</w:t>
      </w:r>
    </w:p>
    <w:p w:rsidR="00000000" w:rsidRDefault="00C1774A">
      <w:pPr>
        <w:pStyle w:val="pj"/>
      </w:pPr>
      <w:r>
        <w:rPr>
          <w:rStyle w:val="s0"/>
        </w:rPr>
        <w:t>1) за рассмотрение заявле</w:t>
      </w:r>
      <w:r>
        <w:rPr>
          <w:rStyle w:val="s0"/>
        </w:rPr>
        <w:t>ния и документов на получение займа;</w:t>
      </w:r>
    </w:p>
    <w:p w:rsidR="00000000" w:rsidRDefault="00C1774A">
      <w:pPr>
        <w:pStyle w:val="pj"/>
      </w:pPr>
      <w:r>
        <w:rPr>
          <w:rStyle w:val="s0"/>
        </w:rPr>
        <w:t>2) за организацию займа;</w:t>
      </w:r>
    </w:p>
    <w:p w:rsidR="00000000" w:rsidRDefault="00C1774A">
      <w:pPr>
        <w:pStyle w:val="pj"/>
      </w:pPr>
      <w:r>
        <w:rPr>
          <w:rStyle w:val="s0"/>
        </w:rPr>
        <w:t>3) комиссии за изменение условий предоставленного займа:</w:t>
      </w:r>
    </w:p>
    <w:p w:rsidR="00000000" w:rsidRDefault="00C1774A">
      <w:pPr>
        <w:pStyle w:val="pj"/>
      </w:pPr>
      <w:r>
        <w:rPr>
          <w:rStyle w:val="s0"/>
        </w:rPr>
        <w:t>графика погашения;</w:t>
      </w:r>
    </w:p>
    <w:p w:rsidR="00000000" w:rsidRDefault="00C1774A">
      <w:pPr>
        <w:pStyle w:val="pj"/>
      </w:pPr>
      <w:r>
        <w:rPr>
          <w:rStyle w:val="s0"/>
        </w:rPr>
        <w:t>валюты займа;</w:t>
      </w:r>
    </w:p>
    <w:p w:rsidR="00000000" w:rsidRDefault="00C1774A">
      <w:pPr>
        <w:pStyle w:val="pj"/>
      </w:pPr>
      <w:r>
        <w:rPr>
          <w:rStyle w:val="s0"/>
        </w:rPr>
        <w:t>ставки вознаграждения;</w:t>
      </w:r>
    </w:p>
    <w:p w:rsidR="00000000" w:rsidRDefault="00C1774A">
      <w:pPr>
        <w:pStyle w:val="pj"/>
      </w:pPr>
      <w:r>
        <w:rPr>
          <w:rStyle w:val="s0"/>
        </w:rPr>
        <w:t>методов погашения займа;</w:t>
      </w:r>
    </w:p>
    <w:p w:rsidR="00000000" w:rsidRDefault="00C1774A">
      <w:pPr>
        <w:pStyle w:val="pj"/>
      </w:pPr>
      <w:r>
        <w:rPr>
          <w:rStyle w:val="s0"/>
        </w:rPr>
        <w:t>4) комиссии за рассмотрение вопросов по:</w:t>
      </w:r>
    </w:p>
    <w:p w:rsidR="00000000" w:rsidRDefault="00C1774A">
      <w:pPr>
        <w:pStyle w:val="pj"/>
      </w:pPr>
      <w:r>
        <w:rPr>
          <w:rStyle w:val="s0"/>
        </w:rPr>
        <w:t>изменению услов</w:t>
      </w:r>
      <w:r>
        <w:rPr>
          <w:rStyle w:val="s0"/>
        </w:rPr>
        <w:t>ий, связанных с заемщиком (созаемщиком), гарантом (поручителем) по инициативе заемщика (созаемщика), гаранта (поручителя);</w:t>
      </w:r>
    </w:p>
    <w:p w:rsidR="00000000" w:rsidRDefault="00C1774A">
      <w:pPr>
        <w:pStyle w:val="pj"/>
      </w:pPr>
      <w:r>
        <w:rPr>
          <w:rStyle w:val="s0"/>
        </w:rPr>
        <w:t>изменению условий обременения предмета залога по займу, а также при замене предмета залога;</w:t>
      </w:r>
    </w:p>
    <w:p w:rsidR="00000000" w:rsidRDefault="00C1774A">
      <w:pPr>
        <w:pStyle w:val="pj"/>
      </w:pPr>
      <w:r>
        <w:rPr>
          <w:rStyle w:val="s0"/>
        </w:rPr>
        <w:t>замене залогодателя;</w:t>
      </w:r>
    </w:p>
    <w:p w:rsidR="00000000" w:rsidRDefault="00C1774A">
      <w:pPr>
        <w:pStyle w:val="pj"/>
      </w:pPr>
      <w:r>
        <w:rPr>
          <w:rStyle w:val="s0"/>
        </w:rPr>
        <w:t xml:space="preserve">выдаче по заявлению </w:t>
      </w:r>
      <w:r>
        <w:rPr>
          <w:rStyle w:val="s0"/>
        </w:rPr>
        <w:t>клиента правоустанавливающих документов на предмет залога, содержащихся в кредитном досье клиента;</w:t>
      </w:r>
    </w:p>
    <w:p w:rsidR="00000000" w:rsidRDefault="00C1774A">
      <w:pPr>
        <w:pStyle w:val="pj"/>
      </w:pPr>
      <w:r>
        <w:rPr>
          <w:rStyle w:val="s0"/>
        </w:rPr>
        <w:t>выдаче по заявлению клиента справки о согласии на регистрацию (снятие с регистрации) по месту жительства физического лица, на узаконение перепланировок, пост</w:t>
      </w:r>
      <w:r>
        <w:rPr>
          <w:rStyle w:val="s0"/>
        </w:rPr>
        <w:t>роек, пристроек, произведенных на территории залогового обеспечения;</w:t>
      </w:r>
    </w:p>
    <w:p w:rsidR="00000000" w:rsidRDefault="00C1774A">
      <w:pPr>
        <w:pStyle w:val="pj"/>
      </w:pPr>
      <w:r>
        <w:rPr>
          <w:rStyle w:val="s0"/>
        </w:rPr>
        <w:t>оказанию услуг по оформлению права собственности и (или) права залога на имущество, введенное в эксплуатацию при смене залогодателя;</w:t>
      </w:r>
    </w:p>
    <w:p w:rsidR="00000000" w:rsidRDefault="00C1774A">
      <w:pPr>
        <w:pStyle w:val="pj"/>
      </w:pPr>
      <w:r>
        <w:rPr>
          <w:rStyle w:val="s0"/>
        </w:rPr>
        <w:t>оказанию услуг по изменению целевого назначения недвиж</w:t>
      </w:r>
      <w:r>
        <w:rPr>
          <w:rStyle w:val="s0"/>
        </w:rPr>
        <w:t>имого имущества, разделению земельных участков на доли;</w:t>
      </w:r>
    </w:p>
    <w:p w:rsidR="00000000" w:rsidRDefault="00C1774A">
      <w:pPr>
        <w:pStyle w:val="pj"/>
      </w:pPr>
      <w:r>
        <w:rPr>
          <w:rStyle w:val="s0"/>
        </w:rPr>
        <w:t>выдаче по заявлению клиента справки о разрешении на замену регистрационного номера транспортного средства, являющегося залоговым обеспечением, на переоформление свидетельства о регистрации транспортного средства, на восстановление утерянных документов по т</w:t>
      </w:r>
      <w:r>
        <w:rPr>
          <w:rStyle w:val="s0"/>
        </w:rPr>
        <w:t>ранспортному средству;</w:t>
      </w:r>
    </w:p>
    <w:p w:rsidR="00000000" w:rsidRDefault="00C1774A">
      <w:pPr>
        <w:pStyle w:val="pj"/>
      </w:pPr>
      <w:r>
        <w:rPr>
          <w:rStyle w:val="s0"/>
        </w:rPr>
        <w:t>5) платежи клиента в пользу страховой организации в рамках договоров страхования (перестрахования), связанные с получением займа, обслуживанием займа, за исключением платежей клиента в пользу страховой организации при страховании пре</w:t>
      </w:r>
      <w:r>
        <w:rPr>
          <w:rStyle w:val="s0"/>
        </w:rPr>
        <w:t>дмета залога по договору залога, обеспечивающего обязательства клиента по договору банковского займа, и находящегося в пользовании залогодателя;</w:t>
      </w:r>
    </w:p>
    <w:p w:rsidR="00000000" w:rsidRDefault="00C1774A">
      <w:pPr>
        <w:pStyle w:val="pj"/>
      </w:pPr>
      <w:r>
        <w:rPr>
          <w:rStyle w:val="s0"/>
        </w:rPr>
        <w:t>6) платежи клиента гаранту (поручителю) за получение гарантии (поручительства), оценщику за оценку передаваемого в залог имущества;</w:t>
      </w:r>
    </w:p>
    <w:p w:rsidR="00000000" w:rsidRDefault="00C1774A">
      <w:pPr>
        <w:pStyle w:val="pj"/>
      </w:pPr>
      <w:r>
        <w:rPr>
          <w:rStyle w:val="s0"/>
        </w:rPr>
        <w:t>7) платежи клиента в пользу организаций (посредников), оказывающих услуги банку второго уровня, филиалу банка-нерезидента Ре</w:t>
      </w:r>
      <w:r>
        <w:rPr>
          <w:rStyle w:val="s0"/>
        </w:rPr>
        <w:t>спублики Казахстан, организации, осуществляющей отдельные виды банковских операций (далее - банк) по привлечению клиентов, осуществлению проверки документов, предоставляемых клиентами, на соответствие условиям выдачи займа, передаче документов клиентов бан</w:t>
      </w:r>
      <w:r>
        <w:rPr>
          <w:rStyle w:val="s0"/>
        </w:rPr>
        <w:t>ку, приему платежей и переводов от клиентов банка в счет погашения займов;</w:t>
      </w:r>
    </w:p>
    <w:p w:rsidR="00000000" w:rsidRDefault="00C1774A">
      <w:pPr>
        <w:pStyle w:val="pj"/>
      </w:pPr>
      <w:r>
        <w:rPr>
          <w:rStyle w:val="s0"/>
        </w:rPr>
        <w:t>7-1) комиссии и платежи клиента в пользу банка и (или) иных организаций в рамках договоров банковского счета и (или) договоров банковского обслуживания, договоров страхования (перес</w:t>
      </w:r>
      <w:r>
        <w:rPr>
          <w:rStyle w:val="s0"/>
        </w:rPr>
        <w:t>трахования), связанные с получением займа, обслуживанием займа, не связанные с подпунктами 5), 6) и 7) настоящего пункта;</w:t>
      </w:r>
    </w:p>
    <w:p w:rsidR="00000000" w:rsidRDefault="00C1774A">
      <w:pPr>
        <w:pStyle w:val="pj"/>
      </w:pPr>
      <w:r>
        <w:rPr>
          <w:rStyle w:val="s0"/>
        </w:rPr>
        <w:t>8) за выдачу по заявлению клиента справки о ссудной задолженности по займу;</w:t>
      </w:r>
    </w:p>
    <w:p w:rsidR="00000000" w:rsidRDefault="00C1774A">
      <w:pPr>
        <w:pStyle w:val="pj"/>
      </w:pPr>
      <w:r>
        <w:rPr>
          <w:rStyle w:val="s0"/>
        </w:rPr>
        <w:t>9) за частичное (полное) досрочное погашение займа.</w:t>
      </w:r>
    </w:p>
    <w:p w:rsidR="00000000" w:rsidRDefault="00C1774A">
      <w:pPr>
        <w:pStyle w:val="pj"/>
      </w:pPr>
      <w:r>
        <w:rPr>
          <w:rStyle w:val="s0"/>
        </w:rPr>
        <w:t> </w:t>
      </w:r>
    </w:p>
    <w:p w:rsidR="00000000" w:rsidRDefault="00C1774A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C1774A">
      <w:pPr>
        <w:pStyle w:val="pr"/>
      </w:pPr>
      <w:r>
        <w:rPr>
          <w:rStyle w:val="s0"/>
        </w:rPr>
        <w:t>Пр</w:t>
      </w:r>
      <w:r>
        <w:rPr>
          <w:rStyle w:val="s0"/>
        </w:rPr>
        <w:t>иложение 2</w:t>
      </w:r>
    </w:p>
    <w:p w:rsidR="00000000" w:rsidRDefault="00C1774A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C1774A">
      <w:pPr>
        <w:pStyle w:val="pr"/>
      </w:pPr>
      <w:r>
        <w:rPr>
          <w:rStyle w:val="s0"/>
        </w:rPr>
        <w:t>Национального Банка</w:t>
      </w:r>
    </w:p>
    <w:p w:rsidR="00000000" w:rsidRDefault="00C1774A">
      <w:pPr>
        <w:pStyle w:val="pr"/>
      </w:pPr>
      <w:r>
        <w:rPr>
          <w:rStyle w:val="s0"/>
        </w:rPr>
        <w:t>Республики Казахстан</w:t>
      </w:r>
    </w:p>
    <w:p w:rsidR="00000000" w:rsidRDefault="00C1774A">
      <w:pPr>
        <w:pStyle w:val="pr"/>
      </w:pPr>
      <w:r>
        <w:rPr>
          <w:rStyle w:val="s0"/>
        </w:rPr>
        <w:t>от 28 ноября 2019 года № 218</w:t>
      </w:r>
    </w:p>
    <w:p w:rsidR="00000000" w:rsidRDefault="00C1774A">
      <w:pPr>
        <w:pStyle w:val="pj"/>
      </w:pPr>
      <w:r>
        <w:rPr>
          <w:rStyle w:val="s0"/>
        </w:rPr>
        <w:t> </w:t>
      </w:r>
    </w:p>
    <w:p w:rsidR="00000000" w:rsidRDefault="00C1774A">
      <w:pPr>
        <w:pStyle w:val="pj"/>
      </w:pPr>
      <w:r>
        <w:rPr>
          <w:rStyle w:val="s0"/>
        </w:rPr>
        <w:t> </w:t>
      </w:r>
    </w:p>
    <w:p w:rsidR="00000000" w:rsidRDefault="00C1774A">
      <w:pPr>
        <w:pStyle w:val="pc"/>
      </w:pPr>
      <w:r>
        <w:rPr>
          <w:rStyle w:val="s1"/>
        </w:rPr>
        <w:t>Перечень некоторых нормативных правовых актов Республики Казахстан, признаваемых утратившими силу</w:t>
      </w:r>
    </w:p>
    <w:p w:rsidR="00000000" w:rsidRDefault="00C1774A">
      <w:pPr>
        <w:pStyle w:val="pj"/>
      </w:pPr>
      <w:r>
        <w:rPr>
          <w:rStyle w:val="s0"/>
        </w:rPr>
        <w:t> </w:t>
      </w:r>
    </w:p>
    <w:p w:rsidR="00000000" w:rsidRDefault="00C1774A">
      <w:pPr>
        <w:pStyle w:val="pj"/>
      </w:pPr>
      <w:r>
        <w:rPr>
          <w:rStyle w:val="s0"/>
        </w:rPr>
        <w:t xml:space="preserve">1. </w:t>
      </w:r>
      <w:hyperlink r:id="rId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30 мая 2016 года № 134 «Об утверждении Перечня комиссий и иных платежей, связанных с выдачей и обслуживанием банковского займа и микрокред</w:t>
      </w:r>
      <w:r>
        <w:rPr>
          <w:rStyle w:val="s0"/>
        </w:rPr>
        <w:t>ита, выданных физическому лицу, учитываемых при расчете годовой эффективной ставки вознаграждения» (зарегистрировано в Реестре государственной регистрации нормативных правовых актов под № 13870, опубликовано 29 июля 2016 года в информационно-правовой систе</w:t>
      </w:r>
      <w:r>
        <w:rPr>
          <w:rStyle w:val="s0"/>
        </w:rPr>
        <w:t>ме «Әділет»);</w:t>
      </w:r>
    </w:p>
    <w:p w:rsidR="00000000" w:rsidRDefault="00C1774A">
      <w:pPr>
        <w:pStyle w:val="pj"/>
      </w:pPr>
      <w:r>
        <w:rPr>
          <w:rStyle w:val="s0"/>
        </w:rPr>
        <w:t xml:space="preserve">2. </w:t>
      </w:r>
      <w:hyperlink r:id="rId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186 «О внесении изменения в постановление Правления Национального Банка Республики </w:t>
      </w:r>
      <w:r>
        <w:rPr>
          <w:rStyle w:val="s0"/>
        </w:rPr>
        <w:t>Казахстан от 30 мая 2016 года № 134 «Об утверждении Перечня комиссий и иных платежей, связанных с выдачей и обслуживанием банковского займа и микрокредита, выданных физическому лицу, учитываемых при расчете годовой эффективной ставки вознаграждения» (зарег</w:t>
      </w:r>
      <w:r>
        <w:rPr>
          <w:rStyle w:val="s0"/>
        </w:rPr>
        <w:t>истрировано в Реестре государственной регистрации нормативных правовых актов под № 17440, опубликовано 8 октября 2018 года в Эталонном контрольном банке нормативных правовых актов Республики Казахстан);</w:t>
      </w:r>
    </w:p>
    <w:p w:rsidR="00000000" w:rsidRDefault="00C1774A">
      <w:pPr>
        <w:pStyle w:val="pj"/>
      </w:pPr>
      <w:r>
        <w:rPr>
          <w:rStyle w:val="s0"/>
        </w:rPr>
        <w:t xml:space="preserve">3. </w:t>
      </w:r>
      <w:hyperlink r:id="rId1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30 марта 2019 года № 45 «О внесении изменений в постановление Правления Национального Банка Республики Казахстан от 30 мая 2016 года № 134 «Об утверждении Перечня комиссий и</w:t>
      </w:r>
      <w:r>
        <w:rPr>
          <w:rStyle w:val="s0"/>
        </w:rPr>
        <w:t xml:space="preserve"> иных платежей, связанных с выдачей и обслуживанием банковского займа и микрокредита, выданных физическому лицу, учитываемых при расчете годовой эффективной ставки вознаграждения» (зарегистрировано в Реестре государственной регистрации нормативных правовых</w:t>
      </w:r>
      <w:r>
        <w:rPr>
          <w:rStyle w:val="s0"/>
        </w:rPr>
        <w:t xml:space="preserve"> актов под № 18515, опубликовано 24 апреля 2019 года в Эталонном контрольном банке нормативных правовых актов Республики Казахстан).</w:t>
      </w:r>
    </w:p>
    <w:p w:rsidR="00000000" w:rsidRDefault="00C1774A">
      <w:pPr>
        <w:pStyle w:val="pj"/>
      </w:pPr>
      <w:r>
        <w:rPr>
          <w:rStyle w:val="s0"/>
        </w:rPr>
        <w:t> </w:t>
      </w:r>
    </w:p>
    <w:p w:rsidR="00000000" w:rsidRDefault="00C1774A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74A" w:rsidRDefault="00C1774A" w:rsidP="00C1774A">
      <w:r>
        <w:separator/>
      </w:r>
    </w:p>
  </w:endnote>
  <w:endnote w:type="continuationSeparator" w:id="0">
    <w:p w:rsidR="00C1774A" w:rsidRDefault="00C1774A" w:rsidP="00C17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74A" w:rsidRDefault="00C177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74A" w:rsidRDefault="00C177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74A" w:rsidRDefault="00C177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74A" w:rsidRDefault="00C1774A" w:rsidP="00C1774A">
      <w:r>
        <w:separator/>
      </w:r>
    </w:p>
  </w:footnote>
  <w:footnote w:type="continuationSeparator" w:id="0">
    <w:p w:rsidR="00C1774A" w:rsidRDefault="00C1774A" w:rsidP="00C177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74A" w:rsidRDefault="00C177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74A" w:rsidRDefault="00C1774A" w:rsidP="00C177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774A" w:rsidRDefault="00C1774A" w:rsidP="00C177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2019 года № 218 «Об утверждении Перечня комиссий и иных платежей, связанных с выдачей и обслуживанием банковского займа, выданного физическому лицу» (с изменениями по состоянию на 21.02.2022 г.)</w:t>
    </w:r>
  </w:p>
  <w:p w:rsidR="00C1774A" w:rsidRPr="00C1774A" w:rsidRDefault="00C1774A" w:rsidP="00C177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74A" w:rsidRDefault="00C177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774A"/>
    <w:rsid w:val="00C17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177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7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7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7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177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7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7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7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31" TargetMode="External"/><Relationship Id="rId13" Type="http://schemas.openxmlformats.org/officeDocument/2006/relationships/hyperlink" Target="http://online.zakon.kz/Document/?doc_id=3812705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6452416" TargetMode="External"/><Relationship Id="rId12" Type="http://schemas.openxmlformats.org/officeDocument/2006/relationships/hyperlink" Target="http://online.zakon.kz/Document/?doc_id=38319782" TargetMode="External"/><Relationship Id="rId17" Type="http://schemas.openxmlformats.org/officeDocument/2006/relationships/hyperlink" Target="http://online.zakon.kz/Document/?doc_id=3945518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2043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7621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4850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45241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52416" TargetMode="External"/><Relationship Id="rId14" Type="http://schemas.openxmlformats.org/officeDocument/2006/relationships/hyperlink" Target="http://online.zakon.kz/Document/?doc_id=3714181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976</Words>
  <Characters>7764</Characters>
  <Application>Microsoft Office Word</Application>
  <DocSecurity>0</DocSecurity>
  <Lines>64</Lines>
  <Paragraphs>17</Paragraphs>
  <ScaleCrop>false</ScaleCrop>
  <Company/>
  <LinksUpToDate>false</LinksUpToDate>
  <CharactersWithSpaces>8723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ноября 2019 года № 218 «Об утверждении Перечня комиссий и иных платежей, связанных с выдачей и обслуживанием банковского займа, выданного физическому лицу» (с изменениями по состоянию на 21.02.2022 г.) (©Paragraph 2023)</dc:title>
  <dc:subject/>
  <dc:creator>Сергей М</dc:creator>
  <cp:keywords/>
  <dc:description/>
  <cp:lastModifiedBy>Сергей М</cp:lastModifiedBy>
  <cp:revision>2</cp:revision>
  <dcterms:created xsi:type="dcterms:W3CDTF">2023-08-13T13:43:00Z</dcterms:created>
  <dcterms:modified xsi:type="dcterms:W3CDTF">2023-08-13T13:43:00Z</dcterms:modified>
</cp:coreProperties>
</file>