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66E2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апреля 2012 года № 154</w:t>
      </w:r>
      <w:r>
        <w:rPr>
          <w:rStyle w:val="s1"/>
        </w:rPr>
        <w:br/>
        <w:t>Об утверждении Правил осуществления валютных операций в Республике Казахстан</w:t>
      </w:r>
    </w:p>
    <w:p w:rsidR="00000000" w:rsidRDefault="000966E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16.03.2015 г.)</w:t>
      </w:r>
    </w:p>
    <w:p w:rsidR="00000000" w:rsidRDefault="000966E2">
      <w:r>
        <w:t> </w:t>
      </w:r>
    </w:p>
    <w:p w:rsidR="00000000" w:rsidRDefault="000966E2">
      <w:pPr>
        <w:jc w:val="both"/>
      </w:pPr>
      <w:r>
        <w:rPr>
          <w:rStyle w:val="s3"/>
        </w:rPr>
        <w:t>Данная редакция действовала до внесения изменений от 31 декабря 2015 года</w:t>
      </w:r>
    </w:p>
    <w:p w:rsidR="00000000" w:rsidRDefault="000966E2">
      <w: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30</w:t>
      </w:r>
      <w:r>
        <w:rPr>
          <w:rStyle w:val="s0"/>
        </w:rPr>
        <w:t xml:space="preserve"> марта 1995 года «О Национальном Банке Республики Казахстан» и от 6 января 2012 года «О внесении изменений и дополнений в некоторые законодательные акты Республики Казахстан по вопросам валютного регулирования и валютного контроля» Правление Национального </w:t>
      </w:r>
      <w:r>
        <w:rPr>
          <w:rStyle w:val="s0"/>
        </w:rPr>
        <w:t xml:space="preserve">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валютных операций в Республике Казахстан.</w:t>
      </w:r>
    </w:p>
    <w:p w:rsidR="00000000" w:rsidRDefault="000966E2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11 декабря 2006 года № 129 «Об утверждении Правил осуществления валютных операций в Республике Казахстан» (зарегистрированное в Реестре государственной регистрации нормативных правовых ак</w:t>
      </w:r>
      <w:r>
        <w:rPr>
          <w:rStyle w:val="s0"/>
        </w:rPr>
        <w:t>тов под № 4516, опубликованное 2 февраля 2007 года в газете «Юридическая газета» № 17 (1220), в Собрании актов центральных исполнительных и иных центральных государственных органов Республики Казахстан, декабрь 2006 года - январь 2007 года);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25 июня 2007 года № 60 «О внесении изменений и дополнения в постановление Правления Национального Банка Республики Казахстан от 11 дек</w:t>
      </w:r>
      <w:r>
        <w:rPr>
          <w:rStyle w:val="s0"/>
        </w:rPr>
        <w:t>абря 2006 года № 129 «Об утверждении Правил осуществления валютных операций в Республике Казахстан» (зарегистрированное в Реестре государственной регистрации нормативных правовых актов под № 4840, опубликованное 15 августа 2007 года в газете «Юридическая г</w:t>
      </w:r>
      <w:r>
        <w:rPr>
          <w:rStyle w:val="s0"/>
        </w:rPr>
        <w:t>азета» № 124 (1327);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3) </w:t>
      </w:r>
      <w:hyperlink r:id="rId1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24 августа 2009 года № 76 «О внесении изменений и дополнений в постановление Правления Национальног</w:t>
      </w:r>
      <w:r>
        <w:rPr>
          <w:rStyle w:val="s0"/>
        </w:rPr>
        <w:t>о Банка Республики Казахстан от 11 декабря 2006 года № 129 «Об утверждении Правил осуществления валютных операций в Республике Казахстан» (зарегистрированное в Реестре государственной регистрации нормативных правовых актов под № 5823, опубликованное 6 нояб</w:t>
      </w:r>
      <w:r>
        <w:rPr>
          <w:rStyle w:val="s0"/>
        </w:rPr>
        <w:t>ря 2009 года в газете «Юридическая газета» № 170 (1767), в Собрании актов центральных исполнительных и иных центральных государственных органов Республики Казахстан № 12, 2009 года).</w:t>
      </w:r>
    </w:p>
    <w:p w:rsidR="00000000" w:rsidRDefault="000966E2">
      <w:pPr>
        <w:ind w:firstLine="400"/>
        <w:jc w:val="both"/>
      </w:pPr>
      <w:r>
        <w:rPr>
          <w:rStyle w:val="s0"/>
        </w:rPr>
        <w:t>3. Настоящее постановление вводится в действие с 1 июля 2012 года и подле</w:t>
      </w:r>
      <w:r>
        <w:rPr>
          <w:rStyle w:val="s0"/>
        </w:rPr>
        <w:t xml:space="preserve">жит официальному </w:t>
      </w:r>
      <w:hyperlink r:id="rId12" w:history="1">
        <w:r>
          <w:rPr>
            <w:rStyle w:val="a3"/>
          </w:rPr>
          <w:t>опубликованию</w:t>
        </w:r>
      </w:hyperlink>
      <w:r>
        <w:rPr>
          <w:rStyle w:val="s0"/>
        </w:rPr>
        <w:t>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  <w:b/>
                <w:bCs/>
              </w:rPr>
              <w:t xml:space="preserve">Председатель </w:t>
            </w:r>
          </w:p>
          <w:p w:rsidR="00000000" w:rsidRDefault="000966E2">
            <w:r>
              <w:rPr>
                <w:rStyle w:val="s0"/>
                <w:b/>
                <w:bCs/>
              </w:rPr>
              <w:t xml:space="preserve">Национального Банка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966E2">
            <w:pPr>
              <w:jc w:val="right"/>
            </w:pPr>
            <w:r>
              <w:rPr>
                <w:rStyle w:val="s0"/>
                <w:b/>
                <w:bCs/>
              </w:rPr>
              <w:t>Г. Марченко</w:t>
            </w:r>
          </w:p>
        </w:tc>
      </w:tr>
    </w:tbl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r>
        <w:rPr>
          <w:rStyle w:val="s0"/>
        </w:rPr>
        <w:t>«СОГЛАСОВАНО»</w:t>
      </w:r>
    </w:p>
    <w:p w:rsidR="00000000" w:rsidRDefault="000966E2">
      <w:pPr>
        <w:jc w:val="both"/>
      </w:pPr>
      <w:r>
        <w:rPr>
          <w:rStyle w:val="s0"/>
        </w:rPr>
        <w:t>Агентство Республики Казахстан</w:t>
      </w:r>
    </w:p>
    <w:p w:rsidR="00000000" w:rsidRDefault="000966E2">
      <w:pPr>
        <w:jc w:val="both"/>
      </w:pPr>
      <w:r>
        <w:rPr>
          <w:rStyle w:val="s0"/>
        </w:rPr>
        <w:t>по статистике</w:t>
      </w:r>
    </w:p>
    <w:p w:rsidR="00000000" w:rsidRDefault="000966E2">
      <w:pPr>
        <w:jc w:val="both"/>
      </w:pPr>
      <w:r>
        <w:rPr>
          <w:rStyle w:val="s0"/>
        </w:rPr>
        <w:t>Председатель Смаилов А.А.</w:t>
      </w:r>
    </w:p>
    <w:p w:rsidR="00000000" w:rsidRDefault="000966E2">
      <w:pPr>
        <w:jc w:val="both"/>
      </w:pPr>
      <w:r>
        <w:rPr>
          <w:rStyle w:val="s0"/>
        </w:rPr>
        <w:t>17 мая 2012 года</w:t>
      </w:r>
    </w:p>
    <w:p w:rsidR="00000000" w:rsidRDefault="000966E2">
      <w:pPr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r>
        <w:rPr>
          <w:rStyle w:val="s0"/>
        </w:rPr>
        <w:t>«СОГЛАСОВАНО»</w:t>
      </w:r>
    </w:p>
    <w:p w:rsidR="00000000" w:rsidRDefault="000966E2">
      <w:pPr>
        <w:jc w:val="both"/>
      </w:pPr>
      <w:r>
        <w:rPr>
          <w:rStyle w:val="s0"/>
        </w:rPr>
        <w:t>Министерство финансов</w:t>
      </w:r>
    </w:p>
    <w:p w:rsidR="00000000" w:rsidRDefault="000966E2">
      <w:pPr>
        <w:jc w:val="both"/>
      </w:pPr>
      <w:r>
        <w:rPr>
          <w:rStyle w:val="s0"/>
        </w:rPr>
        <w:t>Республики Казахстан</w:t>
      </w:r>
    </w:p>
    <w:p w:rsidR="00000000" w:rsidRDefault="000966E2">
      <w:pPr>
        <w:jc w:val="both"/>
      </w:pPr>
      <w:r>
        <w:rPr>
          <w:rStyle w:val="s0"/>
        </w:rPr>
        <w:t>Министр Б.Жамишев</w:t>
      </w:r>
    </w:p>
    <w:p w:rsidR="00000000" w:rsidRDefault="000966E2">
      <w:pPr>
        <w:jc w:val="both"/>
      </w:pPr>
      <w:r>
        <w:rPr>
          <w:rStyle w:val="s0"/>
        </w:rPr>
        <w:t>1 июня 2012 года</w:t>
      </w:r>
    </w:p>
    <w:p w:rsidR="00000000" w:rsidRDefault="000966E2">
      <w:pPr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r>
        <w:rPr>
          <w:rStyle w:val="s0"/>
        </w:rPr>
        <w:t>«СОГЛАСОВАНО»</w:t>
      </w:r>
    </w:p>
    <w:p w:rsidR="00000000" w:rsidRDefault="000966E2">
      <w:pPr>
        <w:jc w:val="both"/>
      </w:pPr>
      <w:r>
        <w:rPr>
          <w:rStyle w:val="s0"/>
        </w:rPr>
        <w:t>Министерство иностранных дел</w:t>
      </w:r>
    </w:p>
    <w:p w:rsidR="00000000" w:rsidRDefault="000966E2">
      <w:pPr>
        <w:jc w:val="both"/>
      </w:pPr>
      <w:r>
        <w:rPr>
          <w:rStyle w:val="s0"/>
        </w:rPr>
        <w:t>Республики Казахстан</w:t>
      </w:r>
    </w:p>
    <w:p w:rsidR="00000000" w:rsidRDefault="000966E2">
      <w:pPr>
        <w:jc w:val="both"/>
      </w:pPr>
      <w:r>
        <w:rPr>
          <w:rStyle w:val="s0"/>
        </w:rPr>
        <w:t>Ответственный секретарь Р. Жошыбаев</w:t>
      </w:r>
    </w:p>
    <w:p w:rsidR="00000000" w:rsidRDefault="000966E2">
      <w:pPr>
        <w:jc w:val="both"/>
      </w:pPr>
      <w:r>
        <w:rPr>
          <w:rStyle w:val="s0"/>
        </w:rPr>
        <w:t>25 мая 2012 года</w:t>
      </w:r>
    </w:p>
    <w:p w:rsidR="00000000" w:rsidRDefault="000966E2">
      <w:pPr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r>
        <w:rPr>
          <w:rStyle w:val="s0"/>
        </w:rPr>
        <w:t>«СОГЛАСОВАНО»</w:t>
      </w:r>
    </w:p>
    <w:p w:rsidR="00000000" w:rsidRDefault="000966E2">
      <w:pPr>
        <w:jc w:val="both"/>
      </w:pPr>
      <w:r>
        <w:rPr>
          <w:rStyle w:val="s0"/>
        </w:rPr>
        <w:t>Министерст</w:t>
      </w:r>
      <w:r>
        <w:rPr>
          <w:rStyle w:val="s0"/>
        </w:rPr>
        <w:t>во экономического</w:t>
      </w:r>
    </w:p>
    <w:p w:rsidR="00000000" w:rsidRDefault="000966E2">
      <w:pPr>
        <w:jc w:val="both"/>
      </w:pPr>
      <w:r>
        <w:rPr>
          <w:rStyle w:val="s0"/>
        </w:rPr>
        <w:t>развития и торговли</w:t>
      </w:r>
    </w:p>
    <w:p w:rsidR="00000000" w:rsidRDefault="000966E2">
      <w:pPr>
        <w:jc w:val="both"/>
      </w:pPr>
      <w:r>
        <w:rPr>
          <w:rStyle w:val="s0"/>
        </w:rPr>
        <w:t>Республики Казахстан</w:t>
      </w:r>
    </w:p>
    <w:p w:rsidR="00000000" w:rsidRDefault="000966E2">
      <w:pPr>
        <w:jc w:val="both"/>
      </w:pPr>
      <w:r>
        <w:rPr>
          <w:rStyle w:val="s0"/>
        </w:rPr>
        <w:t>Министр Сагинтаев Б.А.</w:t>
      </w:r>
    </w:p>
    <w:p w:rsidR="00000000" w:rsidRDefault="000966E2">
      <w:pPr>
        <w:jc w:val="both"/>
      </w:pPr>
      <w:r>
        <w:rPr>
          <w:rStyle w:val="s0"/>
        </w:rPr>
        <w:t>28 мая 2012 года</w:t>
      </w:r>
    </w:p>
    <w:p w:rsidR="00000000" w:rsidRDefault="000966E2">
      <w:pPr>
        <w:jc w:val="both"/>
      </w:pPr>
      <w:r>
        <w:rPr>
          <w:rStyle w:val="s0"/>
        </w:rPr>
        <w:t> </w:t>
      </w:r>
    </w:p>
    <w:p w:rsidR="00000000" w:rsidRDefault="000966E2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0966E2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0966E2">
      <w:pPr>
        <w:jc w:val="right"/>
      </w:pPr>
      <w:r>
        <w:rPr>
          <w:rStyle w:val="s0"/>
        </w:rPr>
        <w:t>Национального Банка</w:t>
      </w:r>
    </w:p>
    <w:p w:rsidR="00000000" w:rsidRDefault="000966E2">
      <w:pPr>
        <w:jc w:val="right"/>
      </w:pPr>
      <w:r>
        <w:rPr>
          <w:rStyle w:val="s0"/>
        </w:rPr>
        <w:t>Республики Казахстан</w:t>
      </w:r>
    </w:p>
    <w:p w:rsidR="00000000" w:rsidRDefault="000966E2">
      <w:pPr>
        <w:jc w:val="right"/>
      </w:pPr>
      <w:r>
        <w:rPr>
          <w:rStyle w:val="s0"/>
        </w:rPr>
        <w:t>от 28 апреля 2012 года № 154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осуществления валютных операций в Республике Казахстан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jc w:val="center"/>
      </w:pPr>
      <w:r>
        <w:rPr>
          <w:rStyle w:val="s1"/>
        </w:rPr>
        <w:t>1. Общие положения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1. Правила осуществления валютных операций в Республике Казахстан (далее - Правила) разработаны в соответствии с </w:t>
      </w:r>
      <w:hyperlink r:id="rId13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 и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13 июня 2005 года «О валютном регулировании и валютном контроле</w:t>
      </w:r>
      <w:r>
        <w:rPr>
          <w:rStyle w:val="s0"/>
        </w:rPr>
        <w:t>» (далее - Закон) и определяют порядок осуществления резидентами и нерезидентами валютных операций, а также общие положения режимов регистрации и уведомления и порядок осуществления регистрации валютных операций Национальным Банком Республики Казахстан (да</w:t>
      </w:r>
      <w:r>
        <w:rPr>
          <w:rStyle w:val="s0"/>
        </w:rPr>
        <w:t>лее - Национальный Банк) и уведомления Национального Банка о валютных операциях и о банковском счете в иностранном банке.</w:t>
      </w:r>
    </w:p>
    <w:p w:rsidR="00000000" w:rsidRDefault="000966E2">
      <w:pPr>
        <w:ind w:firstLine="400"/>
        <w:jc w:val="both"/>
      </w:pPr>
      <w:r>
        <w:rPr>
          <w:rStyle w:val="s0"/>
        </w:rPr>
        <w:t>Порядок осуществления валютных операций устанавливается в отношении проведения платежей и переводов денег по валютным операциям, покуп</w:t>
      </w:r>
      <w:r>
        <w:rPr>
          <w:rStyle w:val="s0"/>
        </w:rPr>
        <w:t>ки и продажи иностранной валюты, снятия (зачисления) и использования наличной иностранной валюты.</w:t>
      </w:r>
    </w:p>
    <w:p w:rsidR="00000000" w:rsidRDefault="000966E2">
      <w:pPr>
        <w:ind w:firstLine="400"/>
        <w:jc w:val="both"/>
      </w:pPr>
      <w:r>
        <w:rPr>
          <w:rStyle w:val="s0"/>
        </w:rPr>
        <w:t>Общие положения режимов регистрации и уведомления определяют пороговые значения, при превышении которых возникают требования регистрации или уведомления, а та</w:t>
      </w:r>
      <w:r>
        <w:rPr>
          <w:rStyle w:val="s0"/>
        </w:rPr>
        <w:t>кже исключения из режимов регистрации и уведомления.</w:t>
      </w:r>
    </w:p>
    <w:p w:rsidR="00000000" w:rsidRDefault="000966E2">
      <w:pPr>
        <w:ind w:firstLine="400"/>
        <w:jc w:val="both"/>
      </w:pPr>
      <w:r>
        <w:rPr>
          <w:rStyle w:val="s0"/>
        </w:rPr>
        <w:t>Порядок осуществления регистрации валютных операций Национальным Банком и уведомления Национального Банка о валютных операциях и о банковском счете в иностранном банке включает процедуры регистрации и ув</w:t>
      </w:r>
      <w:r>
        <w:rPr>
          <w:rStyle w:val="s0"/>
        </w:rPr>
        <w:t>едомления для отдельных видов валютных операций, формы и порядок представления резидентами сведений в рамках выданных регистрационных свидетельств и свидетельств об уведомлении, частные случаи режимов валютного регулирования, а также переходные положения.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2. Понятия, применяемые в настоящих Правилах, используются в значениях, указанных в </w:t>
      </w:r>
      <w:hyperlink r:id="rId15" w:anchor="sub_id=10000" w:history="1">
        <w:r>
          <w:rPr>
            <w:rStyle w:val="a3"/>
          </w:rPr>
          <w:t>Законе</w:t>
        </w:r>
      </w:hyperlink>
      <w:r>
        <w:rPr>
          <w:rStyle w:val="s0"/>
        </w:rPr>
        <w:t>.</w:t>
      </w:r>
    </w:p>
    <w:p w:rsidR="00000000" w:rsidRDefault="000966E2">
      <w:pPr>
        <w:ind w:firstLine="400"/>
        <w:jc w:val="both"/>
      </w:pPr>
      <w:r>
        <w:rPr>
          <w:rStyle w:val="s0"/>
        </w:rPr>
        <w:t>Для целей настоящих Правил используются также следующие термины и понятия:</w:t>
      </w:r>
    </w:p>
    <w:p w:rsidR="00000000" w:rsidRDefault="000966E2">
      <w:pPr>
        <w:ind w:firstLine="400"/>
        <w:jc w:val="both"/>
      </w:pPr>
      <w:r>
        <w:rPr>
          <w:rStyle w:val="s0"/>
        </w:rPr>
        <w:t>1) иск</w:t>
      </w:r>
      <w:r>
        <w:rPr>
          <w:rStyle w:val="s0"/>
        </w:rPr>
        <w:t xml:space="preserve">лючен в соответствии с </w:t>
      </w: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16.03.15 г. № 32 </w:t>
      </w:r>
      <w:r>
        <w:rPr>
          <w:rStyle w:val="s3"/>
        </w:rPr>
        <w:t>(</w:t>
      </w:r>
      <w:hyperlink r:id="rId1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объект инвестирования - юридическое лицо, паевой инвестиционный фонд, чьи ценные бумаги (голоса участников) приобретаются (приобретены), а также организации, в чье имущество вносятся (внесены) имущественные взносы. В случае проведения операций с депозитар</w:t>
      </w:r>
      <w:r>
        <w:rPr>
          <w:rStyle w:val="s0"/>
        </w:rPr>
        <w:t>ными расписками объектом инвестирования является эмитент ценной бумаги, являющейся их базовым активом;</w:t>
      </w:r>
    </w:p>
    <w:p w:rsidR="00000000" w:rsidRDefault="000966E2">
      <w:pPr>
        <w:ind w:firstLine="400"/>
        <w:jc w:val="both"/>
      </w:pPr>
      <w:r>
        <w:rPr>
          <w:rStyle w:val="s0"/>
        </w:rPr>
        <w:t>3) собственные операции - валютные операции резидента, являющегося стороной валютного договора, осуществляемые от своего имени и за счет собственных сред</w:t>
      </w:r>
      <w:r>
        <w:rPr>
          <w:rStyle w:val="s0"/>
        </w:rPr>
        <w:t>ств;</w:t>
      </w:r>
    </w:p>
    <w:p w:rsidR="00000000" w:rsidRDefault="000966E2">
      <w:pPr>
        <w:ind w:firstLine="400"/>
        <w:jc w:val="both"/>
      </w:pPr>
      <w:r>
        <w:rPr>
          <w:rStyle w:val="s0"/>
        </w:rPr>
        <w:t>4) ценные бумаги эмитентов-нерезидентов - финансовые инструменты, признаваемые ценными бумагами в соответствии с законодательством Республики Казахстан и (или) страны эмитента, включая депозитарные расписки, базовым активом которых являются ценные бум</w:t>
      </w:r>
      <w:r>
        <w:rPr>
          <w:rStyle w:val="s0"/>
        </w:rPr>
        <w:t>аги эмитентов-нерезидентов;</w:t>
      </w:r>
    </w:p>
    <w:p w:rsidR="00000000" w:rsidRDefault="000966E2">
      <w:pPr>
        <w:ind w:firstLine="400"/>
        <w:jc w:val="both"/>
      </w:pPr>
      <w:r>
        <w:rPr>
          <w:rStyle w:val="s0"/>
        </w:rPr>
        <w:t>5) ценные бумаги эмитентов-резидентов - финансовые инструменты, признаваемые ценными бумагами в соответствии с законодательством Республики Казахстан, включая депозитарные расписки, базовым активом которых являются ценные бумаги</w:t>
      </w:r>
      <w:r>
        <w:rPr>
          <w:rStyle w:val="s0"/>
        </w:rPr>
        <w:t xml:space="preserve"> эмитентов-резидентов;</w:t>
      </w:r>
    </w:p>
    <w:p w:rsidR="00000000" w:rsidRDefault="000966E2">
      <w:pPr>
        <w:ind w:firstLine="400"/>
        <w:jc w:val="both"/>
      </w:pPr>
      <w:r>
        <w:rPr>
          <w:rStyle w:val="s0"/>
        </w:rPr>
        <w:t>6) объект прямого инвестирования - юридическое лицо, десять и более процентов голосующих акций или десять и более процентов голосов от общего количества голосов участников которого принадлежат (будут принадлежать) прямому инвестору;</w:t>
      </w:r>
    </w:p>
    <w:p w:rsidR="00000000" w:rsidRDefault="000966E2">
      <w:pPr>
        <w:ind w:firstLine="400"/>
        <w:jc w:val="both"/>
      </w:pPr>
      <w:r>
        <w:rPr>
          <w:rStyle w:val="s0"/>
        </w:rPr>
        <w:t>7) прямой инвестор - юридическое или физическое лицо, осуществляющее (осуществившее) прямые инвестиции в объект инвестирования.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3. Для целей настоящих Правил датой экспорта или импорта считается дата, определяемая в соответствии с </w:t>
      </w:r>
      <w:hyperlink r:id="rId1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от 24 февраля 2012 года № 42 «Об утверждении Правил осуществления экспортно-импортного контроля в Республике Казахстан и получения резидентами учетных номе</w:t>
      </w:r>
      <w:r>
        <w:rPr>
          <w:rStyle w:val="s0"/>
        </w:rPr>
        <w:t>ров контрактов по экспорту и импорту», зарегистрированным в Реестре государственной регистрации нормативных правовых актов под № 7584 (далее - Правила осуществления экспортно-импортного валютного контроля).</w:t>
      </w:r>
    </w:p>
    <w:p w:rsidR="00000000" w:rsidRDefault="000966E2">
      <w:pPr>
        <w:ind w:firstLine="400"/>
        <w:jc w:val="both"/>
      </w:pPr>
      <w:r>
        <w:rPr>
          <w:rStyle w:val="s0"/>
        </w:rPr>
        <w:t>4. Если настоящими Правилами не оговорено иное, н</w:t>
      </w:r>
      <w:r>
        <w:rPr>
          <w:rStyle w:val="s0"/>
        </w:rPr>
        <w:t>ормы, установленные в отношении юридических лиц, распространяются также в отношении их филиалов и представительств.</w:t>
      </w:r>
    </w:p>
    <w:p w:rsidR="00000000" w:rsidRDefault="000966E2">
      <w:pPr>
        <w:ind w:firstLine="400"/>
        <w:jc w:val="both"/>
      </w:pPr>
      <w:bookmarkStart w:id="2" w:name="SUB500"/>
      <w:bookmarkEnd w:id="2"/>
      <w:r>
        <w:rPr>
          <w:rStyle w:val="s0"/>
        </w:rPr>
        <w:t>5. Информация, требуемая в соответствии с настоящими Правилами (уведомления, отчеты, письменные сообщения), предоставляется уполномоченными банками на бумажном носителе либо электронным способом с использованием транспортной системы гарантированной доставк</w:t>
      </w:r>
      <w:r>
        <w:rPr>
          <w:rStyle w:val="s0"/>
        </w:rPr>
        <w:t>и информации с криптографическими средствами защиты, обеспечивающими конфиденциальность и аутентичность передаваемых данных.</w:t>
      </w:r>
    </w:p>
    <w:p w:rsidR="00000000" w:rsidRDefault="000966E2">
      <w:pPr>
        <w:ind w:firstLine="400"/>
        <w:jc w:val="both"/>
      </w:pPr>
      <w:bookmarkStart w:id="3" w:name="SUB600"/>
      <w:bookmarkEnd w:id="3"/>
      <w:r>
        <w:rPr>
          <w:rStyle w:val="s0"/>
        </w:rPr>
        <w:t>6. Уполномоченный банк сообщает в Национальный Банк о ставших ему известными в течение календарного месяца фактах нарушений валютно</w:t>
      </w:r>
      <w:r>
        <w:rPr>
          <w:rStyle w:val="s0"/>
        </w:rPr>
        <w:t xml:space="preserve">го законодательства Республики Казахстан, допущенных клиентами банка, за исключением нарушений </w:t>
      </w:r>
      <w:hyperlink r:id="rId1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экспортно-импортного валютного контроля, не позднее последнего числа следую</w:t>
      </w:r>
      <w:r>
        <w:rPr>
          <w:rStyle w:val="s0"/>
        </w:rPr>
        <w:t xml:space="preserve">щего календарного месяца по форме, установленной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bookmarkStart w:id="4" w:name="SUB700"/>
      <w:bookmarkEnd w:id="4"/>
      <w:r>
        <w:rPr>
          <w:rStyle w:val="s1"/>
        </w:rPr>
        <w:t>2. Порядок проведения платежей и переводов денег по валютным операциям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0" w:anchor="sub_id=3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Республики Казахстан от 26.04.13 г. № 110 (вводится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ind w:firstLine="400"/>
        <w:jc w:val="both"/>
      </w:pPr>
      <w:r>
        <w:rPr>
          <w:rStyle w:val="s0"/>
        </w:rPr>
        <w:t>7. При проведении платежа и (или) перевода денег по валютной операции через уполномоченный банк резидент (нерезидент), являющийся отправителем или получателем денег, представляет в уполномоченный банк следующие документы:</w:t>
      </w:r>
    </w:p>
    <w:p w:rsidR="00000000" w:rsidRDefault="000966E2">
      <w:pPr>
        <w:ind w:firstLine="400"/>
        <w:jc w:val="both"/>
      </w:pPr>
      <w:r>
        <w:rPr>
          <w:rStyle w:val="s0"/>
        </w:rPr>
        <w:t>1) документ, удостоверяющий личнос</w:t>
      </w:r>
      <w:r>
        <w:rPr>
          <w:rStyle w:val="s0"/>
        </w:rPr>
        <w:t>ть (для физических лиц);</w:t>
      </w:r>
    </w:p>
    <w:p w:rsidR="00000000" w:rsidRDefault="000966E2">
      <w:pPr>
        <w:ind w:firstLine="400"/>
        <w:jc w:val="both"/>
      </w:pPr>
      <w:r>
        <w:rPr>
          <w:rStyle w:val="s0"/>
        </w:rPr>
        <w:t>2) документ, подтверждающий право постоянного проживания в Республике Казахстан (для физических лиц - иностранцев и лиц без гражданства), при наличии;</w:t>
      </w:r>
    </w:p>
    <w:p w:rsidR="00000000" w:rsidRDefault="000966E2">
      <w:pPr>
        <w:ind w:firstLine="400"/>
        <w:jc w:val="both"/>
      </w:pPr>
      <w:r>
        <w:rPr>
          <w:rStyle w:val="s0"/>
        </w:rPr>
        <w:t>3) справку или свидетельство о государственной (учетной) регистрации (перерегист</w:t>
      </w:r>
      <w:r>
        <w:rPr>
          <w:rStyle w:val="s0"/>
        </w:rPr>
        <w:t>рации) в Республике Казахстан (для юридических лиц резидентов, подлежащих государственной регистрации (перерегистрации) в соответствии с законодательством Республики Казахстан, и филиалов (представительств) нерезидентов, подлежащих учетной регистрации (пер</w:t>
      </w:r>
      <w:r>
        <w:rPr>
          <w:rStyle w:val="s0"/>
        </w:rPr>
        <w:t>ерегистрации) в соответствии с законодательством Республики Казахстан), в случае, если данный документ ранее не представлялся либо изменился;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4) валютный договор (оригинал или его копия), за исключением случаев, предусмотренных </w:t>
      </w:r>
      <w:hyperlink w:anchor="sub800" w:history="1">
        <w:r>
          <w:rPr>
            <w:rStyle w:val="a3"/>
          </w:rPr>
          <w:t>пунктом 8</w:t>
        </w:r>
      </w:hyperlink>
      <w:r>
        <w:rPr>
          <w:rStyle w:val="s0"/>
        </w:rPr>
        <w:t xml:space="preserve"> настоящих Правил. Если валютный договор связан с экспортом или импортом и требует получения учетного номера контракта, представляется оригинал валютного договора или его копия с отметкой о получении учетного номера контракта;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5) регистрационное </w:t>
      </w:r>
      <w:r>
        <w:rPr>
          <w:rStyle w:val="s0"/>
        </w:rPr>
        <w:t>свидетельство, свидетельство об уведомлении, в предусмотренных настоящими Правилами случаях;</w:t>
      </w:r>
    </w:p>
    <w:p w:rsidR="00000000" w:rsidRDefault="000966E2">
      <w:pPr>
        <w:ind w:firstLine="400"/>
        <w:jc w:val="both"/>
      </w:pPr>
      <w:r>
        <w:rPr>
          <w:rStyle w:val="s0"/>
        </w:rPr>
        <w:t>6) документы или их копии, подтверждающие исполнение либо на основании которых необходимо исполнение обязательств по сделкам, связанным с экспортом или импортом, з</w:t>
      </w:r>
      <w:r>
        <w:rPr>
          <w:rStyle w:val="s0"/>
        </w:rPr>
        <w:t xml:space="preserve">а исключением случаев, предусмотренных </w:t>
      </w:r>
      <w:hyperlink w:anchor="sub800" w:history="1">
        <w:r>
          <w:rPr>
            <w:rStyle w:val="a3"/>
          </w:rPr>
          <w:t>пунктом 8</w:t>
        </w:r>
      </w:hyperlink>
      <w:r>
        <w:rPr>
          <w:rStyle w:val="s0"/>
        </w:rPr>
        <w:t xml:space="preserve"> настоящих Правил.</w:t>
      </w:r>
    </w:p>
    <w:p w:rsidR="00000000" w:rsidRDefault="000966E2">
      <w:pPr>
        <w:ind w:firstLine="400"/>
        <w:jc w:val="both"/>
      </w:pPr>
      <w:r>
        <w:rPr>
          <w:rStyle w:val="s0"/>
        </w:rPr>
        <w:t>В целях уточнения обстоятельств сделки, классификации операции и ее участников юридическое лицо представляет по требованию уполномоченного банка учредительные д</w:t>
      </w:r>
      <w:r>
        <w:rPr>
          <w:rStyle w:val="s0"/>
        </w:rPr>
        <w:t>окументы.</w:t>
      </w:r>
    </w:p>
    <w:p w:rsidR="00000000" w:rsidRDefault="000966E2">
      <w:pPr>
        <w:ind w:firstLine="400"/>
        <w:jc w:val="both"/>
      </w:pPr>
      <w:r>
        <w:rPr>
          <w:rStyle w:val="s0"/>
        </w:rPr>
        <w:t>В случае непредставления резидентом (нерезидентом) документов и сведений, требуемых в соответствии с настоящим пунктом, уполномоченным банком платеж и (или) перевод денег по валютной операции не проводится, за исключением случаев, предусмотренных</w:t>
      </w:r>
      <w:r>
        <w:rPr>
          <w:rStyle w:val="s0"/>
        </w:rPr>
        <w:t xml:space="preserve"> частью второй </w:t>
      </w:r>
      <w:hyperlink w:anchor="sub900" w:history="1">
        <w:r>
          <w:rPr>
            <w:rStyle w:val="a3"/>
          </w:rPr>
          <w:t>пункта 9,</w:t>
        </w:r>
      </w:hyperlink>
      <w:r>
        <w:rPr>
          <w:rStyle w:val="s0"/>
        </w:rPr>
        <w:t xml:space="preserve"> </w:t>
      </w:r>
      <w:hyperlink w:anchor="sub1000" w:history="1">
        <w:r>
          <w:rPr>
            <w:rStyle w:val="a3"/>
          </w:rPr>
          <w:t>пунктами 10</w:t>
        </w:r>
      </w:hyperlink>
      <w:r>
        <w:rPr>
          <w:rStyle w:val="s0"/>
        </w:rPr>
        <w:t xml:space="preserve"> и </w:t>
      </w:r>
      <w:hyperlink w:anchor="sub1200" w:history="1">
        <w:r>
          <w:rPr>
            <w:rStyle w:val="a3"/>
          </w:rPr>
          <w:t>12</w:t>
        </w:r>
      </w:hyperlink>
      <w:r>
        <w:rPr>
          <w:rStyle w:val="s0"/>
        </w:rPr>
        <w:t xml:space="preserve"> настоящих Правил.</w:t>
      </w:r>
    </w:p>
    <w:p w:rsidR="00000000" w:rsidRDefault="000966E2">
      <w:pPr>
        <w:ind w:firstLine="400"/>
        <w:jc w:val="both"/>
      </w:pPr>
      <w:bookmarkStart w:id="5" w:name="SUB800"/>
      <w:bookmarkEnd w:id="5"/>
      <w:r>
        <w:rPr>
          <w:rStyle w:val="s0"/>
        </w:rPr>
        <w:t>8. Представление валютного договора не требуется для безвозмездного перевода денег по валютной операции меж</w:t>
      </w:r>
      <w:r>
        <w:rPr>
          <w:rStyle w:val="s0"/>
        </w:rPr>
        <w:t>ду физическими лицами, осуществляемого в пределах Республики Казахстан, а также для переводов денег физического лица на собственный банковский счет (с собственного банковского счета) в иностранном банке.</w:t>
      </w:r>
    </w:p>
    <w:p w:rsidR="00000000" w:rsidRDefault="000966E2">
      <w:pPr>
        <w:ind w:firstLine="400"/>
        <w:jc w:val="both"/>
      </w:pPr>
      <w:r>
        <w:rPr>
          <w:rStyle w:val="s0"/>
        </w:rPr>
        <w:t>Представление валютного договора обязательно для пла</w:t>
      </w:r>
      <w:r>
        <w:rPr>
          <w:rStyle w:val="s0"/>
        </w:rPr>
        <w:t>тежа и (или) перевода денег по валютной операции, в отношении которого определены требования регистрации, уведомления или получения учетного номера контракта. В иных случаях при проведении платежа и (или) перевода денег по банковскому счету резидента и нер</w:t>
      </w:r>
      <w:r>
        <w:rPr>
          <w:rStyle w:val="s0"/>
        </w:rPr>
        <w:t xml:space="preserve">езидента в сумме, равной или не превышающей десять тысяч долларов США в эквиваленте, представление документов, предусмотренных подпунктами 4) и 6) </w:t>
      </w:r>
      <w:hyperlink w:anchor="sub700" w:history="1">
        <w:r>
          <w:rPr>
            <w:rStyle w:val="a3"/>
          </w:rPr>
          <w:t>пункта 7</w:t>
        </w:r>
      </w:hyperlink>
      <w:r>
        <w:rPr>
          <w:rStyle w:val="s0"/>
        </w:rPr>
        <w:t xml:space="preserve"> настоящих Правил, не требуется, если:</w:t>
      </w:r>
    </w:p>
    <w:p w:rsidR="00000000" w:rsidRDefault="000966E2">
      <w:pPr>
        <w:ind w:firstLine="400"/>
        <w:jc w:val="both"/>
      </w:pPr>
      <w:r>
        <w:rPr>
          <w:rStyle w:val="s0"/>
        </w:rPr>
        <w:t>1) отправителем (получателем) ден</w:t>
      </w:r>
      <w:r>
        <w:rPr>
          <w:rStyle w:val="s0"/>
        </w:rPr>
        <w:t>ег является нерезидент или физическое лицо-резидент;</w:t>
      </w:r>
    </w:p>
    <w:p w:rsidR="00000000" w:rsidRDefault="000966E2">
      <w:pPr>
        <w:ind w:firstLine="400"/>
        <w:jc w:val="both"/>
      </w:pPr>
      <w:r>
        <w:rPr>
          <w:rStyle w:val="s0"/>
        </w:rPr>
        <w:t>2) отправителем (получателем) денег является юридическое лицо-резидент и отправитель (получатель) денег письменно подтвердил, что данный платеж и (или) перевод денег не связан с осуществлением валютной о</w:t>
      </w:r>
      <w:r>
        <w:rPr>
          <w:rStyle w:val="s0"/>
        </w:rPr>
        <w:t>перации, требующей получения регистрационного свидетельства, свидетельства об уведомлении, учетного номера контракта.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валюта платежа и (или) перевода денег отличается от доллара США, эквивалент суммы платежа и (или) перевода денег рассчитывается с исп</w:t>
      </w:r>
      <w:r>
        <w:rPr>
          <w:rStyle w:val="s0"/>
        </w:rPr>
        <w:t>ользованием рыночного курса обмена валют на день проведения операции.</w:t>
      </w:r>
    </w:p>
    <w:p w:rsidR="00000000" w:rsidRDefault="000966E2">
      <w:pPr>
        <w:ind w:firstLine="400"/>
        <w:jc w:val="both"/>
      </w:pPr>
      <w:bookmarkStart w:id="6" w:name="SUB900"/>
      <w:bookmarkEnd w:id="6"/>
      <w:r>
        <w:rPr>
          <w:rStyle w:val="s0"/>
        </w:rPr>
        <w:t>9. При проведении резидентом платежа и (или) перевода денег по валютной операции, по которой требуются регистрационное свидетельство и (или) свидетельство об уведомлении, резидент предст</w:t>
      </w:r>
      <w:r>
        <w:rPr>
          <w:rStyle w:val="s0"/>
        </w:rPr>
        <w:t xml:space="preserve">авляет в уполномоченный банк оригиналы и копии таких документов. После их сверки, копии остаются в уполномоченном банке, а оригиналы возвращаются резиденту. В случаях, предусмотренных частью первой </w:t>
      </w:r>
      <w:hyperlink w:anchor="sub7300" w:history="1">
        <w:r>
          <w:rPr>
            <w:rStyle w:val="a3"/>
          </w:rPr>
          <w:t>пункта 73</w:t>
        </w:r>
      </w:hyperlink>
      <w:r>
        <w:rPr>
          <w:rStyle w:val="s0"/>
        </w:rPr>
        <w:t xml:space="preserve"> настоящих Правил, </w:t>
      </w:r>
      <w:r>
        <w:rPr>
          <w:rStyle w:val="s0"/>
        </w:rPr>
        <w:t>вместо оригинала регистрационного свидетельства (свидетельства об уведомлении) допускается представление копии регистрационного свидетельства (свидетельства об уведомлении), засвидетельствованной нотариально или заверенной Национальным Банком.</w:t>
      </w:r>
    </w:p>
    <w:p w:rsidR="00000000" w:rsidRDefault="000966E2">
      <w:pPr>
        <w:ind w:firstLine="400"/>
        <w:jc w:val="both"/>
      </w:pPr>
      <w:r>
        <w:rPr>
          <w:rStyle w:val="s0"/>
        </w:rPr>
        <w:t>В случае отс</w:t>
      </w:r>
      <w:r>
        <w:rPr>
          <w:rStyle w:val="s0"/>
        </w:rPr>
        <w:t>утствия у резидента свидетельства об уведомлении уполномоченный банк проводит операцию, извещая резидента в любой форме о необходимости получения свидетельства об уведомлении. При этом уполномоченный банк ежемесячно до 20 числа (включительно) месяца, следу</w:t>
      </w:r>
      <w:r>
        <w:rPr>
          <w:rStyle w:val="s0"/>
        </w:rPr>
        <w:t xml:space="preserve">ющего за отчетным периодом, представляет в центральный аппарат Национального Банка отчет о платежах и (или) переводах денег по валютным операциям, проведенным по поручениям (в пользу) клиентов-резидентов,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 Платежи и (или) переводы денег по валютным операциям, осуществленные с использованием платежных карточек, включаются в отчет за тот период, в котором информация о таких платежах и (или) переводах денег поступила от резид</w:t>
      </w:r>
      <w:r>
        <w:rPr>
          <w:rStyle w:val="s0"/>
        </w:rPr>
        <w:t>ента.</w:t>
      </w:r>
    </w:p>
    <w:p w:rsidR="00000000" w:rsidRDefault="000966E2">
      <w:pPr>
        <w:ind w:firstLine="400"/>
        <w:jc w:val="both"/>
      </w:pPr>
      <w:r>
        <w:rPr>
          <w:rStyle w:val="s0"/>
        </w:rPr>
        <w:t>При поступлении в пользу резидента денег по валютной операции, по которой требуется регистрационное свидетельство, уполномоченный банк извещает резидента о необходимости представления регистрационного свидетельства и зачисляет поступившие деньги на б</w:t>
      </w:r>
      <w:r>
        <w:rPr>
          <w:rStyle w:val="s0"/>
        </w:rPr>
        <w:t>анковский счет резидента только после представления им указанного документа.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в валютный договор, по которому оформлено регистрационное свидетельство или свидетельство об уведомлении, внесены изменения, требующие в соответствии с подпунктами 1), 2), 6)</w:t>
      </w:r>
      <w:r>
        <w:rPr>
          <w:rStyle w:val="s0"/>
        </w:rPr>
        <w:t xml:space="preserve"> </w:t>
      </w:r>
      <w:hyperlink w:anchor="sub2800" w:history="1">
        <w:r>
          <w:rPr>
            <w:rStyle w:val="a3"/>
          </w:rPr>
          <w:t>пункта 28</w:t>
        </w:r>
      </w:hyperlink>
      <w:r>
        <w:rPr>
          <w:rStyle w:val="s0"/>
        </w:rPr>
        <w:t xml:space="preserve"> настоящих Правил получения нового регистрационного свидетельства или свидетельства об уведомлении, допускается принятие в качестве документа, предусмотренного подпунктом 5) </w:t>
      </w:r>
      <w:hyperlink w:anchor="sub700" w:history="1">
        <w:r>
          <w:rPr>
            <w:rStyle w:val="a3"/>
          </w:rPr>
          <w:t>пункта 7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оящих Правил, действующего регистрационного свидетельства или свидетельства об уведомлении. При этом уполномоченный банк извещает резидента в любой форме о необходимости получения нового регистрационного свидетельства или свидетельства об уведомлении.</w:t>
      </w:r>
    </w:p>
    <w:p w:rsidR="00000000" w:rsidRDefault="000966E2">
      <w:pPr>
        <w:ind w:firstLine="400"/>
        <w:jc w:val="both"/>
      </w:pPr>
      <w:bookmarkStart w:id="7" w:name="SUB1000"/>
      <w:bookmarkEnd w:id="7"/>
      <w:r>
        <w:rPr>
          <w:rStyle w:val="s0"/>
        </w:rPr>
        <w:t xml:space="preserve">10. Платеж и (или) перевод денег по валютной операции резидента (нерезидента) с использованием платежной карточки, выпущенной уполномоченным банком, осуществляется без предварительного представления в уполномоченный банк документов, указанных в </w:t>
      </w:r>
      <w:hyperlink w:anchor="sub700" w:history="1">
        <w:r>
          <w:rPr>
            <w:rStyle w:val="a3"/>
          </w:rPr>
          <w:t>пункте 7</w:t>
        </w:r>
      </w:hyperlink>
      <w:r>
        <w:rPr>
          <w:rStyle w:val="s0"/>
        </w:rPr>
        <w:t xml:space="preserve"> настоящих Правил. Если настоящими Правилами не предусмотрено иное, указанные документы представляются по запросу уполномоченного банка или Национального Банка.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11. В случае проведения юридическим лицом-резидентом платежа и (или) </w:t>
      </w:r>
      <w:r>
        <w:rPr>
          <w:rStyle w:val="s0"/>
        </w:rPr>
        <w:t>перевода денег по валютной операции с использованием корпоративной платежной карточки, сумма которого превысила десять тысяч долларов США в эквиваленте, юридическое лицо-резидент представляет в уполномоченный банк валютный договор. Указанный документ предс</w:t>
      </w:r>
      <w:r>
        <w:rPr>
          <w:rStyle w:val="s0"/>
        </w:rPr>
        <w:t>тавляется юридическим лицом-резидентом в течение тридцати рабочих дней со дня проведения вышеуказанной операции.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валюта платежа и (или) перевода денег отличается от доллара США, эквивалент суммы платежа и (или) перевода денег рассчитывается с использованием рыночного курса обмена валют на день проведения операции.</w:t>
      </w:r>
    </w:p>
    <w:p w:rsidR="00000000" w:rsidRDefault="000966E2">
      <w:pPr>
        <w:ind w:firstLine="400"/>
        <w:jc w:val="both"/>
      </w:pPr>
      <w:bookmarkStart w:id="8" w:name="SUB1200"/>
      <w:bookmarkEnd w:id="8"/>
      <w:r>
        <w:rPr>
          <w:rStyle w:val="s0"/>
        </w:rPr>
        <w:t>12. В случае отсутствия у физического лица-отпра</w:t>
      </w:r>
      <w:r>
        <w:rPr>
          <w:rStyle w:val="s0"/>
        </w:rPr>
        <w:t>вителя (получателя) денег возможности представления валютного договора, уполномоченный банк проводит платеж и (или) перевод денег по валютной операции только при указании отправителем (получателем) денег цели такого перевода и наличии совершенной или подтв</w:t>
      </w:r>
      <w:r>
        <w:rPr>
          <w:rStyle w:val="s0"/>
        </w:rPr>
        <w:t>ержденной им записи:</w:t>
      </w:r>
    </w:p>
    <w:p w:rsidR="00000000" w:rsidRDefault="000966E2">
      <w:pPr>
        <w:ind w:firstLine="400"/>
        <w:jc w:val="both"/>
      </w:pPr>
      <w:r>
        <w:rPr>
          <w:rStyle w:val="s0"/>
        </w:rPr>
        <w:t>1) разрешающей уполномоченному банку представление информации о данном платеже и (или) переводе денег в правоохранительные органы Республики Казахстан и Национальный Банк по их требованию;</w:t>
      </w:r>
    </w:p>
    <w:p w:rsidR="00000000" w:rsidRDefault="000966E2">
      <w:pPr>
        <w:ind w:firstLine="400"/>
        <w:jc w:val="both"/>
      </w:pPr>
      <w:r>
        <w:rPr>
          <w:rStyle w:val="s0"/>
        </w:rPr>
        <w:t>2) подтверждающей, что данный платеж и (или) п</w:t>
      </w:r>
      <w:r>
        <w:rPr>
          <w:rStyle w:val="s0"/>
        </w:rPr>
        <w:t>еревод денег не связан с осуществлением физическим лицом валютной операции, требующей получения регистрационного свидетельства, свидетельства об уведомлении, учетного номера контракта (для физических лиц-резидентов);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3) подтверждающей, что данный платеж и </w:t>
      </w:r>
      <w:r>
        <w:rPr>
          <w:rStyle w:val="s0"/>
        </w:rPr>
        <w:t>(или) перевод денег не связан с предпринимательской деятельностью физического лица (при переводе денег без открытия банковского счета в уполномоченном банке).</w:t>
      </w:r>
    </w:p>
    <w:p w:rsidR="00000000" w:rsidRDefault="000966E2">
      <w:pPr>
        <w:ind w:firstLine="400"/>
        <w:jc w:val="both"/>
      </w:pPr>
      <w:r>
        <w:rPr>
          <w:rStyle w:val="s0"/>
        </w:rPr>
        <w:t>Положения данного пункта не распространяются на платежи и (или) переводы денег по банковскому сче</w:t>
      </w:r>
      <w:r>
        <w:rPr>
          <w:rStyle w:val="s0"/>
        </w:rPr>
        <w:t>ту физического лица, осуществляемые с использованием платежной карточки уполномоченного банка.</w:t>
      </w:r>
    </w:p>
    <w:p w:rsidR="00000000" w:rsidRDefault="000966E2">
      <w:pPr>
        <w:ind w:firstLine="400"/>
        <w:jc w:val="both"/>
      </w:pPr>
      <w:bookmarkStart w:id="9" w:name="SUB1300"/>
      <w:bookmarkEnd w:id="9"/>
      <w:r>
        <w:rPr>
          <w:rStyle w:val="s0"/>
        </w:rPr>
        <w:t>13. Уполномоченный банк ежемесячно до 20 числа (включительно) месяца, следующего за отчетным периодом, представляет в центральный аппарат Национального Банка отч</w:t>
      </w:r>
      <w:r>
        <w:rPr>
          <w:rStyle w:val="s0"/>
        </w:rPr>
        <w:t xml:space="preserve">ет по форме, установленной </w:t>
      </w:r>
      <w:hyperlink w:anchor="sub3" w:history="1">
        <w:r>
          <w:rPr>
            <w:rStyle w:val="a3"/>
          </w:rPr>
          <w:t>приложением 3</w:t>
        </w:r>
      </w:hyperlink>
      <w:r>
        <w:rPr>
          <w:rStyle w:val="s0"/>
        </w:rPr>
        <w:t xml:space="preserve"> к настоящим Правилам, содержащий информацию о следующих платежах и (или) переводах денег по валютным операциям, осуществленных физическими лицами в течение календарного месяца:</w:t>
      </w:r>
    </w:p>
    <w:p w:rsidR="00000000" w:rsidRDefault="000966E2">
      <w:pPr>
        <w:ind w:firstLine="400"/>
        <w:jc w:val="both"/>
      </w:pPr>
      <w:r>
        <w:rPr>
          <w:rStyle w:val="s0"/>
        </w:rPr>
        <w:t>1) о платеж</w:t>
      </w:r>
      <w:r>
        <w:rPr>
          <w:rStyle w:val="s0"/>
        </w:rPr>
        <w:t>е и (или) переводе денег, проведенном без открытия банковского счета в уполномоченном банке, если сумма такого платежа и (или) перевода денег превысила десять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2) о платеже и (или) переводе денег, проведенном по банковским </w:t>
      </w:r>
      <w:r>
        <w:rPr>
          <w:rStyle w:val="s0"/>
        </w:rPr>
        <w:t xml:space="preserve">счетам в порядке, установленном </w:t>
      </w:r>
      <w:hyperlink w:anchor="sub1200" w:history="1">
        <w:r>
          <w:rPr>
            <w:rStyle w:val="a3"/>
          </w:rPr>
          <w:t>пунктом 12</w:t>
        </w:r>
      </w:hyperlink>
      <w:r>
        <w:rPr>
          <w:rStyle w:val="s0"/>
        </w:rPr>
        <w:t xml:space="preserve"> настоящих Правил, если сумма такого платежа и (или) перевода денег превысила пятьдесят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3) о платеже и (или) переводе денег по валютной операции либо </w:t>
      </w:r>
      <w:r>
        <w:rPr>
          <w:rStyle w:val="s0"/>
        </w:rPr>
        <w:t>снятии наличных денег с банковского счета, проведенном с использованием платежной карточки уполномоченного банка, если сумма такого платежа и (или) перевода денег либо такого снятия превысила десять тысяч долларов США в эквиваленте.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валюта платежа и (</w:t>
      </w:r>
      <w:r>
        <w:rPr>
          <w:rStyle w:val="s0"/>
        </w:rPr>
        <w:t>или) перевода денег либо снятия денег отличается от доллара США, эквивалент суммы платежа и (или) перевода денег рассчитывается с использованием рыночного курса обмена валют на день проведения операции.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отчет по форме, установленной </w:t>
      </w:r>
      <w:hyperlink w:anchor="sub3" w:history="1">
        <w:r>
          <w:rPr>
            <w:rStyle w:val="a3"/>
          </w:rPr>
          <w:t>приложением 3</w:t>
        </w:r>
      </w:hyperlink>
      <w:r>
        <w:rPr>
          <w:rStyle w:val="s0"/>
        </w:rPr>
        <w:t xml:space="preserve"> к настоящим Правилам, не включается информация по платежам и переводам денег по валютным операциям, осуществленным физическими лицами в пределах Республики Казахстан, а также по переводам денег физических лиц на собственные банковские с</w:t>
      </w:r>
      <w:r>
        <w:rPr>
          <w:rStyle w:val="s0"/>
        </w:rPr>
        <w:t>чета (с собственных банковских счетов) в иностранных банках.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14. Платеж и (или) перевод денег по валютной операции, проводимый третьим лицом-резидентом через уполномоченный банк в счет исполнения обязательств резидента и (или) нерезидента, допускается при </w:t>
      </w:r>
      <w:r>
        <w:rPr>
          <w:rStyle w:val="s0"/>
        </w:rPr>
        <w:t>условии представления договора, определяющего характер взаимных обязательств между третьим лицом-резидентом и лицом, за которое осуществляется платеж и (или) перевод денег, если это не следует из валютного договора, на основании которого осуществляется так</w:t>
      </w:r>
      <w:r>
        <w:rPr>
          <w:rStyle w:val="s0"/>
        </w:rPr>
        <w:t>ой платеж и (или) перевод денег.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платеж и (или) перевод денег по валютной операции осуществляется физическим лицом-резидентом в счет исполнения обязательств супруга (супруги) или близкого родственника, то в качестве договора, определяющего характер вз</w:t>
      </w:r>
      <w:r>
        <w:rPr>
          <w:rStyle w:val="s0"/>
        </w:rPr>
        <w:t>аимных обязательств между такими физическими лицами, представляется документ, подтверждающий, что отправитель денег является супругом (супругой) или близким родственником физического лица, в счет исполнения обязательств которого осуществляется платеж и (ил</w:t>
      </w:r>
      <w:r>
        <w:rPr>
          <w:rStyle w:val="s0"/>
        </w:rPr>
        <w:t>и) перевод денег.</w:t>
      </w:r>
    </w:p>
    <w:p w:rsidR="00000000" w:rsidRDefault="000966E2">
      <w:pPr>
        <w:ind w:firstLine="400"/>
        <w:jc w:val="both"/>
      </w:pPr>
      <w:r>
        <w:rPr>
          <w:rStyle w:val="s0"/>
        </w:rPr>
        <w:t>15. Платеж и (или) перевод денег по валютной операции резидента с банковского счета нерезидента в иностранном банке, осуществляемый в счет исполнения обязательств резидента, допускается в случае:</w:t>
      </w:r>
    </w:p>
    <w:p w:rsidR="00000000" w:rsidRDefault="000966E2">
      <w:pPr>
        <w:ind w:firstLine="400"/>
        <w:jc w:val="both"/>
      </w:pPr>
      <w:r>
        <w:rPr>
          <w:rStyle w:val="s0"/>
        </w:rPr>
        <w:t>1) зачисления финансового займа, полученно</w:t>
      </w:r>
      <w:r>
        <w:rPr>
          <w:rStyle w:val="s0"/>
        </w:rPr>
        <w:t>го резидентом от нерезидента, на банковские счета третьих лиц;</w:t>
      </w:r>
    </w:p>
    <w:p w:rsidR="00000000" w:rsidRDefault="000966E2">
      <w:pPr>
        <w:ind w:firstLine="400"/>
        <w:jc w:val="both"/>
      </w:pPr>
      <w:r>
        <w:rPr>
          <w:rStyle w:val="s0"/>
        </w:rPr>
        <w:t>2) оказания финансовых услуг на рынке ценных бумаг резиденту нерезидентом, имеющим право на осуществление профессиональной деятельности на рынке ценных бумаг по законодательству государства, гд</w:t>
      </w:r>
      <w:r>
        <w:rPr>
          <w:rStyle w:val="s0"/>
        </w:rPr>
        <w:t>е он зарегистрирован;</w:t>
      </w:r>
    </w:p>
    <w:p w:rsidR="00000000" w:rsidRDefault="000966E2">
      <w:pPr>
        <w:ind w:firstLine="400"/>
        <w:jc w:val="both"/>
      </w:pPr>
      <w:r>
        <w:rPr>
          <w:rStyle w:val="s0"/>
        </w:rPr>
        <w:t>3) оказания нерезидентом резиденту услуг по договору поручения.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r>
        <w:rPr>
          <w:rStyle w:val="s3"/>
        </w:rPr>
        <w:t xml:space="preserve">Глава 3 изложена в редакции </w:t>
      </w:r>
      <w:hyperlink r:id="rId2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16.03.15</w:t>
      </w:r>
      <w:r>
        <w:rPr>
          <w:rStyle w:val="s3"/>
        </w:rPr>
        <w:t xml:space="preserve"> г. № 32 (</w:t>
      </w:r>
      <w:hyperlink r:id="rId2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jc w:val="center"/>
      </w:pPr>
      <w:r>
        <w:rPr>
          <w:rStyle w:val="s1"/>
        </w:rPr>
        <w:t>3. Порядок покупки и продажи иностранной валюты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16. Юридические лица (за исключением уполномоченных банков и уполномоченных организаций) покупают </w:t>
      </w:r>
      <w:r>
        <w:rPr>
          <w:rStyle w:val="s0"/>
        </w:rPr>
        <w:t>и продают иностранную валюту на внутреннем валютном рынке через уполномоченные банки на основании заявки на покупку или продажу иностранной валюты, оформляемой в соответствии с пунктами 17 или 19 настоящих Правил.</w:t>
      </w:r>
    </w:p>
    <w:p w:rsidR="00000000" w:rsidRDefault="000966E2">
      <w:pPr>
        <w:ind w:firstLine="400"/>
        <w:jc w:val="both"/>
      </w:pPr>
      <w:r>
        <w:rPr>
          <w:rStyle w:val="s0"/>
        </w:rPr>
        <w:t>17. При оформлении заявки на покупку иност</w:t>
      </w:r>
      <w:r>
        <w:rPr>
          <w:rStyle w:val="s0"/>
        </w:rPr>
        <w:t>ранной валюты через уполномоченный банк юридическое лицо-резидент, не являющееся уполномоченным банком или уполномоченной организацией, указывает цель покупки и сумму иностранной валюты.</w:t>
      </w:r>
    </w:p>
    <w:p w:rsidR="00000000" w:rsidRDefault="000966E2">
      <w:pPr>
        <w:ind w:firstLine="400"/>
        <w:jc w:val="both"/>
      </w:pPr>
      <w:r>
        <w:rPr>
          <w:rStyle w:val="s0"/>
        </w:rPr>
        <w:t>В случае покупки иностранной валюты за национальную валюту на сумму с</w:t>
      </w:r>
      <w:r>
        <w:rPr>
          <w:rStyle w:val="s0"/>
        </w:rPr>
        <w:t>выше ста тысяч долларов США в эквиваленте юридическое лицо-резидент, не являющееся уполномоченным банком или уполномоченной организацией, прилагает к заявке копию валютного договора, во исполнение которого приобретается иностранная валюта, и (или) иные док</w:t>
      </w:r>
      <w:r>
        <w:rPr>
          <w:rStyle w:val="s0"/>
        </w:rPr>
        <w:t>ументы, подтверждающие цель покупки и сумму иностранной валюты.</w:t>
      </w:r>
    </w:p>
    <w:p w:rsidR="00000000" w:rsidRDefault="000966E2">
      <w:pPr>
        <w:ind w:firstLine="400"/>
        <w:jc w:val="both"/>
      </w:pPr>
      <w:r>
        <w:rPr>
          <w:rStyle w:val="s0"/>
        </w:rPr>
        <w:t>18. Уполномоченный банк при исполнении заявки на покупку иностранной валюты за национальную валюту на сумму свыше ста тысяч долларов США в эквиваленте, оформленную в соответствии с пунктом 17 настоящих Правил, осуществляет сверку указанных в заявке цели по</w:t>
      </w:r>
      <w:r>
        <w:rPr>
          <w:rStyle w:val="s0"/>
        </w:rPr>
        <w:t>купки и суммы иностранной валюты с валютным договором и (или) иными документами, подтверждающими цель покупки и сумму иностранной валюты.</w:t>
      </w:r>
    </w:p>
    <w:p w:rsidR="00000000" w:rsidRDefault="000966E2">
      <w:pPr>
        <w:ind w:firstLine="400"/>
        <w:jc w:val="both"/>
      </w:pPr>
      <w:r>
        <w:rPr>
          <w:rStyle w:val="s0"/>
        </w:rPr>
        <w:t>19. При оформлении заявки на покупку или продажу иностранной валюты за национальную валюту через уполномоченный банк юридическое лицо-нерезидент указывает цель покупки или продажи иностранной валюты.</w:t>
      </w:r>
    </w:p>
    <w:p w:rsidR="00000000" w:rsidRDefault="000966E2">
      <w:pPr>
        <w:ind w:firstLine="400"/>
        <w:jc w:val="both"/>
      </w:pPr>
      <w: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4. Порядок снятия (зачисления) и использования налич</w:t>
      </w:r>
      <w:r>
        <w:rPr>
          <w:rStyle w:val="s1"/>
        </w:rPr>
        <w:t>ной иностранной валюты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20. Физические лица без ограничений снимают (зачисляют) наличную иностранную валюту со своих банковских счетов (на свои банковские счета) в уполномоченных банках.</w:t>
      </w:r>
    </w:p>
    <w:p w:rsidR="00000000" w:rsidRDefault="000966E2">
      <w:pPr>
        <w:ind w:firstLine="400"/>
        <w:jc w:val="both"/>
      </w:pPr>
      <w:bookmarkStart w:id="10" w:name="SUB2100"/>
      <w:bookmarkEnd w:id="10"/>
      <w:r>
        <w:rPr>
          <w:rStyle w:val="s0"/>
        </w:rPr>
        <w:t>21. Наличная иностранная валюта снимается с банковского счета юридич</w:t>
      </w:r>
      <w:r>
        <w:rPr>
          <w:rStyle w:val="s0"/>
        </w:rPr>
        <w:t xml:space="preserve">еского лица в уполномоченном банке для целей осуществления платежей физическим лицам в случаях, указанных в </w:t>
      </w:r>
      <w:hyperlink r:id="rId25" w:anchor="sub_id=160105" w:history="1">
        <w:r>
          <w:rPr>
            <w:rStyle w:val="a3"/>
          </w:rPr>
          <w:t>подпунктах 5) и 6) пункта 1 статьи 16</w:t>
        </w:r>
      </w:hyperlink>
      <w:r>
        <w:rPr>
          <w:rStyle w:val="s0"/>
        </w:rPr>
        <w:t xml:space="preserve"> Закона, а также расчетов с</w:t>
      </w:r>
      <w:r>
        <w:rPr>
          <w:rStyle w:val="s0"/>
        </w:rPr>
        <w:t xml:space="preserve"> физическими лицами в случаях, предусмотренных </w:t>
      </w:r>
      <w:hyperlink r:id="rId26" w:anchor="sub_id=160103" w:history="1">
        <w:r>
          <w:rPr>
            <w:rStyle w:val="a3"/>
          </w:rPr>
          <w:t>подпунктами 3), 4) и 7) пункта 1 статьи 16</w:t>
        </w:r>
      </w:hyperlink>
      <w:r>
        <w:rPr>
          <w:rStyle w:val="s0"/>
        </w:rPr>
        <w:t xml:space="preserve"> Закона.</w:t>
      </w:r>
    </w:p>
    <w:p w:rsidR="00000000" w:rsidRDefault="000966E2">
      <w:pPr>
        <w:ind w:firstLine="400"/>
        <w:jc w:val="both"/>
      </w:pPr>
      <w:r>
        <w:rPr>
          <w:rStyle w:val="s0"/>
        </w:rPr>
        <w:t>22. Юридическое лицо при снятии наличной иностранной валюты со своего банк</w:t>
      </w:r>
      <w:r>
        <w:rPr>
          <w:rStyle w:val="s0"/>
        </w:rPr>
        <w:t xml:space="preserve">овского счета для целей осуществления платежей физическим лицам в соответствии с </w:t>
      </w:r>
      <w:hyperlink r:id="rId27" w:anchor="sub_id=160105" w:history="1">
        <w:r>
          <w:rPr>
            <w:rStyle w:val="a3"/>
          </w:rPr>
          <w:t>подпунктами 5) и 6) пункта 1 статьи 16</w:t>
        </w:r>
      </w:hyperlink>
      <w:r>
        <w:rPr>
          <w:rStyle w:val="s0"/>
        </w:rPr>
        <w:t xml:space="preserve"> Закона представляет уполномоченному банку документы,</w:t>
      </w:r>
      <w:r>
        <w:rPr>
          <w:rStyle w:val="s0"/>
        </w:rPr>
        <w:t xml:space="preserve"> на основании которых производится выплата заработной платы или оплата расходов, связанных с командировкой работников за пределы Республики Казахстан, в том числе представительских расходов, с указанием снимаемой суммы наличной иностранной валюты. Представ</w:t>
      </w:r>
      <w:r>
        <w:rPr>
          <w:rStyle w:val="s0"/>
        </w:rPr>
        <w:t>ляемые юридическим лицом документы не ограничиваются по форме и должны подтверждать цель выплаты (оплаты). В качестве таких документов допускается представление приказа, распоряжения, решения, сметы командировочных расходов.</w:t>
      </w:r>
    </w:p>
    <w:p w:rsidR="00000000" w:rsidRDefault="000966E2">
      <w:pPr>
        <w:ind w:firstLine="400"/>
        <w:jc w:val="both"/>
      </w:pPr>
      <w:r>
        <w:rPr>
          <w:rStyle w:val="s0"/>
        </w:rPr>
        <w:t>В случае снятия наличной иностр</w:t>
      </w:r>
      <w:r>
        <w:rPr>
          <w:rStyle w:val="s0"/>
        </w:rPr>
        <w:t>анной валюты с использованием корпоративной платежной карточки указанные документы представляются в уполномоченный банк в течение тридцати рабочих дней со дня такого снятия.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Неиспользованная часть ранее снятой юридическим лицом наличной иностранной валюты </w:t>
      </w:r>
      <w:r>
        <w:rPr>
          <w:rStyle w:val="s0"/>
        </w:rPr>
        <w:t>на оплату расходов, связанных с командировкой работников за пределы Республики Казахстан, в том числе представительских расходов, подлежит обязательному зачислению на банковский счет юридического лица в уполномоченном банке в течение десяти рабочих дней со</w:t>
      </w:r>
      <w:r>
        <w:rPr>
          <w:rStyle w:val="s0"/>
        </w:rPr>
        <w:t xml:space="preserve"> дня окончания срока командирования работников.</w:t>
      </w:r>
    </w:p>
    <w:p w:rsidR="00000000" w:rsidRDefault="000966E2">
      <w:pPr>
        <w:ind w:firstLine="400"/>
        <w:jc w:val="both"/>
      </w:pPr>
      <w:r>
        <w:rPr>
          <w:rStyle w:val="s0"/>
        </w:rPr>
        <w:t>23. При зачислении наличной иностранной валюты на банковский счет юридического лица в уполномоченном банке в приходном кассовом документе указывается основание получения наличной иностранной валюты. Уполномоч</w:t>
      </w:r>
      <w:r>
        <w:rPr>
          <w:rStyle w:val="s0"/>
        </w:rPr>
        <w:t xml:space="preserve">енный банк сообщает Национальному Банку о факте зачисления наличной иностранной валюты на банковский счет юридического лица в соответствии с </w:t>
      </w:r>
      <w:hyperlink w:anchor="sub600" w:history="1">
        <w:r>
          <w:rPr>
            <w:rStyle w:val="a3"/>
          </w:rPr>
          <w:t>пунктом 6</w:t>
        </w:r>
      </w:hyperlink>
      <w:r>
        <w:rPr>
          <w:rStyle w:val="s0"/>
        </w:rPr>
        <w:t xml:space="preserve"> настоящих Правил, за исключением случаев зачисления наличной иностранной вал</w:t>
      </w:r>
      <w:r>
        <w:rPr>
          <w:rStyle w:val="s0"/>
        </w:rPr>
        <w:t xml:space="preserve">юты, полученной юридическими лицами в соответствии с </w:t>
      </w:r>
      <w:hyperlink r:id="rId28" w:anchor="sub_id=160103" w:history="1">
        <w:r>
          <w:rPr>
            <w:rStyle w:val="a3"/>
          </w:rPr>
          <w:t>подпунктами 3), 4), 6), 7) и 7-1) пункта 1 статьи 16</w:t>
        </w:r>
      </w:hyperlink>
      <w:r>
        <w:rPr>
          <w:rStyle w:val="s0"/>
        </w:rPr>
        <w:t xml:space="preserve"> Закона.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24. Нормы, изложенные в </w:t>
      </w:r>
      <w:hyperlink w:anchor="sub2100" w:history="1">
        <w:r>
          <w:rPr>
            <w:rStyle w:val="a3"/>
          </w:rPr>
          <w:t>пунк</w:t>
        </w:r>
        <w:r>
          <w:rPr>
            <w:rStyle w:val="a3"/>
          </w:rPr>
          <w:t>тах 21-23</w:t>
        </w:r>
      </w:hyperlink>
      <w:r>
        <w:rPr>
          <w:rStyle w:val="s0"/>
        </w:rPr>
        <w:t xml:space="preserve"> настоящих Правил, не распространяются на дипломатические и приравненные к ним представительства, консульские учреждения иностранных государств, аккредитованные в Республике Казахстан.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5. Общие положения режимов регистрации и уведомления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25.</w:t>
      </w:r>
      <w:r>
        <w:rPr>
          <w:rStyle w:val="s0"/>
        </w:rPr>
        <w:t xml:space="preserve"> Регистрационное свидетельство, свидетельство об уведомлении выдается резиденту - физическому или юридическому лицу.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Резидент подает заявление на получение регистрационного свидетельства, уведомляет Национальный Банк в сроки, определяемые </w:t>
      </w:r>
      <w:hyperlink r:id="rId29" w:anchor="sub_id=80300" w:history="1">
        <w:r>
          <w:rPr>
            <w:rStyle w:val="a3"/>
          </w:rPr>
          <w:t>пунктами 3, 3-1 статьи 8</w:t>
        </w:r>
      </w:hyperlink>
      <w:r>
        <w:rPr>
          <w:rStyle w:val="s0"/>
        </w:rPr>
        <w:t xml:space="preserve"> и </w:t>
      </w:r>
      <w:hyperlink r:id="rId30" w:anchor="sub_id=90200" w:history="1">
        <w:r>
          <w:rPr>
            <w:rStyle w:val="a3"/>
          </w:rPr>
          <w:t>пунктом 2 статьи 9</w:t>
        </w:r>
      </w:hyperlink>
      <w:r>
        <w:rPr>
          <w:rStyle w:val="s0"/>
        </w:rPr>
        <w:t xml:space="preserve"> Закона соответственно.</w:t>
      </w:r>
    </w:p>
    <w:p w:rsidR="00000000" w:rsidRDefault="000966E2">
      <w:pPr>
        <w:ind w:firstLine="400"/>
        <w:jc w:val="both"/>
      </w:pPr>
      <w:r>
        <w:rPr>
          <w:rStyle w:val="s0"/>
        </w:rPr>
        <w:t>26. При обращении филиала (представите</w:t>
      </w:r>
      <w:r>
        <w:rPr>
          <w:rStyle w:val="s0"/>
        </w:rPr>
        <w:t>льства) юридического лица-резидента, не являющегося банком, за регистрацией и (или) с уведомлением о валютной операции, осуществляемой данным филиалом (представительством), регистрационное свидетельство и (или) свидетельство об уведомлении выдается юридиче</w:t>
      </w:r>
      <w:r>
        <w:rPr>
          <w:rStyle w:val="s0"/>
        </w:rPr>
        <w:t>скому лицу-резиденту с указанием соответствующего филиала (представительства). В дальнейшем представление отчетов по данным операциям осуществляется филиалом (представительством).</w:t>
      </w:r>
    </w:p>
    <w:p w:rsidR="00000000" w:rsidRDefault="000966E2">
      <w:pPr>
        <w:ind w:firstLine="400"/>
        <w:jc w:val="both"/>
      </w:pPr>
      <w:r>
        <w:rPr>
          <w:rStyle w:val="s0"/>
        </w:rPr>
        <w:t>С уведомлением о валютной операции, осуществляемой филиалом (представительст</w:t>
      </w:r>
      <w:r>
        <w:rPr>
          <w:rStyle w:val="s0"/>
        </w:rPr>
        <w:t>вом) банка, обращается банк.</w:t>
      </w:r>
    </w:p>
    <w:p w:rsidR="00000000" w:rsidRDefault="000966E2">
      <w:pPr>
        <w:ind w:firstLine="400"/>
        <w:jc w:val="both"/>
      </w:pPr>
      <w:r>
        <w:rPr>
          <w:rStyle w:val="s0"/>
        </w:rPr>
        <w:t>27. Резидент письменно сообщает по месту регистрации и (или) уведомления обо всех изменениях и дополнениях к валютному договору не позднее шестидесяти календарных дней со дня внесения таких изменений и дополнений с представлени</w:t>
      </w:r>
      <w:r>
        <w:rPr>
          <w:rStyle w:val="s0"/>
        </w:rPr>
        <w:t>ем копий соответствующих документов.</w:t>
      </w:r>
    </w:p>
    <w:p w:rsidR="00000000" w:rsidRDefault="000966E2">
      <w:pPr>
        <w:ind w:firstLine="400"/>
        <w:jc w:val="both"/>
      </w:pPr>
      <w:bookmarkStart w:id="11" w:name="SUB2800"/>
      <w:bookmarkEnd w:id="11"/>
      <w:r>
        <w:rPr>
          <w:rStyle w:val="s0"/>
        </w:rPr>
        <w:t xml:space="preserve">28. Получение нового регистрационного свидетельства и (или) нового свидетельства об уведомлении требуется при изменении следующих сведений, указанных в ранее выданном регистрационном свидетельстве и (или) свидетельстве </w:t>
      </w:r>
      <w:r>
        <w:rPr>
          <w:rStyle w:val="s0"/>
        </w:rPr>
        <w:t>об уведомлении:</w:t>
      </w:r>
    </w:p>
    <w:p w:rsidR="00000000" w:rsidRDefault="000966E2">
      <w:pPr>
        <w:ind w:firstLine="400"/>
        <w:jc w:val="both"/>
      </w:pPr>
      <w:r>
        <w:rPr>
          <w:rStyle w:val="s0"/>
        </w:rPr>
        <w:t>1) общей суммы валютного договора в сторону увеличения;</w:t>
      </w:r>
    </w:p>
    <w:p w:rsidR="00000000" w:rsidRDefault="000966E2">
      <w:pPr>
        <w:ind w:firstLine="400"/>
        <w:jc w:val="both"/>
      </w:pPr>
      <w:r>
        <w:rPr>
          <w:rStyle w:val="s0"/>
        </w:rPr>
        <w:t>2) валюты валютного договора;</w:t>
      </w:r>
    </w:p>
    <w:p w:rsidR="00000000" w:rsidRDefault="000966E2">
      <w:pPr>
        <w:ind w:firstLine="400"/>
        <w:jc w:val="both"/>
      </w:pPr>
      <w:r>
        <w:rPr>
          <w:rStyle w:val="s0"/>
        </w:rPr>
        <w:t>3) участников валютного договора, если изменение влечет за собой изменение требований или обязательств резидента - участника валютного договора;</w:t>
      </w:r>
    </w:p>
    <w:p w:rsidR="00000000" w:rsidRDefault="000966E2">
      <w:pPr>
        <w:ind w:firstLine="400"/>
        <w:jc w:val="both"/>
      </w:pPr>
      <w:r>
        <w:rPr>
          <w:rStyle w:val="s0"/>
        </w:rPr>
        <w:t>4) иденти</w:t>
      </w:r>
      <w:r>
        <w:rPr>
          <w:rStyle w:val="s0"/>
        </w:rPr>
        <w:t>фикационных данных участников валютного договора (фамилии, имени или фирменного наименования);</w:t>
      </w:r>
    </w:p>
    <w:p w:rsidR="00000000" w:rsidRDefault="000966E2">
      <w:pPr>
        <w:ind w:firstLine="400"/>
        <w:jc w:val="both"/>
      </w:pPr>
      <w:r>
        <w:rPr>
          <w:rStyle w:val="s0"/>
        </w:rPr>
        <w:t>5) предмета валютного договора;</w:t>
      </w:r>
    </w:p>
    <w:p w:rsidR="00000000" w:rsidRDefault="000966E2">
      <w:pPr>
        <w:ind w:firstLine="400"/>
        <w:jc w:val="both"/>
      </w:pPr>
      <w:r>
        <w:rPr>
          <w:rStyle w:val="s0"/>
        </w:rPr>
        <w:t>6) срока действия валютного договора - при переходе с краткосрочного (до одного года включительно) на долгосрочный (более одного года);</w:t>
      </w:r>
    </w:p>
    <w:p w:rsidR="00000000" w:rsidRDefault="000966E2">
      <w:pPr>
        <w:ind w:firstLine="400"/>
        <w:jc w:val="both"/>
      </w:pPr>
      <w:r>
        <w:rPr>
          <w:rStyle w:val="s0"/>
        </w:rPr>
        <w:t>7) места постоянного проживания (нахождения) резидента - при передислокации в другую область;</w:t>
      </w:r>
    </w:p>
    <w:p w:rsidR="00000000" w:rsidRDefault="000966E2">
      <w:pPr>
        <w:ind w:firstLine="400"/>
        <w:jc w:val="both"/>
      </w:pPr>
      <w:r>
        <w:rPr>
          <w:rStyle w:val="s0"/>
        </w:rPr>
        <w:t>8) места постоянного проживания (нахождения) нерезидента - при передислокации в другую страну (изменение страны постоянного проживания физического лица или регистрации юридического лица).</w:t>
      </w:r>
    </w:p>
    <w:p w:rsidR="00000000" w:rsidRDefault="000966E2">
      <w:pPr>
        <w:ind w:firstLine="400"/>
        <w:jc w:val="both"/>
      </w:pPr>
      <w:bookmarkStart w:id="12" w:name="SUB2900"/>
      <w:bookmarkEnd w:id="12"/>
      <w:r>
        <w:rPr>
          <w:rStyle w:val="s0"/>
        </w:rPr>
        <w:t>29. Регистрационное свидетельство, свидетельство об уведомлении счит</w:t>
      </w:r>
      <w:r>
        <w:rPr>
          <w:rStyle w:val="s0"/>
        </w:rPr>
        <w:t>ается утратившим силу в следующих случаях: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1) при выдаче нового регистрационного свидетельства и (или) выдаче нового свидетельства об уведомлении, в случаях, предусмотренных </w:t>
      </w:r>
      <w:hyperlink w:anchor="sub2800" w:history="1">
        <w:r>
          <w:rPr>
            <w:rStyle w:val="a3"/>
          </w:rPr>
          <w:t>пунктом 28</w:t>
        </w:r>
      </w:hyperlink>
      <w:r>
        <w:rPr>
          <w:rStyle w:val="s0"/>
        </w:rPr>
        <w:t xml:space="preserve"> настоящих Правил;</w:t>
      </w:r>
    </w:p>
    <w:p w:rsidR="00000000" w:rsidRDefault="000966E2">
      <w:pPr>
        <w:ind w:firstLine="400"/>
        <w:jc w:val="both"/>
      </w:pPr>
      <w:r>
        <w:rPr>
          <w:rStyle w:val="s0"/>
        </w:rPr>
        <w:t>2) если валютная операц</w:t>
      </w:r>
      <w:r>
        <w:rPr>
          <w:rStyle w:val="s0"/>
        </w:rPr>
        <w:t>ия признана недействительной в установленном законодательством порядке;</w:t>
      </w:r>
    </w:p>
    <w:p w:rsidR="00000000" w:rsidRDefault="000966E2">
      <w:pPr>
        <w:ind w:firstLine="400"/>
        <w:jc w:val="both"/>
      </w:pPr>
      <w:r>
        <w:rPr>
          <w:rStyle w:val="s0"/>
        </w:rPr>
        <w:t>3) после получения Национальным Банком письменного сообщения резидента об отсутствии исполнения обязательств сторонами по договору с истекшим сроком действия;</w:t>
      </w:r>
    </w:p>
    <w:p w:rsidR="00000000" w:rsidRDefault="000966E2">
      <w:pPr>
        <w:ind w:firstLine="400"/>
        <w:jc w:val="both"/>
      </w:pPr>
      <w:r>
        <w:rPr>
          <w:rStyle w:val="s0"/>
        </w:rPr>
        <w:t>4) после получения Национ</w:t>
      </w:r>
      <w:r>
        <w:rPr>
          <w:rStyle w:val="s0"/>
        </w:rPr>
        <w:t>альным Банком письменного сообщения резидента о полном прекращении обязательств между сторонами, за исключением случаев, когда резидент, получивший регистрационное свидетельство на прямые инвестиции, является прямым инвестором и (или) объектом прямого инве</w:t>
      </w:r>
      <w:r>
        <w:rPr>
          <w:rStyle w:val="s0"/>
        </w:rPr>
        <w:t>стирования;</w:t>
      </w:r>
    </w:p>
    <w:p w:rsidR="00000000" w:rsidRDefault="000966E2">
      <w:pPr>
        <w:ind w:firstLine="400"/>
        <w:jc w:val="both"/>
      </w:pPr>
      <w:r>
        <w:rPr>
          <w:rStyle w:val="s0"/>
        </w:rPr>
        <w:t>5) после получения Национальным Банком письменного сообщения резидента о завершении владения активом;</w:t>
      </w:r>
    </w:p>
    <w:p w:rsidR="00000000" w:rsidRDefault="000966E2">
      <w:pPr>
        <w:ind w:firstLine="400"/>
        <w:jc w:val="both"/>
      </w:pPr>
      <w:r>
        <w:rPr>
          <w:rStyle w:val="s0"/>
        </w:rPr>
        <w:t>6) после получения Национальным Банком письменного сообщения резидента о закрытии банковского счета в иностранном банке;</w:t>
      </w:r>
    </w:p>
    <w:p w:rsidR="00000000" w:rsidRDefault="000966E2">
      <w:pPr>
        <w:ind w:firstLine="400"/>
        <w:jc w:val="both"/>
      </w:pPr>
      <w:r>
        <w:rPr>
          <w:rStyle w:val="s0"/>
        </w:rPr>
        <w:t>7) после получения На</w:t>
      </w:r>
      <w:r>
        <w:rPr>
          <w:rStyle w:val="s0"/>
        </w:rPr>
        <w:t>циональным Банком письменного сообщения резидента об изменении резидентства стороны валютного договора, в результате которого на операцию не будут распространяться режимы валютного регулирования;</w:t>
      </w:r>
    </w:p>
    <w:p w:rsidR="00000000" w:rsidRDefault="000966E2">
      <w:pPr>
        <w:ind w:firstLine="400"/>
        <w:jc w:val="both"/>
      </w:pPr>
      <w:r>
        <w:rPr>
          <w:rStyle w:val="s0"/>
        </w:rPr>
        <w:t>8) внесения записи в единый государственный регистр юридичес</w:t>
      </w:r>
      <w:r>
        <w:rPr>
          <w:rStyle w:val="s0"/>
        </w:rPr>
        <w:t>ких лиц о прекращении деятельности юридического лица-резидента;</w:t>
      </w:r>
    </w:p>
    <w:p w:rsidR="00000000" w:rsidRDefault="000966E2">
      <w:pPr>
        <w:ind w:firstLine="400"/>
        <w:jc w:val="both"/>
      </w:pPr>
      <w:r>
        <w:rPr>
          <w:rStyle w:val="s0"/>
        </w:rPr>
        <w:t>9) регистрации смерти, а также решений суда об объявлении физического лица-резидента умершим и об установлении факта смерти в государственных органах записи актов гражданского состояния.</w:t>
      </w:r>
    </w:p>
    <w:p w:rsidR="00000000" w:rsidRDefault="000966E2">
      <w:pPr>
        <w:ind w:firstLine="400"/>
        <w:jc w:val="both"/>
      </w:pPr>
      <w:bookmarkStart w:id="13" w:name="SUB3000"/>
      <w:bookmarkEnd w:id="13"/>
      <w:r>
        <w:rPr>
          <w:rStyle w:val="s0"/>
        </w:rPr>
        <w:t>30. Р</w:t>
      </w:r>
      <w:r>
        <w:rPr>
          <w:rStyle w:val="s0"/>
        </w:rPr>
        <w:t>ежимы валютного регулирования не распространяются на:</w:t>
      </w:r>
    </w:p>
    <w:p w:rsidR="00000000" w:rsidRDefault="000966E2">
      <w:pPr>
        <w:ind w:firstLine="400"/>
        <w:jc w:val="both"/>
      </w:pPr>
      <w:r>
        <w:rPr>
          <w:rStyle w:val="s0"/>
        </w:rPr>
        <w:t>1) соглашения о государственных внешних займах Республики Казахстан, негосударственных внешних займах, имеющих государственные гарантии Республики Казахстан, а также операции, осуществляемые в рамках эт</w:t>
      </w:r>
      <w:r>
        <w:rPr>
          <w:rStyle w:val="s0"/>
        </w:rPr>
        <w:t>их соглашений;</w:t>
      </w:r>
    </w:p>
    <w:p w:rsidR="00000000" w:rsidRDefault="000966E2">
      <w:pPr>
        <w:ind w:firstLine="400"/>
        <w:jc w:val="both"/>
      </w:pPr>
      <w:r>
        <w:rPr>
          <w:rStyle w:val="s0"/>
        </w:rPr>
        <w:t>2) коммерческие кредиты, связанные с экспортом (импортом), по которым требуется получение учетного номера контракта;</w:t>
      </w:r>
    </w:p>
    <w:p w:rsidR="00000000" w:rsidRDefault="000966E2">
      <w:pPr>
        <w:ind w:firstLine="400"/>
        <w:jc w:val="both"/>
      </w:pPr>
      <w:r>
        <w:rPr>
          <w:rStyle w:val="s0"/>
        </w:rPr>
        <w:t>3) приобретение на вторичном рынке нерезидентами ценных бумаг эмитентов-резидентов, выпущенных в соответствии с законодатель</w:t>
      </w:r>
      <w:r>
        <w:rPr>
          <w:rStyle w:val="s0"/>
        </w:rPr>
        <w:t>ством других государств и на их территории (включая депозитарные расписки, выпущенные на ценные бумаги эмитентов-резидентов);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4) приобретение на вторичном рынке резидентами ценных бумаг эмитентов-нерезидентов, выпущенных в соответствии с законодательством </w:t>
      </w:r>
      <w:r>
        <w:rPr>
          <w:rStyle w:val="s0"/>
        </w:rPr>
        <w:t>Республики Казахстан (включая казахстанские депозитарные расписки);</w:t>
      </w:r>
    </w:p>
    <w:p w:rsidR="00000000" w:rsidRDefault="000966E2">
      <w:pPr>
        <w:ind w:firstLine="400"/>
        <w:jc w:val="both"/>
      </w:pPr>
      <w:r>
        <w:rPr>
          <w:rStyle w:val="s0"/>
        </w:rPr>
        <w:t>5) собственные операции банков, связанные с приобретением ценных бумаг эмитентов-нерезидентов и паев инвестиционных фондов-нерезидентов, выпущенных в соответствии с законодательством други</w:t>
      </w:r>
      <w:r>
        <w:rPr>
          <w:rStyle w:val="s0"/>
        </w:rPr>
        <w:t>х государств и на их территории;</w:t>
      </w:r>
    </w:p>
    <w:p w:rsidR="00000000" w:rsidRDefault="000966E2">
      <w:pPr>
        <w:ind w:firstLine="400"/>
        <w:jc w:val="both"/>
      </w:pPr>
      <w:r>
        <w:rPr>
          <w:rStyle w:val="s0"/>
        </w:rPr>
        <w:t>6) операции организаций, осуществляющих инвестиционное управление пенсионными активами, и накопительных пенсионных фондов, самостоятельно осуществляющих инвестиционное управление пенсионными активами, связанные с приобретен</w:t>
      </w:r>
      <w:r>
        <w:rPr>
          <w:rStyle w:val="s0"/>
        </w:rPr>
        <w:t>ием ценных бумаг эмитентов-нерезидентов и паев инвестиционных фондов-нерезидентов, выпущенных в соответствии с законодательством других государств и на их территории;</w:t>
      </w:r>
    </w:p>
    <w:p w:rsidR="00000000" w:rsidRDefault="000966E2">
      <w:pPr>
        <w:ind w:firstLine="400"/>
        <w:jc w:val="both"/>
      </w:pPr>
      <w:r>
        <w:rPr>
          <w:rStyle w:val="s0"/>
        </w:rPr>
        <w:t>7) приобретение нерезидентами государственных ценных бумаг, выпущенных в Республике Казах</w:t>
      </w:r>
      <w:r>
        <w:rPr>
          <w:rStyle w:val="s0"/>
        </w:rPr>
        <w:t>стан;</w:t>
      </w:r>
    </w:p>
    <w:p w:rsidR="00000000" w:rsidRDefault="000966E2">
      <w:pPr>
        <w:ind w:firstLine="400"/>
        <w:jc w:val="both"/>
      </w:pPr>
      <w:r>
        <w:rPr>
          <w:rStyle w:val="s0"/>
        </w:rPr>
        <w:t>8) собственные операции банков, связанные с экспортом (импортом) работ и услуг, а также с производными финансовыми инструментами;</w:t>
      </w:r>
    </w:p>
    <w:p w:rsidR="00000000" w:rsidRDefault="000966E2">
      <w:pPr>
        <w:ind w:firstLine="400"/>
        <w:jc w:val="both"/>
      </w:pPr>
      <w:r>
        <w:rPr>
          <w:rStyle w:val="s0"/>
        </w:rPr>
        <w:t>9) валютные операции, осуществляемые загранучреждениями Республики Казахстан;</w:t>
      </w:r>
    </w:p>
    <w:p w:rsidR="00000000" w:rsidRDefault="000966E2">
      <w:pPr>
        <w:ind w:firstLine="400"/>
        <w:jc w:val="both"/>
      </w:pPr>
      <w:r>
        <w:rPr>
          <w:rStyle w:val="s0"/>
        </w:rPr>
        <w:t>10) коммерческие кредиты и финансовые займ</w:t>
      </w:r>
      <w:r>
        <w:rPr>
          <w:rStyle w:val="s0"/>
        </w:rPr>
        <w:t>ы, предоставленные банками нерезидентам на срок более 180 дней.</w:t>
      </w:r>
    </w:p>
    <w:p w:rsidR="00000000" w:rsidRDefault="000966E2">
      <w:pPr>
        <w:ind w:firstLine="400"/>
        <w:jc w:val="both"/>
      </w:pPr>
      <w:bookmarkStart w:id="14" w:name="SUB3100"/>
      <w:bookmarkEnd w:id="14"/>
      <w:r>
        <w:rPr>
          <w:rStyle w:val="s0"/>
        </w:rPr>
        <w:t>31. Если на дату подписания (в случае ее отсутствия - на дату вступления в силу) валютного договора в нем не указаны суммы и (или) иные условия, необходимые для определения распространения реж</w:t>
      </w:r>
      <w:r>
        <w:rPr>
          <w:rStyle w:val="s0"/>
        </w:rPr>
        <w:t xml:space="preserve">има валютного регулирования на операции, осуществляемые по такому договору, распространение режимов валютного регулирования определяется, исходя из фактического исполнения обязательств резидентов и нерезидентов по валютному договору. При этом коммерческий </w:t>
      </w:r>
      <w:r>
        <w:rPr>
          <w:rStyle w:val="s0"/>
        </w:rPr>
        <w:t>кредит и (или) финансовый заем не подлежат регистрации, уведомлению, если в рамках соответствующего валютного договора, заключенного на срок более 180 дней, предусматривается осуществление по частям экспорта (импорта) и (или) предоставления заемных средств</w:t>
      </w:r>
      <w:r>
        <w:rPr>
          <w:rStyle w:val="s0"/>
        </w:rPr>
        <w:t xml:space="preserve"> и исполнение обязательств сторонами по каждой части в срок, не превышающий 180 дней.</w:t>
      </w:r>
    </w:p>
    <w:p w:rsidR="00000000" w:rsidRDefault="000966E2">
      <w:pPr>
        <w:ind w:firstLine="400"/>
        <w:jc w:val="both"/>
      </w:pPr>
      <w:r>
        <w:rPr>
          <w:rStyle w:val="s0"/>
        </w:rPr>
        <w:t>По фактически исполненным обязательствам сторон по коммерческому кредиту каждая последующая поставка товара (оказание услуг, выполнение работ) по экспорту (импорту) (дале</w:t>
      </w:r>
      <w:r>
        <w:rPr>
          <w:rStyle w:val="s0"/>
        </w:rPr>
        <w:t xml:space="preserve">е - поставка) или каждый последующий платеж засчитывается в счет погашения задолженности по платежу или по поставке, осуществленному (осуществленной) более ранней датой. Оставшаяся часть поставки или платежа засчитывается в счет погашения задолженности по </w:t>
      </w:r>
      <w:r>
        <w:rPr>
          <w:rStyle w:val="s0"/>
        </w:rPr>
        <w:t>следующему платежу или поставке.</w:t>
      </w:r>
    </w:p>
    <w:p w:rsidR="00000000" w:rsidRDefault="000966E2">
      <w:pPr>
        <w:ind w:firstLine="400"/>
        <w:jc w:val="both"/>
      </w:pPr>
      <w:r>
        <w:rPr>
          <w:rStyle w:val="s0"/>
        </w:rPr>
        <w:t>Для целей регистрации и уведомления по коммерческим кредитам и финансовым займам при полном погашении задолженности по поставке (платежу) начало отсчета 180 дней переходит на следующую (следующий) по дате поставку (платеж),</w:t>
      </w:r>
      <w:r>
        <w:rPr>
          <w:rStyle w:val="s0"/>
        </w:rPr>
        <w:t xml:space="preserve"> по которой (которому) имеется непогашенная задолженность. Расчет суммы задолженности производится по всем поставкам (платежам) в рамках валютного договора, по которым имеется задолженность, включая задолженность на срок до 180 дней.</w:t>
      </w:r>
    </w:p>
    <w:p w:rsidR="00000000" w:rsidRDefault="000966E2">
      <w:pPr>
        <w:ind w:firstLine="400"/>
        <w:jc w:val="both"/>
      </w:pPr>
      <w:r>
        <w:rPr>
          <w:rStyle w:val="s0"/>
        </w:rPr>
        <w:t>32. Для целей определе</w:t>
      </w:r>
      <w:r>
        <w:rPr>
          <w:rStyle w:val="s0"/>
        </w:rPr>
        <w:t>ния распространения режимов валютного регулирования расчет эквивалента суммы валютного договора в долларах США по договору, выраженному в иной валюте и не имеющему указания на обменный курс по отношению к доллару США для осуществления расчетов по договору,</w:t>
      </w:r>
      <w:r>
        <w:rPr>
          <w:rStyle w:val="s0"/>
        </w:rPr>
        <w:t xml:space="preserve"> осуществляется с использованием рыночного курса обмена валют на дату подписания валютного договора (в случае ее отсутствия - на дату вступления в силу).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случаях, указанных в </w:t>
      </w:r>
      <w:hyperlink w:anchor="sub3100" w:history="1">
        <w:r>
          <w:rPr>
            <w:rStyle w:val="a3"/>
          </w:rPr>
          <w:t>пункте 31</w:t>
        </w:r>
      </w:hyperlink>
      <w:r>
        <w:rPr>
          <w:rStyle w:val="s0"/>
        </w:rPr>
        <w:t xml:space="preserve"> настоящих Правил, расчет эквивалента в </w:t>
      </w:r>
      <w:r>
        <w:rPr>
          <w:rStyle w:val="s0"/>
        </w:rPr>
        <w:t>долларах США суммы фактически исполненных обязательств по валютному договору, выраженному в иной валюте и не имеющему указания на обменный курс по отношению к доллару США для осуществления расчетов по договору, осуществляется с использованием рыночного кур</w:t>
      </w:r>
      <w:r>
        <w:rPr>
          <w:rStyle w:val="s0"/>
        </w:rPr>
        <w:t>са обмена валют на дату проведения операции.</w:t>
      </w:r>
    </w:p>
    <w:p w:rsidR="00000000" w:rsidRDefault="000966E2">
      <w:pPr>
        <w:ind w:firstLine="400"/>
        <w:jc w:val="both"/>
      </w:pPr>
      <w:r>
        <w:rPr>
          <w:rStyle w:val="s0"/>
        </w:rPr>
        <w:t>33. Национальный Банк предоставляет банкам информацию о выданных и утративших силу регистрационных свидетельствах, свидетельствах об уведомлении.</w:t>
      </w:r>
    </w:p>
    <w:p w:rsidR="00000000" w:rsidRDefault="000966E2">
      <w:pPr>
        <w:ind w:firstLine="400"/>
        <w:jc w:val="both"/>
      </w:pPr>
      <w:bookmarkStart w:id="15" w:name="SUB3400"/>
      <w:bookmarkEnd w:id="15"/>
      <w:r>
        <w:rPr>
          <w:rStyle w:val="s0"/>
        </w:rPr>
        <w:t>34. Уполномоченные банки ежемесячно до 10 числа (включительно) месяца, следующего за отчетным периодом, представляют в центральный аппарат Национального Банка отчет о платежах и (или) переводах денег, осуществленных по валютным договорам, на которые физиче</w:t>
      </w:r>
      <w:r>
        <w:rPr>
          <w:rStyle w:val="s0"/>
        </w:rPr>
        <w:t xml:space="preserve">ским и юридическим лицам (за исключением банков) были выданы регистрационные свидетельства, свидетельства об уведомлении, по форме, установленной </w:t>
      </w:r>
      <w:hyperlink w:anchor="sub4" w:history="1">
        <w:r>
          <w:rPr>
            <w:rStyle w:val="a3"/>
          </w:rPr>
          <w:t>приложением 4</w:t>
        </w:r>
      </w:hyperlink>
      <w:r>
        <w:rPr>
          <w:rStyle w:val="s0"/>
        </w:rPr>
        <w:t xml:space="preserve"> к настоящим Правилам. Платежи и (или) переводы денег по валютным опер</w:t>
      </w:r>
      <w:r>
        <w:rPr>
          <w:rStyle w:val="s0"/>
        </w:rPr>
        <w:t>ациям, осуществленные с использованием платежных карточек, включаются в отчет за тот период, в котором информация о таких платежах и (или) переводах денег поступила от резидента.</w:t>
      </w:r>
    </w:p>
    <w:p w:rsidR="00000000" w:rsidRDefault="000966E2">
      <w:pPr>
        <w:ind w:firstLine="400"/>
        <w:jc w:val="both"/>
      </w:pPr>
      <w:r>
        <w:rPr>
          <w:rStyle w:val="s0"/>
        </w:rPr>
        <w:t>35. При утере оригинала регистрационного свидетельства, свидетельства об увед</w:t>
      </w:r>
      <w:r>
        <w:rPr>
          <w:rStyle w:val="s0"/>
        </w:rPr>
        <w:t>омлении резиденту в случае его обращения выдается дубликат утерянного документа.</w:t>
      </w:r>
    </w:p>
    <w:p w:rsidR="00000000" w:rsidRDefault="000966E2">
      <w:pPr>
        <w:ind w:firstLine="400"/>
        <w:jc w:val="both"/>
      </w:pPr>
      <w:r>
        <w:rPr>
          <w:rStyle w:val="s0"/>
        </w:rPr>
        <w:t>Для получения дубликата резидент представляет по месту регистрации или уведомления заявление с указанием причин и обстоятельств утраты. Национальный Банк в течение пяти рабочи</w:t>
      </w:r>
      <w:r>
        <w:rPr>
          <w:rStyle w:val="s0"/>
        </w:rPr>
        <w:t>х дней со дня поступления заявления оформляет и выдает дубликат. Дубликат выдается за номером и датой первоначального регистрационного свидетельства, свидетельства об уведомлении с указанием слова «Дубликат» и даты выдачи дубликата.</w:t>
      </w:r>
    </w:p>
    <w:p w:rsidR="00000000" w:rsidRDefault="000966E2">
      <w:pPr>
        <w:ind w:firstLine="400"/>
        <w:jc w:val="both"/>
      </w:pPr>
      <w:r>
        <w:rPr>
          <w:rStyle w:val="s0"/>
        </w:rPr>
        <w:t>36. Регистрация, подтве</w:t>
      </w:r>
      <w:r>
        <w:rPr>
          <w:rStyle w:val="s0"/>
        </w:rPr>
        <w:t>рждение об уведомлении производятся Национальным Банком без каких-либо обязательств со стороны Национального Банка в отношении обязательств участников по соответствующей валютной операции (валютному договору).</w:t>
      </w:r>
    </w:p>
    <w:p w:rsidR="00000000" w:rsidRDefault="000966E2">
      <w:pPr>
        <w:ind w:firstLine="400"/>
        <w:jc w:val="both"/>
      </w:pPr>
      <w:r>
        <w:rPr>
          <w:rStyle w:val="s0"/>
        </w:rPr>
        <w:t>Наличие регистрационного свидетельства, свидет</w:t>
      </w:r>
      <w:r>
        <w:rPr>
          <w:rStyle w:val="s0"/>
        </w:rPr>
        <w:t>ельства об уведомлении не является основанием для освобождения от ответственности за нарушение требований нормативных правовых актов Республики Казахстан.</w:t>
      </w:r>
    </w:p>
    <w:p w:rsidR="00000000" w:rsidRDefault="000966E2">
      <w:pPr>
        <w:ind w:firstLine="400"/>
        <w:jc w:val="both"/>
      </w:pPr>
      <w:bookmarkStart w:id="16" w:name="SUB3700"/>
      <w:bookmarkEnd w:id="16"/>
      <w:r>
        <w:rPr>
          <w:rStyle w:val="s0"/>
        </w:rPr>
        <w:t>37. В целях контроля достоверности сведений, представляемых в рамках режима валютного регулирования и</w:t>
      </w:r>
      <w:r>
        <w:rPr>
          <w:rStyle w:val="s0"/>
        </w:rPr>
        <w:t xml:space="preserve"> (или) отражаемых в соответствующих отчетах, в случаях, установленных настоящими Правилами, и (или) по запросу Национального Банка резиденты представляют в Национальный Банк следующие документы, подтверждающие возникновение, исполнение и прекращение обязат</w:t>
      </w:r>
      <w:r>
        <w:rPr>
          <w:rStyle w:val="s0"/>
        </w:rPr>
        <w:t>ельств по валютному договору:</w:t>
      </w:r>
    </w:p>
    <w:p w:rsidR="00000000" w:rsidRDefault="000966E2">
      <w:pPr>
        <w:ind w:firstLine="400"/>
        <w:jc w:val="both"/>
      </w:pPr>
      <w:r>
        <w:rPr>
          <w:rStyle w:val="s0"/>
        </w:rPr>
        <w:t>1) копии документов, подтверждающих обоснованность проведения платежа, поставки товара (выполнения работ, оказания услуг), передачи актива (включая копии платежных документов, деклараций на товары и счетов-фактур), а также ино</w:t>
      </w:r>
      <w:r>
        <w:rPr>
          <w:rStyle w:val="s0"/>
        </w:rPr>
        <w:t>го исполнения обязательств;</w:t>
      </w:r>
    </w:p>
    <w:p w:rsidR="00000000" w:rsidRDefault="000966E2">
      <w:pPr>
        <w:ind w:firstLine="400"/>
        <w:jc w:val="both"/>
      </w:pPr>
      <w:r>
        <w:rPr>
          <w:rStyle w:val="s0"/>
        </w:rPr>
        <w:t>2) справку уполномоченного банка о проведенных платежах и (или) переводах денег;</w:t>
      </w:r>
    </w:p>
    <w:p w:rsidR="00000000" w:rsidRDefault="000966E2">
      <w:pPr>
        <w:ind w:firstLine="400"/>
        <w:jc w:val="both"/>
      </w:pPr>
      <w:r>
        <w:rPr>
          <w:rStyle w:val="s0"/>
        </w:rPr>
        <w:t>3) выписку иностранного банка о проведенных платежах и о состоянии счета в иностранном банке;</w:t>
      </w:r>
    </w:p>
    <w:p w:rsidR="00000000" w:rsidRDefault="000966E2">
      <w:pPr>
        <w:ind w:firstLine="400"/>
        <w:jc w:val="both"/>
      </w:pPr>
      <w:r>
        <w:rPr>
          <w:rStyle w:val="s0"/>
        </w:rPr>
        <w:t>4) копии документов, подтверждающих наступление обсто</w:t>
      </w:r>
      <w:r>
        <w:rPr>
          <w:rStyle w:val="s0"/>
        </w:rPr>
        <w:t xml:space="preserve">ятельств, предусмотренных </w:t>
      </w:r>
      <w:hyperlink r:id="rId31" w:anchor="sub_id=120200" w:history="1">
        <w:r>
          <w:rPr>
            <w:rStyle w:val="a3"/>
          </w:rPr>
          <w:t>пунктом 2 статьи 12</w:t>
        </w:r>
      </w:hyperlink>
      <w:r>
        <w:rPr>
          <w:rStyle w:val="s0"/>
        </w:rPr>
        <w:t xml:space="preserve"> Закона.</w:t>
      </w:r>
    </w:p>
    <w:p w:rsidR="00000000" w:rsidRDefault="000966E2">
      <w:pPr>
        <w:ind w:firstLine="400"/>
        <w:jc w:val="both"/>
      </w:pPr>
      <w:r>
        <w:rPr>
          <w:rStyle w:val="s0"/>
        </w:rPr>
        <w:t>38. В случае наличия у резидента решения налогового органа о приостановлении представления налоговой отчетности налогоплательщиком (налоговым агентом), представление отчетности по полученным им регистрационным свидетельствам и (или) свидетельствам об уведо</w:t>
      </w:r>
      <w:r>
        <w:rPr>
          <w:rStyle w:val="s0"/>
        </w:rPr>
        <w:t>млении не требуется с момента принятия такого решения и до возобновления представления налоговой отчетности.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bookmarkStart w:id="17" w:name="SUB3900"/>
      <w:bookmarkEnd w:id="17"/>
      <w:r>
        <w:rPr>
          <w:rStyle w:val="s1"/>
        </w:rPr>
        <w:t>6. Общие требования режима регистрации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39. Национальный Банк осуществляет регистрацию валютных операций, определенных </w:t>
      </w:r>
      <w:hyperlink r:id="rId32" w:anchor="sub_id=200000" w:history="1">
        <w:r>
          <w:rPr>
            <w:rStyle w:val="a3"/>
          </w:rPr>
          <w:t>статьями 20, 21</w:t>
        </w:r>
      </w:hyperlink>
      <w:r>
        <w:rPr>
          <w:rStyle w:val="s0"/>
        </w:rPr>
        <w:t xml:space="preserve">, </w:t>
      </w:r>
      <w:hyperlink r:id="rId33" w:anchor="sub_id=230000" w:history="1">
        <w:r>
          <w:rPr>
            <w:rStyle w:val="a3"/>
          </w:rPr>
          <w:t>23, 24</w:t>
        </w:r>
      </w:hyperlink>
      <w:r>
        <w:rPr>
          <w:rStyle w:val="s0"/>
        </w:rPr>
        <w:t xml:space="preserve"> Закона, за исключением случаев, указанных в </w:t>
      </w:r>
      <w:hyperlink w:anchor="sub3000" w:history="1">
        <w:r>
          <w:rPr>
            <w:rStyle w:val="a3"/>
          </w:rPr>
          <w:t>пунктах 30</w:t>
        </w:r>
      </w:hyperlink>
      <w:r>
        <w:rPr>
          <w:rStyle w:val="s0"/>
        </w:rPr>
        <w:t xml:space="preserve">, </w:t>
      </w:r>
      <w:hyperlink w:anchor="sub4200" w:history="1">
        <w:r>
          <w:rPr>
            <w:rStyle w:val="a3"/>
          </w:rPr>
          <w:t>42</w:t>
        </w:r>
      </w:hyperlink>
      <w:r>
        <w:rPr>
          <w:rStyle w:val="s0"/>
        </w:rPr>
        <w:t xml:space="preserve"> настоящих Правил, при наличии следующих условий:</w:t>
      </w:r>
    </w:p>
    <w:p w:rsidR="00000000" w:rsidRDefault="000966E2">
      <w:pPr>
        <w:ind w:firstLine="400"/>
        <w:jc w:val="both"/>
      </w:pPr>
      <w:r>
        <w:rPr>
          <w:rStyle w:val="s0"/>
        </w:rPr>
        <w:t>1) сумма валютной операции, предусматривающей поступление имущества (средств) в Республику Казахстан и (или) возникновение обязательств у резидента по возврату имущества (сред</w:t>
      </w:r>
      <w:r>
        <w:rPr>
          <w:rStyle w:val="s0"/>
        </w:rPr>
        <w:t>ств) нерезиденту, превышает пятьсот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2) сумма валютной операции, предусматривающей перевод средств (передачу имущества) из Республики Казахстан и (или) возникновение у резидента требований по возврату имущества (средств) не</w:t>
      </w:r>
      <w:r>
        <w:rPr>
          <w:rStyle w:val="s0"/>
        </w:rPr>
        <w:t>резидентом, превышает сто тысяч долларов США в эквиваленте.</w:t>
      </w:r>
    </w:p>
    <w:p w:rsidR="00000000" w:rsidRDefault="000966E2">
      <w:pPr>
        <w:jc w:val="both"/>
      </w:pPr>
      <w:r>
        <w:rPr>
          <w:rStyle w:val="s3"/>
        </w:rPr>
        <w:t xml:space="preserve">В пункт 40 внесены изменения в соответствии с </w:t>
      </w:r>
      <w:hyperlink r:id="rId34" w:anchor="sub_id=4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35" w:anchor="sub_id=4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ind w:firstLine="400"/>
        <w:jc w:val="both"/>
      </w:pPr>
      <w:r>
        <w:rPr>
          <w:rStyle w:val="s0"/>
        </w:rPr>
        <w:t>40. Для регистрации валютного договора резидент-участник валютного договора обращается в территориальный филиал Национального Банка, расположенный по месту его</w:t>
      </w:r>
      <w:r>
        <w:rPr>
          <w:rStyle w:val="s0"/>
        </w:rPr>
        <w:t xml:space="preserve"> постоянного проживания (для физического лица) либо нахождения (для юридического лица).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Регистрационное свидетельство по форме, установленной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настоящим Правилам, выдается в течение десяти рабочих дней со дня предс</w:t>
      </w:r>
      <w:r>
        <w:rPr>
          <w:rStyle w:val="s0"/>
        </w:rPr>
        <w:t>тавления заявителем полного пакета документов.</w:t>
      </w:r>
    </w:p>
    <w:p w:rsidR="00000000" w:rsidRDefault="000966E2">
      <w:pPr>
        <w:jc w:val="both"/>
      </w:pPr>
      <w:r>
        <w:rPr>
          <w:rStyle w:val="s3"/>
        </w:rPr>
        <w:t xml:space="preserve">В пункт 41 внесены изменения в соответствии с </w:t>
      </w:r>
      <w:hyperlink r:id="rId36" w:anchor="sub_id=3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Республики Казахстан от 26.04.13 г. </w:t>
      </w:r>
      <w:r>
        <w:rPr>
          <w:rStyle w:val="s3"/>
        </w:rPr>
        <w:t>№ 110 (</w:t>
      </w:r>
      <w:hyperlink r:id="rId37" w:anchor="sub_id=4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39" w:anchor="sub_id=4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ind w:firstLine="400"/>
        <w:jc w:val="both"/>
      </w:pPr>
      <w:r>
        <w:rPr>
          <w:rStyle w:val="s0"/>
        </w:rPr>
        <w:t>41. Для регистрации резидент представляет следующие документы:</w:t>
      </w:r>
    </w:p>
    <w:p w:rsidR="00000000" w:rsidRDefault="000966E2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0966E2">
      <w:pPr>
        <w:ind w:firstLine="400"/>
        <w:jc w:val="both"/>
      </w:pPr>
      <w:r>
        <w:rPr>
          <w:rStyle w:val="s0"/>
        </w:rPr>
        <w:t>2) копию валютного договора, прошитую и заверенную подписью (для физических и юридических лиц) и печатью (для юридических лиц, при ее наличии). Если валютный договор заключен на иностранном языке, то представляется его перевод на казахский или русский язык</w:t>
      </w:r>
      <w:r>
        <w:rPr>
          <w:rStyle w:val="s0"/>
        </w:rPr>
        <w:t>;</w:t>
      </w:r>
    </w:p>
    <w:p w:rsidR="00000000" w:rsidRDefault="000966E2">
      <w:pPr>
        <w:ind w:firstLine="400"/>
        <w:jc w:val="both"/>
      </w:pPr>
      <w:r>
        <w:rPr>
          <w:rStyle w:val="s0"/>
        </w:rPr>
        <w:t>3) копию документа, удостоверяющего личность (для физических лиц, осуществляющих валютную операцию);</w:t>
      </w:r>
    </w:p>
    <w:p w:rsidR="00000000" w:rsidRDefault="000966E2">
      <w:pPr>
        <w:ind w:firstLine="400"/>
        <w:jc w:val="both"/>
      </w:pPr>
      <w:r>
        <w:rPr>
          <w:rStyle w:val="s0"/>
        </w:rPr>
        <w:t>4) копию справки или свидетельства о государственной регистрации (перерегистрации) юридического лица (для юридических лиц);</w:t>
      </w:r>
    </w:p>
    <w:p w:rsidR="00000000" w:rsidRDefault="000966E2">
      <w:pPr>
        <w:ind w:firstLine="400"/>
        <w:jc w:val="both"/>
      </w:pPr>
      <w:r>
        <w:rPr>
          <w:rStyle w:val="s0"/>
        </w:rPr>
        <w:t>5) копии документов, подтверждающих возникновение, исполнение и прекращение обязательств по валютному договору.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Для получения нового регистрационного свидетельства в случаях, предусмотренных </w:t>
      </w:r>
      <w:hyperlink w:anchor="sub2800" w:history="1">
        <w:r>
          <w:rPr>
            <w:rStyle w:val="a3"/>
          </w:rPr>
          <w:t>пунктом 28</w:t>
        </w:r>
      </w:hyperlink>
      <w:r>
        <w:rPr>
          <w:rStyle w:val="s0"/>
        </w:rPr>
        <w:t xml:space="preserve"> настоящих Правил, указан</w:t>
      </w:r>
      <w:r>
        <w:rPr>
          <w:rStyle w:val="s0"/>
        </w:rPr>
        <w:t>ные документы повторно не представляются, если они не изменились с момента последнего представления в Национальный Банк.</w:t>
      </w:r>
    </w:p>
    <w:p w:rsidR="00000000" w:rsidRDefault="000966E2">
      <w:pPr>
        <w:ind w:firstLine="400"/>
        <w:jc w:val="both"/>
      </w:pPr>
      <w:bookmarkStart w:id="18" w:name="SUB4200"/>
      <w:bookmarkEnd w:id="18"/>
      <w:r>
        <w:rPr>
          <w:rStyle w:val="s0"/>
        </w:rPr>
        <w:t xml:space="preserve">42. Режим регистрации не распространяется на следующие валютные операции, подлежащие уведомлению в соответствии с </w:t>
      </w:r>
      <w:hyperlink w:anchor="sub5300" w:history="1">
        <w:r>
          <w:rPr>
            <w:rStyle w:val="a3"/>
          </w:rPr>
          <w:t>главами 10-12</w:t>
        </w:r>
      </w:hyperlink>
      <w:r>
        <w:rPr>
          <w:rStyle w:val="s0"/>
        </w:rPr>
        <w:t xml:space="preserve"> настоящих Правил:</w:t>
      </w:r>
    </w:p>
    <w:p w:rsidR="00000000" w:rsidRDefault="000966E2">
      <w:pPr>
        <w:ind w:firstLine="400"/>
        <w:jc w:val="both"/>
      </w:pPr>
      <w:r>
        <w:rPr>
          <w:rStyle w:val="s0"/>
        </w:rPr>
        <w:t>1) собственные операции банков;</w:t>
      </w:r>
    </w:p>
    <w:p w:rsidR="00000000" w:rsidRDefault="000966E2">
      <w:pPr>
        <w:ind w:firstLine="400"/>
        <w:jc w:val="both"/>
      </w:pPr>
      <w:r>
        <w:rPr>
          <w:rStyle w:val="s0"/>
        </w:rPr>
        <w:t>2) операции резидентов (нерезидентов) с ценными бумагами эмитентов-нерезидентов (резидентов), осуществляемые на основании договора об оказании брокерских услуг, заключенного с брокеро</w:t>
      </w:r>
      <w:r>
        <w:rPr>
          <w:rStyle w:val="s0"/>
        </w:rPr>
        <w:t>м - резидентом или на основании договора по управлению инвестиционным портфелем, заключенного с управляющей компанией-резидентом.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Положение подпункта 1) настоящего пункта не распространяется на валютный договор, одной из сторон которого является резидент, </w:t>
      </w:r>
      <w:r>
        <w:rPr>
          <w:rStyle w:val="s0"/>
        </w:rPr>
        <w:t>не являющийся банком. В этом случае за регистрацией обращается резидент, не являющийся банком.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7. Регистрация финансовых займов и коммерческих кредитов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43. Заявление на регистрацию финансового займа и (или) коммерческого кредита представляется по фор</w:t>
      </w:r>
      <w:r>
        <w:rPr>
          <w:rStyle w:val="s0"/>
        </w:rPr>
        <w:t xml:space="preserve">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1" w:history="1">
        <w:r>
          <w:rPr>
            <w:rStyle w:val="a3"/>
          </w:rPr>
          <w:t>раздела 1</w:t>
        </w:r>
      </w:hyperlink>
      <w:r>
        <w:rPr>
          <w:rStyle w:val="s0"/>
        </w:rPr>
        <w:t xml:space="preserve"> указанного приложения.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44. Резидент по полученному регистрационному свидетельству ежеквартально до 10 числа </w:t>
      </w:r>
      <w:r>
        <w:rPr>
          <w:rStyle w:val="s0"/>
        </w:rPr>
        <w:t xml:space="preserve">(включительно) месяца, следующего за отчетным периодом, представляет по месту регистрации валютного договора отчет по форме, установленной </w:t>
      </w:r>
      <w:hyperlink w:anchor="sub7" w:history="1">
        <w:r>
          <w:rPr>
            <w:rStyle w:val="a3"/>
          </w:rPr>
          <w:t>приложением 7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>45. В целях уточнения прогнозных данных по освоению ср</w:t>
      </w:r>
      <w:r>
        <w:rPr>
          <w:rStyle w:val="s0"/>
        </w:rPr>
        <w:t xml:space="preserve">едств и погашению задолженности по договору финансового займа Национальный Банк запрашивает информацию по форме, приведенной в </w:t>
      </w:r>
      <w:hyperlink w:anchor="sub601" w:history="1">
        <w:r>
          <w:rPr>
            <w:rStyle w:val="a3"/>
          </w:rPr>
          <w:t>пункте 12 раздела 1</w:t>
        </w:r>
      </w:hyperlink>
      <w:r>
        <w:rPr>
          <w:rStyle w:val="s0"/>
        </w:rPr>
        <w:t xml:space="preserve"> приложения 6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46. В случаях, предусмотренных </w:t>
      </w:r>
      <w:hyperlink r:id="rId40" w:anchor="sub_id=200300" w:history="1">
        <w:r>
          <w:rPr>
            <w:rStyle w:val="a3"/>
          </w:rPr>
          <w:t>частью второй пункта 3 статьи 20</w:t>
        </w:r>
      </w:hyperlink>
      <w:r>
        <w:rPr>
          <w:rStyle w:val="s0"/>
        </w:rPr>
        <w:t xml:space="preserve"> и </w:t>
      </w:r>
      <w:hyperlink r:id="rId41" w:anchor="sub_id=230200" w:history="1">
        <w:r>
          <w:rPr>
            <w:rStyle w:val="a3"/>
          </w:rPr>
          <w:t>пунктом 2 статьи 23</w:t>
        </w:r>
      </w:hyperlink>
      <w:r>
        <w:rPr>
          <w:rStyle w:val="s0"/>
        </w:rPr>
        <w:t xml:space="preserve"> Закона, регистрация производится, если сумма за</w:t>
      </w:r>
      <w:r>
        <w:rPr>
          <w:rStyle w:val="s0"/>
        </w:rPr>
        <w:t>долженности резидента по всем поставкам (платежам) нерезидента в рамках валютного договора превышает пятьсот тысяч долларов США в эквиваленте, либо сумма задолженности нерезидента по всем поставкам (платежам) резидента в рамках валютного договора превышает</w:t>
      </w:r>
      <w:r>
        <w:rPr>
          <w:rStyle w:val="s0"/>
        </w:rPr>
        <w:t xml:space="preserve"> сто тысяч долларов США в эквиваленте.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8. Регистрация прямых инвестиций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47. Заявление на регистрацию прямых инвестиций представляется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2" w:history="1">
        <w:r>
          <w:rPr>
            <w:rStyle w:val="a3"/>
          </w:rPr>
          <w:t>раздела 2</w:t>
        </w:r>
      </w:hyperlink>
      <w:r>
        <w:rPr>
          <w:rStyle w:val="s0"/>
        </w:rPr>
        <w:t xml:space="preserve"> указанного приложения.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48. Резидент (за исключением банков), являющийся прямым инвестором, по полученному регистрационному свидетельству до завершения владения активом ежеквартально до 10 числа (включительно) месяца, </w:t>
      </w:r>
      <w:r>
        <w:rPr>
          <w:rStyle w:val="s0"/>
        </w:rPr>
        <w:t xml:space="preserve">следующего за отчетным периодом, представляет по месту регистрации валютного договора отчет по форме, установленной </w:t>
      </w:r>
      <w:hyperlink w:anchor="sub8" w:history="1">
        <w:r>
          <w:rPr>
            <w:rStyle w:val="a3"/>
          </w:rPr>
          <w:t>приложением 8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>49. Резидент (за исключением банков), являющийся объектом прямого инвестирова</w:t>
      </w:r>
      <w:r>
        <w:rPr>
          <w:rStyle w:val="s0"/>
        </w:rPr>
        <w:t>ния, по полученному регистрационному свидетельству до завершения владения активом прямым инвестором-нерезидентом ежеквартально до 10 числа (включительно) месяца, следующего за отчетным периодом, представляет по месту регистрации валютного договора отчет, п</w:t>
      </w:r>
      <w:r>
        <w:rPr>
          <w:rStyle w:val="s0"/>
        </w:rPr>
        <w:t xml:space="preserve">о форме, установленной </w:t>
      </w:r>
      <w:hyperlink w:anchor="sub8" w:history="1">
        <w:r>
          <w:rPr>
            <w:rStyle w:val="a3"/>
          </w:rPr>
          <w:t>приложением 8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>50. В иных случаях резидент по полученному регистрационному свидетельству ежеквартально до 10 числа (включительно) месяца, следующего за отчетным периодом, представляет п</w:t>
      </w:r>
      <w:r>
        <w:rPr>
          <w:rStyle w:val="s0"/>
        </w:rPr>
        <w:t xml:space="preserve">о месту регистрации валютного договора отчет по форме, установленной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9. Регистрация других операций движения капитала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51. Заявление на регистрацию приобретения полностью исключительного п</w:t>
      </w:r>
      <w:r>
        <w:rPr>
          <w:rStyle w:val="s0"/>
        </w:rPr>
        <w:t xml:space="preserve">рава на объекты интеллектуальной собственности, передачи денег и иного имущества во исполнение обязательств участника совместной деятельности, представляется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</w:t>
      </w:r>
      <w:r>
        <w:rPr>
          <w:rStyle w:val="s0"/>
        </w:rPr>
        <w:t xml:space="preserve">ем общей части и </w:t>
      </w:r>
      <w:hyperlink w:anchor="sub604" w:history="1">
        <w:r>
          <w:rPr>
            <w:rStyle w:val="a3"/>
          </w:rPr>
          <w:t>раздела 4</w:t>
        </w:r>
      </w:hyperlink>
      <w:r>
        <w:rPr>
          <w:rStyle w:val="s0"/>
        </w:rPr>
        <w:t xml:space="preserve"> указанного приложения.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52. Резидент по полученному регистрационному свидетельству ежеквартально до 10 числа (включительно) месяца, следующего за отчетным периодом, представляет по месту регистрации валютного договора отчет по форме, установленной </w:t>
      </w:r>
      <w:hyperlink w:anchor="sub9" w:history="1">
        <w:r>
          <w:rPr>
            <w:rStyle w:val="a3"/>
          </w:rPr>
          <w:t>прило</w:t>
        </w:r>
        <w:r>
          <w:rPr>
            <w:rStyle w:val="a3"/>
          </w:rPr>
          <w:t>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bookmarkStart w:id="19" w:name="SUB5300"/>
      <w:bookmarkEnd w:id="19"/>
      <w:r>
        <w:rPr>
          <w:rStyle w:val="s1"/>
        </w:rPr>
        <w:t>10. Общие требования режима уведомления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53. Резиденты уведомляют Национальный Банк о валютных операциях, определенных </w:t>
      </w:r>
      <w:hyperlink r:id="rId42" w:anchor="sub_id=200000" w:history="1">
        <w:r>
          <w:rPr>
            <w:rStyle w:val="a3"/>
          </w:rPr>
          <w:t>статьями 20-24</w:t>
        </w:r>
      </w:hyperlink>
      <w:r>
        <w:rPr>
          <w:rStyle w:val="s0"/>
        </w:rPr>
        <w:t xml:space="preserve"> За</w:t>
      </w:r>
      <w:r>
        <w:rPr>
          <w:rStyle w:val="s0"/>
        </w:rPr>
        <w:t xml:space="preserve">кона, за исключением случаев, указанных в </w:t>
      </w:r>
      <w:hyperlink w:anchor="sub3000" w:history="1">
        <w:r>
          <w:rPr>
            <w:rStyle w:val="a3"/>
          </w:rPr>
          <w:t>пункте 30</w:t>
        </w:r>
      </w:hyperlink>
      <w:r>
        <w:rPr>
          <w:rStyle w:val="s0"/>
        </w:rPr>
        <w:t xml:space="preserve"> настоящих Правил, при наличии следующих условий:</w:t>
      </w:r>
    </w:p>
    <w:p w:rsidR="00000000" w:rsidRDefault="000966E2">
      <w:pPr>
        <w:ind w:firstLine="400"/>
        <w:jc w:val="both"/>
      </w:pPr>
      <w:r>
        <w:rPr>
          <w:rStyle w:val="s0"/>
        </w:rPr>
        <w:t>1) сумма валютной операции, предусматривающей поступление имущества (средств) в Республику Казахстан и (или) возникновение об</w:t>
      </w:r>
      <w:r>
        <w:rPr>
          <w:rStyle w:val="s0"/>
        </w:rPr>
        <w:t>язательств у резидента по возврату имущества (средств) нерезиденту, превышает пятьсот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2) сумма валютной операции, предусматривающей перевод средств (передачу имущества) из Республики Казахстан и (или) возникновение у резид</w:t>
      </w:r>
      <w:r>
        <w:rPr>
          <w:rStyle w:val="s0"/>
        </w:rPr>
        <w:t>ента требований по возврату имущества (средств) нерезидентом, превышает сто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3) сумма платежа и (или) перевода денег резидентом нерезиденту и (или) нерезидентом резиденту по операциям с производными финансовыми инструментам</w:t>
      </w:r>
      <w:r>
        <w:rPr>
          <w:rStyle w:val="s0"/>
        </w:rPr>
        <w:t>и (без учета оплаты за базовый актив), а также по расчетам, связанным с экспортом (импортом) работ, услуг, превышает сто тысяч долларов США в эквиваленте.</w:t>
      </w:r>
    </w:p>
    <w:p w:rsidR="00000000" w:rsidRDefault="000966E2">
      <w:pPr>
        <w:ind w:firstLine="400"/>
        <w:jc w:val="both"/>
      </w:pPr>
      <w:r>
        <w:rPr>
          <w:rStyle w:val="s0"/>
        </w:rPr>
        <w:t>54. Юридические лица-резиденты уведомляют об открытии банковского (в том числе сберегательного) счета</w:t>
      </w:r>
      <w:r>
        <w:rPr>
          <w:rStyle w:val="s0"/>
        </w:rPr>
        <w:t xml:space="preserve"> в иностранном банке.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55. Резиденты уведомляют Национальный Банк о собственных валютных операциях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за исключением случаев, установленных </w:t>
      </w:r>
      <w:hyperlink w:anchor="sub5800" w:history="1">
        <w:r>
          <w:rPr>
            <w:rStyle w:val="a3"/>
          </w:rPr>
          <w:t>пун</w:t>
        </w:r>
        <w:r>
          <w:rPr>
            <w:rStyle w:val="a3"/>
          </w:rPr>
          <w:t>ктами 58</w:t>
        </w:r>
      </w:hyperlink>
      <w:r>
        <w:rPr>
          <w:rStyle w:val="s0"/>
        </w:rPr>
        <w:t xml:space="preserve">, </w:t>
      </w:r>
      <w:hyperlink w:anchor="sub6100" w:history="1">
        <w:r>
          <w:rPr>
            <w:rStyle w:val="a3"/>
          </w:rPr>
          <w:t>61</w:t>
        </w:r>
      </w:hyperlink>
      <w:r>
        <w:rPr>
          <w:rStyle w:val="s0"/>
        </w:rPr>
        <w:t xml:space="preserve">, </w:t>
      </w:r>
      <w:hyperlink w:anchor="sub6600" w:history="1">
        <w:r>
          <w:rPr>
            <w:rStyle w:val="a3"/>
          </w:rPr>
          <w:t>66</w:t>
        </w:r>
      </w:hyperlink>
      <w:r>
        <w:rPr>
          <w:rStyle w:val="s0"/>
        </w:rPr>
        <w:t xml:space="preserve"> и </w:t>
      </w:r>
      <w:hyperlink w:anchor="sub6800" w:history="1">
        <w:r>
          <w:rPr>
            <w:rStyle w:val="a3"/>
          </w:rPr>
          <w:t>68</w:t>
        </w:r>
      </w:hyperlink>
      <w:r>
        <w:rPr>
          <w:rStyle w:val="s0"/>
        </w:rPr>
        <w:t xml:space="preserve"> настоящих Правил.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Банки уведомляют центральный аппарат Национального Банка электронным способом в соответствии с </w:t>
      </w:r>
      <w:hyperlink w:anchor="sub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настоящих Правил. Соответствующее уведомление и копия электронного подтверждения Национального Банка о принятии электронного уведомления на бумажных носителях хранятся в банке. Национальный Банк в целях проверки достоверности уведомления, предста</w:t>
      </w:r>
      <w:r>
        <w:rPr>
          <w:rStyle w:val="s0"/>
        </w:rPr>
        <w:t>вляемого в электронном виде, запрашивает у банка уведомление на бумажном носителе.</w:t>
      </w:r>
    </w:p>
    <w:p w:rsidR="00000000" w:rsidRDefault="000966E2">
      <w:pPr>
        <w:ind w:firstLine="400"/>
        <w:jc w:val="both"/>
      </w:pPr>
      <w:r>
        <w:rPr>
          <w:rStyle w:val="s0"/>
        </w:rPr>
        <w:t>Иные резиденты уведомляют территориальный филиал Национального Банка по месту своего постоянного проживания (для физических лиц) либо нахождения (для юридических лиц).</w:t>
      </w:r>
    </w:p>
    <w:p w:rsidR="00000000" w:rsidRDefault="000966E2">
      <w:pPr>
        <w:ind w:firstLine="400"/>
        <w:jc w:val="both"/>
      </w:pPr>
      <w:r>
        <w:rPr>
          <w:rStyle w:val="s0"/>
        </w:rPr>
        <w:t>При н</w:t>
      </w:r>
      <w:r>
        <w:rPr>
          <w:rStyle w:val="s0"/>
        </w:rPr>
        <w:t xml:space="preserve">аличии в уведомлении всей необходимой информации Национальный Банк оформляет свидетельство об уведомлении по форме, установленной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>При отсутствии в уведомлении всей необходимой информации, а так</w:t>
      </w:r>
      <w:r>
        <w:rPr>
          <w:rStyle w:val="s0"/>
        </w:rPr>
        <w:t>же для уточнения обстоятельств сделки, классификации операции и ее участников, Национальный Банк запрашивает копию валютного договора.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11. Уведомление о финансовых займах</w:t>
      </w:r>
      <w:r>
        <w:rPr>
          <w:b/>
          <w:bCs/>
        </w:rPr>
        <w:br/>
      </w:r>
      <w:r>
        <w:rPr>
          <w:rStyle w:val="s1"/>
        </w:rPr>
        <w:t>и коммерческих кредитах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56. Банки о следующих собственных операциях уведомляют </w:t>
      </w:r>
      <w:r>
        <w:rPr>
          <w:rStyle w:val="s0"/>
        </w:rPr>
        <w:t xml:space="preserve">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1" w:history="1">
        <w:r>
          <w:rPr>
            <w:rStyle w:val="a3"/>
          </w:rPr>
          <w:t>раздела 1</w:t>
        </w:r>
      </w:hyperlink>
      <w:r>
        <w:rPr>
          <w:rStyle w:val="s0"/>
        </w:rPr>
        <w:t xml:space="preserve"> указанного приложения:</w:t>
      </w:r>
    </w:p>
    <w:p w:rsidR="00000000" w:rsidRDefault="000966E2">
      <w:pPr>
        <w:ind w:firstLine="400"/>
        <w:jc w:val="both"/>
      </w:pPr>
      <w:r>
        <w:rPr>
          <w:rStyle w:val="s0"/>
        </w:rPr>
        <w:t>1) финансовых займах от нерезидентов,</w:t>
      </w:r>
    </w:p>
    <w:p w:rsidR="00000000" w:rsidRDefault="000966E2">
      <w:pPr>
        <w:ind w:firstLine="400"/>
        <w:jc w:val="both"/>
      </w:pPr>
      <w:r>
        <w:rPr>
          <w:rStyle w:val="s0"/>
        </w:rPr>
        <w:t>2) коммерческих кредитах от нерезидентов,</w:t>
      </w:r>
      <w:r>
        <w:rPr>
          <w:rStyle w:val="s0"/>
        </w:rPr>
        <w:t xml:space="preserve"> связанных с экспортом (импортом) товаров.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57. В случаях, предусмотренных </w:t>
      </w:r>
      <w:hyperlink r:id="rId43" w:anchor="sub_id=200300" w:history="1">
        <w:r>
          <w:rPr>
            <w:rStyle w:val="a3"/>
          </w:rPr>
          <w:t>частью второй пункта 3 статьи 20</w:t>
        </w:r>
      </w:hyperlink>
      <w:r>
        <w:rPr>
          <w:rStyle w:val="s0"/>
        </w:rPr>
        <w:t xml:space="preserve"> и </w:t>
      </w:r>
      <w:hyperlink r:id="rId44" w:anchor="sub_id=230200" w:history="1">
        <w:r>
          <w:rPr>
            <w:rStyle w:val="a3"/>
          </w:rPr>
          <w:t>пунктом 2 статьи 23</w:t>
        </w:r>
      </w:hyperlink>
      <w:r>
        <w:rPr>
          <w:rStyle w:val="s0"/>
        </w:rPr>
        <w:t xml:space="preserve"> Закона, уведомление производится, если сумма задолженности банка по всем поставкам (платежам) нерезидента в рамках валютного договора превышает пятьсот тысяч долларов США в эквиваленте.</w:t>
      </w:r>
    </w:p>
    <w:p w:rsidR="00000000" w:rsidRDefault="000966E2">
      <w:pPr>
        <w:ind w:firstLine="400"/>
        <w:jc w:val="both"/>
      </w:pPr>
      <w:bookmarkStart w:id="20" w:name="SUB5800"/>
      <w:bookmarkEnd w:id="20"/>
      <w:r>
        <w:rPr>
          <w:rStyle w:val="s0"/>
        </w:rPr>
        <w:t>58. Уведомление резидентом не</w:t>
      </w:r>
      <w:r>
        <w:rPr>
          <w:rStyle w:val="s0"/>
        </w:rPr>
        <w:t xml:space="preserve"> требуется при проведении платежей и (или) переводов денег по экспорту (импорту) работ, услуг. По указанным платежам и (или) переводам денег клиентов-резидентов уполномоченный банк ежемесячно до 20 числа (включительно) месяца, следующего за отчетным период</w:t>
      </w:r>
      <w:r>
        <w:rPr>
          <w:rStyle w:val="s0"/>
        </w:rPr>
        <w:t xml:space="preserve">ом, представляет в центральный аппарат Национального Банка отчет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 Платежи и (или) переводы денег по валютным операциям, осуществленные с использованием платежных карточек</w:t>
      </w:r>
      <w:r>
        <w:rPr>
          <w:rStyle w:val="s0"/>
        </w:rPr>
        <w:t>, включаются в отчет за тот период, в котором информация о таких платежах и (или) переводах денег поступила от резидента.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платежах и (или) переводах денег резидента по экспорту (импорту) работ, услуг, осуществляемых в рамках валютного договора</w:t>
      </w:r>
      <w:r>
        <w:rPr>
          <w:rStyle w:val="s0"/>
        </w:rPr>
        <w:t xml:space="preserve">, на который выдано регистрационное свидетельство, свидетельство об уведомлении представляется в соответствии с </w:t>
      </w:r>
      <w:hyperlink w:anchor="sub3400" w:history="1">
        <w:r>
          <w:rPr>
            <w:rStyle w:val="a3"/>
          </w:rPr>
          <w:t>пунктом 34</w:t>
        </w:r>
      </w:hyperlink>
      <w:r>
        <w:rPr>
          <w:rStyle w:val="s0"/>
        </w:rPr>
        <w:t xml:space="preserve"> настоящих Правил, а по осуществляемым в рамках валютного договора, на который получен учетный номер кон</w:t>
      </w:r>
      <w:r>
        <w:rPr>
          <w:rStyle w:val="s0"/>
        </w:rPr>
        <w:t xml:space="preserve">тракта, - в соответствии с </w:t>
      </w:r>
      <w:hyperlink r:id="rId4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осуществления экспортно-импортного валютного контроля.</w:t>
      </w:r>
    </w:p>
    <w:p w:rsidR="00000000" w:rsidRDefault="000966E2">
      <w:pPr>
        <w:ind w:firstLine="400"/>
        <w:jc w:val="both"/>
      </w:pPr>
      <w:r>
        <w:rPr>
          <w:rStyle w:val="s0"/>
        </w:rPr>
        <w:t>Национальный Банк в целях уточнения обстоятельств совершения валютных операций запрашивает у резиде</w:t>
      </w:r>
      <w:r>
        <w:rPr>
          <w:rStyle w:val="s0"/>
        </w:rPr>
        <w:t>нта копию валютного договора.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bookmarkStart w:id="21" w:name="SUB5900"/>
      <w:bookmarkEnd w:id="21"/>
      <w:r>
        <w:rPr>
          <w:rStyle w:val="s1"/>
        </w:rPr>
        <w:t>12. Уведомление о прямых инвестициях,</w:t>
      </w:r>
      <w:r>
        <w:rPr>
          <w:b/>
          <w:bCs/>
        </w:rPr>
        <w:br/>
      </w:r>
      <w:r>
        <w:rPr>
          <w:rStyle w:val="s1"/>
        </w:rPr>
        <w:t>участии в уставном капитале, об операциях с ценными бумагами</w:t>
      </w:r>
      <w:r>
        <w:rPr>
          <w:b/>
          <w:bCs/>
        </w:rPr>
        <w:br/>
      </w:r>
      <w:r>
        <w:rPr>
          <w:rStyle w:val="s1"/>
        </w:rPr>
        <w:t>и производными финансовыми инструментами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59. Уведомлению подлежат следующие операции:</w:t>
      </w:r>
    </w:p>
    <w:p w:rsidR="00000000" w:rsidRDefault="000966E2">
      <w:pPr>
        <w:ind w:firstLine="400"/>
        <w:jc w:val="both"/>
      </w:pPr>
      <w:r>
        <w:rPr>
          <w:rStyle w:val="s0"/>
        </w:rPr>
        <w:t>1) прямые инвестиции, осуществляемые на основании договора об оказании брокерских услуг, заключенного с брокером-резидентом или на основании договора по управлению инвестиционным портфелем, заключенного с управляющей компанией-резидентом;</w:t>
      </w:r>
    </w:p>
    <w:p w:rsidR="00000000" w:rsidRDefault="000966E2">
      <w:pPr>
        <w:ind w:firstLine="400"/>
        <w:jc w:val="both"/>
      </w:pPr>
      <w:r>
        <w:rPr>
          <w:rStyle w:val="s0"/>
        </w:rPr>
        <w:t>2) собственные оп</w:t>
      </w:r>
      <w:r>
        <w:rPr>
          <w:rStyle w:val="s0"/>
        </w:rPr>
        <w:t>ерации банков, связанные с прямыми инвестициями за границу и прямыми инвестициями нерезидентов в Республику Казахстан;</w:t>
      </w:r>
    </w:p>
    <w:p w:rsidR="00000000" w:rsidRDefault="000966E2">
      <w:pPr>
        <w:ind w:firstLine="400"/>
        <w:jc w:val="both"/>
      </w:pPr>
      <w:r>
        <w:rPr>
          <w:rStyle w:val="s0"/>
        </w:rPr>
        <w:t>3) внесение резидентами (нерезидентами) денег и иного имущества в целях обеспечения участия в капитале организации, являющейся нерезидент</w:t>
      </w:r>
      <w:r>
        <w:rPr>
          <w:rStyle w:val="s0"/>
        </w:rPr>
        <w:t>ом (резидентом), или в качестве взноса в имущество такой организации;</w:t>
      </w:r>
    </w:p>
    <w:p w:rsidR="00000000" w:rsidRDefault="000966E2">
      <w:pPr>
        <w:ind w:firstLine="400"/>
        <w:jc w:val="both"/>
      </w:pPr>
      <w:r>
        <w:rPr>
          <w:rStyle w:val="s0"/>
        </w:rPr>
        <w:t>4) приобретение резидентами ценных бумаг эмитентов-нерезидентов, паев инвестиционных фондов-нерезидентов, выпущенных в соответствии с законодательством других государств и на их территор</w:t>
      </w:r>
      <w:r>
        <w:rPr>
          <w:rStyle w:val="s0"/>
        </w:rPr>
        <w:t>ии;</w:t>
      </w:r>
    </w:p>
    <w:p w:rsidR="00000000" w:rsidRDefault="000966E2">
      <w:pPr>
        <w:ind w:firstLine="400"/>
        <w:jc w:val="both"/>
      </w:pPr>
      <w:r>
        <w:rPr>
          <w:rStyle w:val="s0"/>
        </w:rPr>
        <w:t>5) приобретение нерезидентами ценных бумаг эмитентов-резидентов, паев инвестиционных фондов-резидентов, выпущенных в соответствии с законодательством Республики Казахстан;</w:t>
      </w:r>
    </w:p>
    <w:p w:rsidR="00000000" w:rsidRDefault="000966E2">
      <w:pPr>
        <w:ind w:firstLine="400"/>
        <w:jc w:val="both"/>
      </w:pPr>
      <w:r>
        <w:rPr>
          <w:rStyle w:val="s0"/>
        </w:rPr>
        <w:t>6) размещение ценных бумаг эмитентов-нерезидентов, выпущенных в соответствии с з</w:t>
      </w:r>
      <w:r>
        <w:rPr>
          <w:rStyle w:val="s0"/>
        </w:rPr>
        <w:t>аконодательством Республики Казахстан, а также размещение казахстанских депозитарных расписок;</w:t>
      </w:r>
    </w:p>
    <w:p w:rsidR="00000000" w:rsidRDefault="000966E2">
      <w:pPr>
        <w:ind w:firstLine="400"/>
        <w:jc w:val="both"/>
      </w:pPr>
      <w:r>
        <w:rPr>
          <w:rStyle w:val="s0"/>
        </w:rPr>
        <w:t>7) размещение ценных бумаг эмитентов-резидентов, выпущенных в соответствии с законодательством других государств и на их территории, а также размещение депозитар</w:t>
      </w:r>
      <w:r>
        <w:rPr>
          <w:rStyle w:val="s0"/>
        </w:rPr>
        <w:t>ных расписок на ценные бумаги эмитентов-резидентов;</w:t>
      </w:r>
    </w:p>
    <w:p w:rsidR="00000000" w:rsidRDefault="000966E2">
      <w:pPr>
        <w:ind w:firstLine="400"/>
        <w:jc w:val="both"/>
      </w:pPr>
      <w:r>
        <w:rPr>
          <w:rStyle w:val="s0"/>
        </w:rPr>
        <w:t>8) операции с производными финансовыми инструментами между резидентами и нерезидентами.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60. Следующие резиденты уведомляют о собственных операциях по форме, установленной </w:t>
      </w:r>
      <w:hyperlink w:anchor="sub6" w:history="1">
        <w:r>
          <w:rPr>
            <w:rStyle w:val="a3"/>
          </w:rPr>
          <w:t>прилож</w:t>
        </w:r>
        <w:r>
          <w:rPr>
            <w:rStyle w:val="a3"/>
          </w:rPr>
          <w:t>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2" w:history="1">
        <w:r>
          <w:rPr>
            <w:rStyle w:val="a3"/>
          </w:rPr>
          <w:t>раздела 2</w:t>
        </w:r>
      </w:hyperlink>
      <w:r>
        <w:rPr>
          <w:rStyle w:val="s0"/>
        </w:rPr>
        <w:t xml:space="preserve"> указанного приложения: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1) банки - об операциях, указанных в подпунктах 2), 3), 5) (при приобретении долевых ценных бумаг), 6) и 7)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2) брокеры (за исключением банков), управляющие компании - об операциях, указанных в подпунктах 3), 6), 7)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Правил, за исключением прямых инвестиций;</w:t>
      </w:r>
    </w:p>
    <w:p w:rsidR="00000000" w:rsidRDefault="000966E2">
      <w:pPr>
        <w:ind w:firstLine="400"/>
        <w:jc w:val="both"/>
      </w:pPr>
      <w:r>
        <w:rPr>
          <w:rStyle w:val="s0"/>
        </w:rPr>
        <w:t>3) иные резиденты - об опер</w:t>
      </w:r>
      <w:r>
        <w:rPr>
          <w:rStyle w:val="s0"/>
        </w:rPr>
        <w:t xml:space="preserve">ациях, указанных в подпунктах 3)-8)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Правил, за исключением прямых инвестиций.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Положения настоящего пункта не распространяются на операции, осуществляемые на основании договора об оказании брокерских услуг, </w:t>
      </w:r>
      <w:r>
        <w:rPr>
          <w:rStyle w:val="s0"/>
        </w:rPr>
        <w:t>заключенного с брокером-резидентом, или на основании договора по управлению инвестиционным портфелем, заключенного с управляющей компанией-резидентом. Об указанных операциях уведомляет брокер или управляющая компания.</w:t>
      </w:r>
    </w:p>
    <w:p w:rsidR="00000000" w:rsidRDefault="000966E2">
      <w:pPr>
        <w:ind w:firstLine="400"/>
        <w:jc w:val="both"/>
      </w:pPr>
      <w:bookmarkStart w:id="22" w:name="SUB6100"/>
      <w:bookmarkEnd w:id="22"/>
      <w:r>
        <w:rPr>
          <w:rStyle w:val="s0"/>
        </w:rPr>
        <w:t xml:space="preserve">61. Следующие резиденты ежемесячно до </w:t>
      </w:r>
      <w:r>
        <w:rPr>
          <w:rStyle w:val="s0"/>
        </w:rPr>
        <w:t xml:space="preserve">15 числа (включительно) месяца, следующего за отчетным периодом, уведомляют центральный аппарат Национального Банка путем представления отчета по форме, установленной </w:t>
      </w:r>
      <w:hyperlink w:anchor="sub10" w:history="1">
        <w:r>
          <w:rPr>
            <w:rStyle w:val="a3"/>
          </w:rPr>
          <w:t>приложением 10</w:t>
        </w:r>
      </w:hyperlink>
      <w:r>
        <w:rPr>
          <w:rStyle w:val="s0"/>
        </w:rPr>
        <w:t xml:space="preserve"> к настоящим Правилам:</w:t>
      </w:r>
    </w:p>
    <w:p w:rsidR="00000000" w:rsidRDefault="000966E2">
      <w:pPr>
        <w:ind w:firstLine="400"/>
        <w:jc w:val="both"/>
      </w:pPr>
      <w:r>
        <w:rPr>
          <w:rStyle w:val="s0"/>
        </w:rPr>
        <w:t>1) банки о собственных о</w:t>
      </w:r>
      <w:r>
        <w:rPr>
          <w:rStyle w:val="s0"/>
        </w:rPr>
        <w:t xml:space="preserve">перациях, указанных в подпункте 5)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 (за исключением операций с долевыми ценными бумагами);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2) брокеры (за исключением банков), управляющие компании о собственных операциях, указанных в подпунктах 4), </w:t>
      </w:r>
      <w:r>
        <w:rPr>
          <w:rStyle w:val="s0"/>
        </w:rPr>
        <w:t xml:space="preserve">5), 8)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3) брокеры, управляющие компании об операциях, указанных в </w:t>
      </w:r>
      <w:hyperlink w:anchor="sub5900" w:history="1">
        <w:r>
          <w:rPr>
            <w:rStyle w:val="a3"/>
          </w:rPr>
          <w:t>пункте 59</w:t>
        </w:r>
      </w:hyperlink>
      <w:r>
        <w:rPr>
          <w:rStyle w:val="s0"/>
        </w:rPr>
        <w:t xml:space="preserve"> настоящих Правил и осуществляемых на основании договора об оказании брокерских услуг, заключ</w:t>
      </w:r>
      <w:r>
        <w:rPr>
          <w:rStyle w:val="s0"/>
        </w:rPr>
        <w:t>енного с брокером-резидентом, или договора по управлению инвестиционным портфелем, заключенного с управляющей компанией-резидентом.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Отчет по форме, установленной </w:t>
      </w:r>
      <w:hyperlink w:anchor="sub10" w:history="1">
        <w:r>
          <w:rPr>
            <w:rStyle w:val="a3"/>
          </w:rPr>
          <w:t>приложением 10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Правилам, включает операции по приобретению и продаже ценных бумаг (долей участия).</w:t>
      </w:r>
    </w:p>
    <w:p w:rsidR="00000000" w:rsidRDefault="000966E2">
      <w:pPr>
        <w:ind w:firstLine="400"/>
        <w:jc w:val="both"/>
      </w:pPr>
      <w:r>
        <w:rPr>
          <w:rStyle w:val="s0"/>
        </w:rPr>
        <w:t>62. Резидент (за исключением банков и брокеров) по полученному свидетельству об уведомлении ежеквартально до 10 числа (включительно) месяца, следующего за отчет</w:t>
      </w:r>
      <w:r>
        <w:rPr>
          <w:rStyle w:val="s0"/>
        </w:rPr>
        <w:t xml:space="preserve">ным периодом, представляет по месту уведомления отчет по операциям участия в капитале (с акциями и голосами участников) по форме, установленной </w:t>
      </w:r>
      <w:hyperlink w:anchor="sub8" w:history="1">
        <w:r>
          <w:rPr>
            <w:rStyle w:val="a3"/>
          </w:rPr>
          <w:t>приложением 8</w:t>
        </w:r>
      </w:hyperlink>
      <w:r>
        <w:rPr>
          <w:rStyle w:val="s0"/>
        </w:rPr>
        <w:t xml:space="preserve"> к настоящим Правилам, по иным операциям - отчет по форме, установленной</w:t>
      </w:r>
      <w:r>
        <w:rPr>
          <w:rStyle w:val="s0"/>
        </w:rPr>
        <w:t xml:space="preserve">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bookmarkStart w:id="23" w:name="SUB6300"/>
      <w:bookmarkEnd w:id="23"/>
      <w:r>
        <w:rPr>
          <w:rStyle w:val="s0"/>
        </w:rPr>
        <w:t xml:space="preserve">63. Уполномоченный банк ежемесячно до 20 числа (включительно) месяца, следующего за отчетным периодом, представляет в центральный аппарат Национального Банка отчет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Правилам, о платежах и (или) переводах денег по следующим собственным операциям и операциям, проводимым по поручению клиентов-резидентов на сумму, превышающую пятьсот тысяч долларов США в эквиваленте:</w:t>
      </w:r>
    </w:p>
    <w:p w:rsidR="00000000" w:rsidRDefault="000966E2">
      <w:pPr>
        <w:ind w:firstLine="400"/>
        <w:jc w:val="both"/>
      </w:pPr>
      <w:r>
        <w:rPr>
          <w:rStyle w:val="s0"/>
        </w:rPr>
        <w:t>1) при</w:t>
      </w:r>
      <w:r>
        <w:rPr>
          <w:rStyle w:val="s0"/>
        </w:rPr>
        <w:t>обретение резидентом, не являющимся брокером или управляющей компанией, у нерезидента акций (долей участия, паев инвестиционных фондов) резидента;</w:t>
      </w:r>
    </w:p>
    <w:p w:rsidR="00000000" w:rsidRDefault="000966E2">
      <w:pPr>
        <w:ind w:firstLine="400"/>
        <w:jc w:val="both"/>
      </w:pPr>
      <w:r>
        <w:rPr>
          <w:rStyle w:val="s0"/>
        </w:rPr>
        <w:t>2) получение от нерезидента (выплата нерезиденту) дивидендов резидентом, если резидент не представил регистра</w:t>
      </w:r>
      <w:r>
        <w:rPr>
          <w:rStyle w:val="s0"/>
        </w:rPr>
        <w:t>ционное свидетельство и (или) свидетельство об уведомлении о валютной операции по приобретению актива, по которому осуществляется выплата дивидендов;</w:t>
      </w:r>
    </w:p>
    <w:p w:rsidR="00000000" w:rsidRDefault="000966E2">
      <w:pPr>
        <w:ind w:firstLine="400"/>
        <w:jc w:val="both"/>
      </w:pPr>
      <w:r>
        <w:rPr>
          <w:rStyle w:val="s0"/>
        </w:rPr>
        <w:t>3) продажа резидентом, не являющимся брокером или управляющей компанией, нерезиденту акций (долей участия,</w:t>
      </w:r>
      <w:r>
        <w:rPr>
          <w:rStyle w:val="s0"/>
        </w:rPr>
        <w:t xml:space="preserve"> паев инвестиционных фондов) нерезидента, если резидент не представил регистрационное свидетельство и (или) свидетельство об уведомлении о валютной операции по приобретению реализуемого актива.</w:t>
      </w:r>
    </w:p>
    <w:p w:rsidR="00000000" w:rsidRDefault="000966E2">
      <w:pPr>
        <w:ind w:firstLine="400"/>
        <w:jc w:val="both"/>
      </w:pPr>
      <w:r>
        <w:rPr>
          <w:rStyle w:val="s0"/>
        </w:rPr>
        <w:t>Платежи и (или) переводы денег по валютным операциям, осуществ</w:t>
      </w:r>
      <w:r>
        <w:rPr>
          <w:rStyle w:val="s0"/>
        </w:rPr>
        <w:t>ленные с использованием платежных карточек, включаются в отчет за тот период, в котором информация о таких платежах и (или) переводах денег поступила от резидента.</w:t>
      </w:r>
    </w:p>
    <w:p w:rsidR="00000000" w:rsidRDefault="000966E2">
      <w:pPr>
        <w:ind w:firstLine="400"/>
        <w:jc w:val="both"/>
      </w:pPr>
      <w:r>
        <w:rPr>
          <w:rStyle w:val="s0"/>
        </w:rPr>
        <w:t>При представлении резидентом регистрационного свидетельства и (или) свидетельства об уведомл</w:t>
      </w:r>
      <w:r>
        <w:rPr>
          <w:rStyle w:val="s0"/>
        </w:rPr>
        <w:t xml:space="preserve">ении по операциям, указанным в подпунктах 2) или 3) настоящего пункта, уполномоченный банк представляет информацию в соответствии с </w:t>
      </w:r>
      <w:hyperlink w:anchor="sub3400" w:history="1">
        <w:r>
          <w:rPr>
            <w:rStyle w:val="a3"/>
          </w:rPr>
          <w:t>пунктом 34</w:t>
        </w:r>
      </w:hyperlink>
      <w:r>
        <w:rPr>
          <w:rStyle w:val="s0"/>
        </w:rPr>
        <w:t xml:space="preserve"> настоящих Правил.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13. Уведомление о других операциях движения капитала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64. Банк о собственных операциях, относящихся к другим операциям движения капитала, уведомляет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 с заполнением общей части и </w:t>
      </w:r>
      <w:hyperlink w:anchor="sub604" w:history="1">
        <w:r>
          <w:rPr>
            <w:rStyle w:val="a3"/>
          </w:rPr>
          <w:t>раздела 4</w:t>
        </w:r>
      </w:hyperlink>
      <w:r>
        <w:rPr>
          <w:rStyle w:val="s0"/>
        </w:rPr>
        <w:t xml:space="preserve"> указанно</w:t>
      </w:r>
      <w:r>
        <w:rPr>
          <w:rStyle w:val="s0"/>
        </w:rPr>
        <w:t>го приложения.</w:t>
      </w:r>
    </w:p>
    <w:p w:rsidR="00000000" w:rsidRDefault="000966E2">
      <w:pPr>
        <w:ind w:firstLine="400"/>
        <w:jc w:val="both"/>
      </w:pPr>
      <w:r>
        <w:rPr>
          <w:rStyle w:val="s0"/>
        </w:rPr>
        <w:t>Иные юридические лица-резиденты об операциях, связанных с приобретением права собственности на недвижимость и передачей денег и иного имущества в доверительное управление, а также физические лица-резиденты об операциях, связанных с передачей</w:t>
      </w:r>
      <w:r>
        <w:rPr>
          <w:rStyle w:val="s0"/>
        </w:rPr>
        <w:t xml:space="preserve"> денег и иного имущества в доверительное управление, уведомляют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 с заполнением общей части и </w:t>
      </w:r>
      <w:hyperlink w:anchor="sub604" w:history="1">
        <w:r>
          <w:rPr>
            <w:rStyle w:val="a3"/>
          </w:rPr>
          <w:t>раздела 4</w:t>
        </w:r>
      </w:hyperlink>
      <w:r>
        <w:rPr>
          <w:rStyle w:val="s0"/>
        </w:rPr>
        <w:t xml:space="preserve"> указанного приложения.</w:t>
      </w:r>
    </w:p>
    <w:p w:rsidR="00000000" w:rsidRDefault="000966E2">
      <w:pPr>
        <w:ind w:firstLine="400"/>
        <w:jc w:val="both"/>
      </w:pPr>
      <w:r>
        <w:rPr>
          <w:rStyle w:val="s0"/>
        </w:rPr>
        <w:t>65. Резиденты (з</w:t>
      </w:r>
      <w:r>
        <w:rPr>
          <w:rStyle w:val="s0"/>
        </w:rPr>
        <w:t xml:space="preserve">а исключением банков) по полученному свидетельству об уведомлении ежеквартально до 10 числа (включительно) месяца, следующего за отчетным периодом, представляют по месту уведомления отчет по форме, установленной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астоящим Правилам.</w:t>
      </w:r>
    </w:p>
    <w:p w:rsidR="00000000" w:rsidRDefault="000966E2">
      <w:pPr>
        <w:ind w:firstLine="400"/>
        <w:jc w:val="both"/>
      </w:pPr>
      <w:bookmarkStart w:id="24" w:name="SUB6600"/>
      <w:bookmarkEnd w:id="24"/>
      <w:r>
        <w:rPr>
          <w:rStyle w:val="s0"/>
        </w:rPr>
        <w:t>66. Физическое лицо-резидент не уведомляет Национальный Банк о проведении платежей и (или) переводов денег, связанных с приобретением права собственности на недвижимость. Уполномоченный банк уведомляет центральный аппарат Национального Б</w:t>
      </w:r>
      <w:r>
        <w:rPr>
          <w:rStyle w:val="s0"/>
        </w:rPr>
        <w:t xml:space="preserve">анка о таких платежах и (или) переводах денег клиентов-резидентов ежемесячно до 20 числа (включительно) месяца, следующего за отчетным периодом, в виде отчета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jc w:val="center"/>
      </w:pPr>
      <w:r>
        <w:rPr>
          <w:rStyle w:val="s1"/>
        </w:rPr>
        <w:t>14. Ув</w:t>
      </w:r>
      <w:r>
        <w:rPr>
          <w:rStyle w:val="s1"/>
        </w:rPr>
        <w:t>едомление о банковских счетах резидентов</w:t>
      </w:r>
      <w:r>
        <w:rPr>
          <w:b/>
          <w:bCs/>
        </w:rPr>
        <w:br/>
      </w:r>
      <w:r>
        <w:rPr>
          <w:rStyle w:val="s1"/>
        </w:rPr>
        <w:t>в иностранных банках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67. Юридическое лицо-резидент (за исключением банков и Национального оператора почты) об открытии банковского (в том числе сберегательного) счета в иностранном банке уведомляет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</w:t>
      </w:r>
      <w:r>
        <w:rPr>
          <w:rStyle w:val="s0"/>
        </w:rPr>
        <w:t xml:space="preserve">авилам с заполнением общей части и </w:t>
      </w:r>
      <w:hyperlink w:anchor="sub603" w:history="1">
        <w:r>
          <w:rPr>
            <w:rStyle w:val="a3"/>
          </w:rPr>
          <w:t>раздела 3</w:t>
        </w:r>
      </w:hyperlink>
      <w:r>
        <w:rPr>
          <w:rStyle w:val="s0"/>
        </w:rPr>
        <w:t xml:space="preserve"> указанного приложения.</w:t>
      </w:r>
    </w:p>
    <w:p w:rsidR="00000000" w:rsidRDefault="000966E2">
      <w:pPr>
        <w:ind w:firstLine="400"/>
        <w:jc w:val="both"/>
      </w:pPr>
      <w:bookmarkStart w:id="25" w:name="SUB6800"/>
      <w:bookmarkEnd w:id="25"/>
      <w:r>
        <w:rPr>
          <w:rStyle w:val="s0"/>
        </w:rPr>
        <w:t>68. Физическое лицо-резидент не уведомляет Национальный Банк о банковском (в том числе сберегательном) счете в иностранном банке. Уполномоченный банк, осуществ</w:t>
      </w:r>
      <w:r>
        <w:rPr>
          <w:rStyle w:val="s0"/>
        </w:rPr>
        <w:t>ивший переводы денег физических лиц-резидентов на собственные банковские счета (с собственных банковских счетов) в иностранных банках, уведомляет центральный аппарат Национального Банка об объемах таких переводов денег ежемесячно до 20 числа (включительно)</w:t>
      </w:r>
      <w:r>
        <w:rPr>
          <w:rStyle w:val="s0"/>
        </w:rPr>
        <w:t xml:space="preserve"> месяца, следующего за отчетным периодом, в виде отчета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>69. Юридическое лицо-резидент по полученному свидетельству об уведомлении ежеквартально до 10 числа (включительно</w:t>
      </w:r>
      <w:r>
        <w:rPr>
          <w:rStyle w:val="s0"/>
        </w:rPr>
        <w:t xml:space="preserve">) месяца, следующего за отчетным периодом, представляет по месту уведомления отчет по форме, установленной </w:t>
      </w:r>
      <w:hyperlink w:anchor="sub11" w:history="1">
        <w:r>
          <w:rPr>
            <w:rStyle w:val="a3"/>
          </w:rPr>
          <w:t>приложением 11</w:t>
        </w:r>
      </w:hyperlink>
      <w:r>
        <w:rPr>
          <w:rStyle w:val="s0"/>
        </w:rPr>
        <w:t xml:space="preserve"> к настоящим Правилам.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70. Резидент (за исключением банков и Национального оператора почты) при проведении </w:t>
      </w:r>
      <w:r>
        <w:rPr>
          <w:rStyle w:val="s0"/>
        </w:rPr>
        <w:t>через банковский счет в иностранном банке платежей и (или) переводов денег по валютному договору, связанному с экспортом и (или) импортом товаров (работ, услуг) на сумму свыше пятидесяти тысяч долларов США в эквиваленте, ежемесячно до 10 числа (включительн</w:t>
      </w:r>
      <w:r>
        <w:rPr>
          <w:rStyle w:val="s0"/>
        </w:rPr>
        <w:t xml:space="preserve">о) месяца, следующего за отчетным периодом, представляет по месту уведомления отчет по форме, установленной </w:t>
      </w:r>
      <w:hyperlink w:anchor="sub12" w:history="1">
        <w:r>
          <w:rPr>
            <w:rStyle w:val="a3"/>
          </w:rPr>
          <w:t>приложением 12</w:t>
        </w:r>
      </w:hyperlink>
      <w:r>
        <w:rPr>
          <w:rStyle w:val="s0"/>
        </w:rPr>
        <w:t xml:space="preserve"> к настоящим Правилам. В целях контроля достоверности сведений, отражаемых в отчете, по запросу Национальн</w:t>
      </w:r>
      <w:r>
        <w:rPr>
          <w:rStyle w:val="s0"/>
        </w:rPr>
        <w:t xml:space="preserve">ого Банка резидент представляет валютный договор (оригинал или его копию) с отметкой о присвоении учетного номера контракта, а также документы, указанные в подпунктах 1) и 4) </w:t>
      </w:r>
      <w:hyperlink w:anchor="sub3700" w:history="1">
        <w:r>
          <w:rPr>
            <w:rStyle w:val="a3"/>
          </w:rPr>
          <w:t>пункта 37</w:t>
        </w:r>
      </w:hyperlink>
      <w:r>
        <w:rPr>
          <w:rStyle w:val="s0"/>
        </w:rPr>
        <w:t xml:space="preserve"> настоящих Правил и в </w:t>
      </w:r>
      <w:hyperlink r:id="rId46" w:anchor="sub_id=120200" w:history="1">
        <w:r>
          <w:rPr>
            <w:rStyle w:val="a3"/>
          </w:rPr>
          <w:t>пункте 2 статьи 12</w:t>
        </w:r>
      </w:hyperlink>
      <w:r>
        <w:rPr>
          <w:rStyle w:val="s0"/>
        </w:rPr>
        <w:t xml:space="preserve"> Закона.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15. Частные случаи режимов валютного регулирования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71. При регистрации (уведомлении) валютного договора, в котором в качестве участников (сторон и третьих лиц)</w:t>
      </w:r>
      <w:r>
        <w:rPr>
          <w:rStyle w:val="s0"/>
        </w:rPr>
        <w:t xml:space="preserve"> выступают несколько резидентов, за регистрацией (с уведомлением) валютного договора необходимо обратиться резиденту-стороне валютного договора, на которого приходится преобладающая часть суммы валютного договора (валютной операции), либо, при отсутствии т</w:t>
      </w:r>
      <w:r>
        <w:rPr>
          <w:rStyle w:val="s0"/>
        </w:rPr>
        <w:t>акой стороны, резиденту-стороне валютного договора, который первым начинает (начал) исполнять обязательства перед нерезидентом. В иных случаях за регистрацией (с уведомлением) валютного договора необходимо обратиться одному из резидентов-сторон валютного д</w:t>
      </w:r>
      <w:r>
        <w:rPr>
          <w:rStyle w:val="s0"/>
        </w:rPr>
        <w:t>оговора.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в валютном договоре отсутствует сторона-резидент, то за регистрацией (с уведомлением) валютного договора необходимо обратиться резиденту-участнику валютного договора, который является получателем (отправителем) имущества (средств) или у котор</w:t>
      </w:r>
      <w:r>
        <w:rPr>
          <w:rStyle w:val="s0"/>
        </w:rPr>
        <w:t>ого возникают обязательства перед нерезидентом или требования к нерезиденту.</w:t>
      </w:r>
    </w:p>
    <w:p w:rsidR="00000000" w:rsidRDefault="000966E2">
      <w:pPr>
        <w:ind w:firstLine="400"/>
        <w:jc w:val="both"/>
      </w:pPr>
      <w:r>
        <w:rPr>
          <w:rStyle w:val="s0"/>
        </w:rPr>
        <w:t>Допускается обращение участника-резидента, не являющего стороной валютного договора.</w:t>
      </w:r>
    </w:p>
    <w:p w:rsidR="00000000" w:rsidRDefault="000966E2">
      <w:pPr>
        <w:ind w:firstLine="400"/>
        <w:jc w:val="both"/>
      </w:pPr>
      <w:r>
        <w:rPr>
          <w:rStyle w:val="s0"/>
        </w:rPr>
        <w:t>При регистрации (уведомлении) валютного договора, в котором в качестве участников (сторон и тр</w:t>
      </w:r>
      <w:r>
        <w:rPr>
          <w:rStyle w:val="s0"/>
        </w:rPr>
        <w:t>етьих лиц) выступают несколько резидентов, резидент, обратившийся за регистрацией (с уведомлением) представляет письменные согласия других резидентов-сторон валютного договора.</w:t>
      </w:r>
    </w:p>
    <w:p w:rsidR="00000000" w:rsidRDefault="000966E2">
      <w:pPr>
        <w:ind w:firstLine="400"/>
        <w:jc w:val="both"/>
      </w:pPr>
      <w:r>
        <w:rPr>
          <w:rStyle w:val="s0"/>
        </w:rPr>
        <w:t>В соответствующем заявлении на регистрацию и регистрационном свидетельстве (в с</w:t>
      </w:r>
      <w:r>
        <w:rPr>
          <w:rStyle w:val="s0"/>
        </w:rPr>
        <w:t>оответствующем уведомлении и свидетельстве об уведомлении) указываются все резиденты и (или) нерезиденты - участники валютного договора.</w:t>
      </w:r>
    </w:p>
    <w:p w:rsidR="00000000" w:rsidRDefault="000966E2">
      <w:pPr>
        <w:ind w:firstLine="400"/>
        <w:jc w:val="both"/>
      </w:pPr>
      <w:r>
        <w:rPr>
          <w:rStyle w:val="s0"/>
        </w:rPr>
        <w:t>72. Если договором купли-продажи доли участия в объекте инвестирования-резиденте изменяются участники объекта инвестиро</w:t>
      </w:r>
      <w:r>
        <w:rPr>
          <w:rStyle w:val="s0"/>
        </w:rPr>
        <w:t xml:space="preserve">вания и резидент-объект инвестирования не является стороной договора купли-продажи, то, в случаях, установленных </w:t>
      </w:r>
      <w:hyperlink w:anchor="sub3900" w:history="1">
        <w:r>
          <w:rPr>
            <w:rStyle w:val="a3"/>
          </w:rPr>
          <w:t>пунктами 39</w:t>
        </w:r>
      </w:hyperlink>
      <w:r>
        <w:rPr>
          <w:rStyle w:val="s0"/>
        </w:rPr>
        <w:t xml:space="preserve"> и </w:t>
      </w:r>
      <w:hyperlink w:anchor="sub5300" w:history="1">
        <w:r>
          <w:rPr>
            <w:rStyle w:val="a3"/>
          </w:rPr>
          <w:t>53</w:t>
        </w:r>
      </w:hyperlink>
      <w:r>
        <w:rPr>
          <w:rStyle w:val="s0"/>
        </w:rPr>
        <w:t xml:space="preserve"> настоящих Правил, резидент объект инвестирования обращается за рег</w:t>
      </w:r>
      <w:r>
        <w:rPr>
          <w:rStyle w:val="s0"/>
        </w:rPr>
        <w:t>истрацией (с уведомлением) не позднее шестидесяти календарных дней со дня внесения соответствующих изменений и (или) дополнений в учредительные документы.</w:t>
      </w:r>
    </w:p>
    <w:p w:rsidR="00000000" w:rsidRDefault="000966E2">
      <w:pPr>
        <w:ind w:firstLine="400"/>
        <w:jc w:val="both"/>
      </w:pPr>
      <w:bookmarkStart w:id="26" w:name="SUB7300"/>
      <w:bookmarkEnd w:id="26"/>
      <w:r>
        <w:rPr>
          <w:rStyle w:val="s0"/>
        </w:rPr>
        <w:t>73. По валютному договору, участниками которого являются несколько резидентов, регистрационное свидет</w:t>
      </w:r>
      <w:r>
        <w:rPr>
          <w:rStyle w:val="s0"/>
        </w:rPr>
        <w:t>ельство (свидетельство об уведомлении) выдается резиденту-участнику договора, первому обратившемуся в Национальный Банк с заявлением на регистрацию (с уведомлением). При осуществлении платежа в пользу нерезидента и (или) получении средств от нерезидента по</w:t>
      </w:r>
      <w:r>
        <w:rPr>
          <w:rStyle w:val="s0"/>
        </w:rPr>
        <w:t xml:space="preserve"> такому валютному договору иными резидентами-участниками договора, в уполномоченный банк представляется копия регистрационного свидетельства (свидетельства об уведомлении), засвидетельствованная нотариально или заверенная Национальным Банком.</w:t>
      </w:r>
    </w:p>
    <w:p w:rsidR="00000000" w:rsidRDefault="000966E2">
      <w:pPr>
        <w:ind w:firstLine="400"/>
        <w:jc w:val="both"/>
      </w:pPr>
      <w:r>
        <w:rPr>
          <w:rStyle w:val="s0"/>
        </w:rPr>
        <w:t>В случае нево</w:t>
      </w:r>
      <w:r>
        <w:rPr>
          <w:rStyle w:val="s0"/>
        </w:rPr>
        <w:t>зможности получения копии регистрационного свидетельства (свидетельства об уведомлении) у резидента-участника валютного договора, получившего оригинал регистрационного свидетельства (свидетельства об уведомлении), иные резиденты-участники валютного договор</w:t>
      </w:r>
      <w:r>
        <w:rPr>
          <w:rStyle w:val="s0"/>
        </w:rPr>
        <w:t>а обращаются с письменным заявлением произвольной формы о представлении копии регистрационного свидетельства (свидетельства об уведомлении) по месту регистрации (уведомления).</w:t>
      </w:r>
    </w:p>
    <w:p w:rsidR="00000000" w:rsidRDefault="000966E2">
      <w:pPr>
        <w:ind w:firstLine="400"/>
        <w:jc w:val="both"/>
      </w:pPr>
      <w:r>
        <w:rPr>
          <w:rStyle w:val="s0"/>
        </w:rPr>
        <w:t>С письменного согласия резидента, получившего оригинал регистрационного свидетельства (свидетельства об уведомлении), допускается представление ежеквартальных сведений соответствующей формы другим участником-резидентом после сообщения в письменной форме по</w:t>
      </w:r>
      <w:r>
        <w:rPr>
          <w:rStyle w:val="s0"/>
        </w:rPr>
        <w:t xml:space="preserve"> месту регистрации (уведомления) об изменении отчитывающегося лица. Допускается с письменного согласия территориального филиала или центрального аппарата Национального Банка, выдавшего регистрационное свидетельство (свидетельство об уведомлении), представл</w:t>
      </w:r>
      <w:r>
        <w:rPr>
          <w:rStyle w:val="s0"/>
        </w:rPr>
        <w:t>ение ежеквартальных сведений резидентами-участниками валютного договора самостоятельно в части исполнения взаимных обязательств с нерезидентом.</w:t>
      </w:r>
    </w:p>
    <w:p w:rsidR="00000000" w:rsidRDefault="000966E2">
      <w:pPr>
        <w:ind w:firstLine="400"/>
        <w:jc w:val="both"/>
      </w:pPr>
      <w:r>
        <w:rPr>
          <w:rStyle w:val="s0"/>
        </w:rPr>
        <w:t>Регистрационное свидетельство (свидетельство об уведомлении) считается утратившим силу после получения Националь</w:t>
      </w:r>
      <w:r>
        <w:rPr>
          <w:rStyle w:val="s0"/>
        </w:rPr>
        <w:t>ным Банком письменного уведомления о полном исполнении обязательств от всех резидентов-участников валютного договора.</w:t>
      </w:r>
    </w:p>
    <w:p w:rsidR="00000000" w:rsidRDefault="000966E2">
      <w:pPr>
        <w:ind w:firstLine="400"/>
        <w:jc w:val="both"/>
      </w:pPr>
      <w:r>
        <w:rPr>
          <w:rStyle w:val="s0"/>
        </w:rPr>
        <w:t>74. По валютному договору, участниками которого являются несколько резидентов, регистрация (уведомление) осуществляется, если в рамках вал</w:t>
      </w:r>
      <w:r>
        <w:rPr>
          <w:rStyle w:val="s0"/>
        </w:rPr>
        <w:t xml:space="preserve">ютного договора общая сумма перевода имущества (средств) и (или) возникновения обязательств между резидентами и нерезидентами превышает пороговое значение, указанное в </w:t>
      </w:r>
      <w:hyperlink w:anchor="sub3900" w:history="1">
        <w:r>
          <w:rPr>
            <w:rStyle w:val="a3"/>
          </w:rPr>
          <w:t>пунктах 39</w:t>
        </w:r>
      </w:hyperlink>
      <w:r>
        <w:rPr>
          <w:rStyle w:val="s0"/>
        </w:rPr>
        <w:t xml:space="preserve"> и </w:t>
      </w:r>
      <w:hyperlink w:anchor="sub5300" w:history="1">
        <w:r>
          <w:rPr>
            <w:rStyle w:val="a3"/>
          </w:rPr>
          <w:t>53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16. Переходные положения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75. Резидент, получивший до введения в действие настоящих Правил регистрационное свидетельство на открытие банковского счета или проведение валютной операции, которая в соответствии с настоящими Правилами ст</w:t>
      </w:r>
      <w:r>
        <w:rPr>
          <w:rStyle w:val="s0"/>
        </w:rPr>
        <w:t>ала подлежать уведомлению, представляет отчет по регистрационному свидетельству по форме, в порядке и сроки, установленные настоящими Правилами.</w:t>
      </w:r>
    </w:p>
    <w:p w:rsidR="00000000" w:rsidRDefault="000966E2">
      <w:pPr>
        <w:ind w:firstLine="400"/>
        <w:jc w:val="both"/>
      </w:pPr>
      <w:r>
        <w:rPr>
          <w:rStyle w:val="s0"/>
        </w:rPr>
        <w:t>76. Представление отчета по регистрационному свидетельству или свидетельству об уведомлении, выданному на сумму</w:t>
      </w:r>
      <w:r>
        <w:rPr>
          <w:rStyle w:val="s0"/>
        </w:rPr>
        <w:t xml:space="preserve">, не превышающую пороговое значение, указанное в </w:t>
      </w:r>
      <w:hyperlink w:anchor="sub3900" w:history="1">
        <w:r>
          <w:rPr>
            <w:rStyle w:val="a3"/>
          </w:rPr>
          <w:t>пункте 39</w:t>
        </w:r>
      </w:hyperlink>
      <w:r>
        <w:rPr>
          <w:rStyle w:val="s0"/>
        </w:rPr>
        <w:t xml:space="preserve"> или </w:t>
      </w:r>
      <w:hyperlink w:anchor="sub5300" w:history="1">
        <w:r>
          <w:rPr>
            <w:rStyle w:val="a3"/>
          </w:rPr>
          <w:t>53</w:t>
        </w:r>
      </w:hyperlink>
      <w:r>
        <w:rPr>
          <w:rStyle w:val="s0"/>
        </w:rPr>
        <w:t xml:space="preserve"> настоящих Правил, не требуется. Указанное регистрационное свидетельство или свидетельство об уведомлении действует до полного испо</w:t>
      </w:r>
      <w:r>
        <w:rPr>
          <w:rStyle w:val="s0"/>
        </w:rPr>
        <w:t xml:space="preserve">лнения обязательств по валютному договору и считается утратившим силу по основаниям, предусмотренным </w:t>
      </w:r>
      <w:hyperlink w:anchor="sub2900" w:history="1">
        <w:r>
          <w:rPr>
            <w:rStyle w:val="a3"/>
          </w:rPr>
          <w:t>пунктом 29</w:t>
        </w:r>
      </w:hyperlink>
      <w:r>
        <w:rPr>
          <w:rStyle w:val="s0"/>
        </w:rPr>
        <w:t xml:space="preserve"> настоящих Правил, а также при изменении сведений, указанных в подпунктах 2)-8) </w:t>
      </w:r>
      <w:hyperlink w:anchor="sub2800" w:history="1">
        <w:r>
          <w:rPr>
            <w:rStyle w:val="a3"/>
          </w:rPr>
          <w:t>пункт</w:t>
        </w:r>
        <w:r>
          <w:rPr>
            <w:rStyle w:val="a3"/>
          </w:rPr>
          <w:t>а 28</w:t>
        </w:r>
      </w:hyperlink>
      <w:r>
        <w:rPr>
          <w:rStyle w:val="s0"/>
        </w:rPr>
        <w:t xml:space="preserve"> настоящих Правил.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right"/>
      </w:pPr>
      <w:bookmarkStart w:id="27" w:name="SUB1"/>
      <w:bookmarkEnd w:id="27"/>
      <w:r>
        <w:rPr>
          <w:rStyle w:val="s0"/>
        </w:rPr>
        <w:t>Приложение 1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Карточка по нарушению № ______</w:t>
      </w:r>
    </w:p>
    <w:p w:rsidR="00000000" w:rsidRDefault="000966E2">
      <w:pPr>
        <w:jc w:val="center"/>
      </w:pPr>
      <w:r>
        <w:rPr>
          <w:rStyle w:val="s1"/>
        </w:rPr>
        <w:t>отчетный месяц _____________ год _________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Наименование уполномоченного банка </w:t>
      </w:r>
      <w:r>
        <w:rPr>
          <w:rStyle w:val="s0"/>
        </w:rPr>
        <w:t>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8"/>
        <w:gridCol w:w="5980"/>
        <w:gridCol w:w="2653"/>
      </w:tblGrid>
      <w:tr w:rsidR="00000000">
        <w:tc>
          <w:tcPr>
            <w:tcW w:w="4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1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Вид информации</w:t>
            </w:r>
          </w:p>
        </w:tc>
        <w:tc>
          <w:tcPr>
            <w:tcW w:w="1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Информация по нарушению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Информация по клиенту банка: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Наименование (для юридических лиц) ФИО (для физических лиц)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БИН/ ОКПО (для юридических лиц)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ИИН (для физических лиц)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Признак клиента: 1 - юридическое лицо / 2 - физическое лицо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Адрес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Код области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Информация по валютной операции: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Дата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Сумма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Валюта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Информация по нарушению: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Вид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Описание нарушения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Номер контракта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Дата контракта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Дополнительные сведения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1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В строке с кодом 11 для физического лица указывается фамилия, имя и, при наличии, отчество (далее - ФИО) физического лица, при этом допускается указание инициалов для имени и отчества физического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>В строке с кодом 12 в случае отсутствия у юридического</w:t>
      </w:r>
      <w:r>
        <w:rPr>
          <w:rStyle w:val="s0"/>
        </w:rPr>
        <w:t xml:space="preserve"> лица БИН указывается </w:t>
      </w:r>
      <w:hyperlink r:id="rId47" w:history="1">
        <w:r>
          <w:rPr>
            <w:rStyle w:val="a3"/>
          </w:rPr>
          <w:t>код общегосударственного классификатора предприятий и организаций</w:t>
        </w:r>
      </w:hyperlink>
      <w:r>
        <w:rPr>
          <w:rStyle w:val="s0"/>
        </w:rPr>
        <w:t xml:space="preserve"> (далее - ОКПО) юридического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>В строке с кодом 13 в случае отсутствия у физического лица ИИН указыва</w:t>
      </w:r>
      <w:r>
        <w:rPr>
          <w:rStyle w:val="s0"/>
        </w:rPr>
        <w:t>ется регистрационный номер налогоплательщика (далее - РНН) физического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строке с кодом 16 указываются первые 2 цифры кода области согласно классификатору административно-территориальных объектов (КАТО) </w:t>
      </w:r>
      <w:hyperlink r:id="rId48" w:history="1">
        <w:r>
          <w:rPr>
            <w:rStyle w:val="a3"/>
          </w:rPr>
          <w:t>ГК РК 11-2003</w:t>
        </w:r>
      </w:hyperlink>
      <w:r>
        <w:rPr>
          <w:rStyle w:val="s0"/>
        </w:rPr>
        <w:t>.</w:t>
      </w:r>
    </w:p>
    <w:p w:rsidR="00000000" w:rsidRDefault="000966E2">
      <w:pPr>
        <w:ind w:firstLine="400"/>
        <w:jc w:val="both"/>
      </w:pPr>
      <w:r>
        <w:rPr>
          <w:rStyle w:val="s0"/>
        </w:rPr>
        <w:t>Строки с кодами 21-23 не заполняются для случаев нарушения сроков предоставления документов или информации.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строке с кодом 21 указывается дата проведения валютной операции с нарушением </w:t>
      </w:r>
      <w:hyperlink r:id="rId49" w:anchor="sub_id=330000" w:history="1">
        <w:r>
          <w:rPr>
            <w:rStyle w:val="a3"/>
          </w:rPr>
          <w:t>валютного законодательства</w:t>
        </w:r>
      </w:hyperlink>
      <w:r>
        <w:rPr>
          <w:rStyle w:val="s0"/>
        </w:rPr>
        <w:t>.</w:t>
      </w:r>
    </w:p>
    <w:p w:rsidR="00000000" w:rsidRDefault="000966E2">
      <w:pPr>
        <w:ind w:firstLine="400"/>
        <w:jc w:val="both"/>
      </w:pPr>
      <w:r>
        <w:rPr>
          <w:rStyle w:val="s0"/>
        </w:rPr>
        <w:t>В строке с кодом 22 указывается сумма валютной операции, проведен</w:t>
      </w:r>
      <w:r>
        <w:rPr>
          <w:rStyle w:val="s0"/>
        </w:rPr>
        <w:t>ной с нарушением валютного законодательства, в тысячах единиц валюты операции.</w:t>
      </w:r>
    </w:p>
    <w:p w:rsidR="00000000" w:rsidRDefault="000966E2">
      <w:pPr>
        <w:ind w:firstLine="400"/>
        <w:jc w:val="both"/>
      </w:pPr>
      <w:r>
        <w:rPr>
          <w:rStyle w:val="s0"/>
        </w:rPr>
        <w:t>В строке с кодом 23 указывается код валюты по валютной операции, проведенной с нарушением валютного законодательства, согласно государственному классификатору ГК РК 07 ИСО 4217-</w:t>
      </w:r>
      <w:r>
        <w:rPr>
          <w:rStyle w:val="s0"/>
        </w:rPr>
        <w:t>2001 «Коды для обозначения валют и фондов».</w:t>
      </w:r>
    </w:p>
    <w:p w:rsidR="00000000" w:rsidRDefault="000966E2">
      <w:pPr>
        <w:ind w:firstLine="400"/>
        <w:jc w:val="both"/>
      </w:pPr>
      <w:r>
        <w:rPr>
          <w:rStyle w:val="s0"/>
        </w:rPr>
        <w:t>В строке с кодом 31 указывается вид нарушения в формате кода, а в строке с кодом 32 приводится краткое описание нарушения в текстовом формате.</w:t>
      </w:r>
    </w:p>
    <w:p w:rsidR="00000000" w:rsidRDefault="000966E2">
      <w:pPr>
        <w:ind w:firstLine="400"/>
        <w:jc w:val="both"/>
      </w:pPr>
      <w:r>
        <w:rPr>
          <w:rStyle w:val="s0"/>
        </w:rPr>
        <w:t>Строки с кодами 33 и 34 заполняются при наличии контракта по валютной</w:t>
      </w:r>
      <w:r>
        <w:rPr>
          <w:rStyle w:val="s0"/>
        </w:rPr>
        <w:t xml:space="preserve"> операции, проведенной с нарушением валютного законодательства</w:t>
      </w:r>
      <w:r>
        <w:t>.</w:t>
      </w:r>
    </w:p>
    <w:p w:rsidR="00000000" w:rsidRDefault="000966E2">
      <w:pPr>
        <w:ind w:firstLine="400"/>
        <w:jc w:val="both"/>
      </w:pPr>
      <w:r>
        <w:t> </w:t>
      </w:r>
    </w:p>
    <w:p w:rsidR="00000000" w:rsidRDefault="000966E2">
      <w:pPr>
        <w:jc w:val="both"/>
      </w:pPr>
      <w:bookmarkStart w:id="28" w:name="SUB2"/>
      <w:bookmarkEnd w:id="28"/>
      <w:r>
        <w:rPr>
          <w:rStyle w:val="s3"/>
        </w:rPr>
        <w:t xml:space="preserve">В приложение 2 внесены изменения в соответствии с </w:t>
      </w:r>
      <w:hyperlink r:id="rId50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</w:t>
      </w:r>
      <w:r>
        <w:rPr>
          <w:rStyle w:val="s3"/>
        </w:rPr>
        <w:t>. № 32 (</w:t>
      </w:r>
      <w:hyperlink r:id="rId5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jc w:val="right"/>
      </w:pPr>
      <w:r>
        <w:rPr>
          <w:rStyle w:val="s0"/>
        </w:rPr>
        <w:t>Приложение 2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Отчет о платежах и (или) перевода</w:t>
      </w:r>
      <w:r>
        <w:rPr>
          <w:rStyle w:val="s1"/>
        </w:rPr>
        <w:t>х денег по валютным операциям,</w:t>
      </w:r>
      <w:r>
        <w:rPr>
          <w:b/>
          <w:bCs/>
        </w:rPr>
        <w:br/>
      </w:r>
      <w:r>
        <w:rPr>
          <w:rStyle w:val="s1"/>
        </w:rPr>
        <w:t>проведенным по поручениям (в пользу) клиентов-резидентов</w:t>
      </w:r>
      <w:r>
        <w:rPr>
          <w:b/>
          <w:bCs/>
        </w:rPr>
        <w:br/>
      </w:r>
      <w:r>
        <w:rPr>
          <w:rStyle w:val="s1"/>
        </w:rPr>
        <w:t>за ____________ месяц 20 ___ года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уполномоченного банка __________________________________________________________________________</w:t>
      </w:r>
    </w:p>
    <w:p w:rsidR="00000000" w:rsidRDefault="000966E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83"/>
        <w:gridCol w:w="1559"/>
        <w:gridCol w:w="1330"/>
        <w:gridCol w:w="1782"/>
        <w:gridCol w:w="1443"/>
        <w:gridCol w:w="1288"/>
        <w:gridCol w:w="943"/>
      </w:tblGrid>
      <w:tr w:rsidR="00000000">
        <w:tc>
          <w:tcPr>
            <w:tcW w:w="26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5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Код операции</w:t>
            </w:r>
          </w:p>
        </w:tc>
        <w:tc>
          <w:tcPr>
            <w:tcW w:w="4152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Отправитель/Иностранный банк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Сектор экономики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ОКПО/РНН резидента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БИН/ИИН резидента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Страна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jc w:val="both"/>
      </w:pPr>
      <w:r>
        <w:rPr>
          <w:rStyle w:val="s3"/>
        </w:rPr>
        <w:t> </w:t>
      </w:r>
    </w:p>
    <w:p w:rsidR="00000000" w:rsidRDefault="000966E2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9"/>
        <w:gridCol w:w="1330"/>
        <w:gridCol w:w="1782"/>
        <w:gridCol w:w="1235"/>
        <w:gridCol w:w="1235"/>
        <w:gridCol w:w="943"/>
        <w:gridCol w:w="698"/>
        <w:gridCol w:w="994"/>
        <w:gridCol w:w="1055"/>
        <w:gridCol w:w="723"/>
        <w:gridCol w:w="1487"/>
      </w:tblGrid>
      <w:tr w:rsidR="00000000">
        <w:tc>
          <w:tcPr>
            <w:tcW w:w="2976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Бенефициар/Иностранный банк</w:t>
            </w:r>
          </w:p>
        </w:tc>
        <w:tc>
          <w:tcPr>
            <w:tcW w:w="151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Платеж/перевод</w:t>
            </w:r>
          </w:p>
        </w:tc>
        <w:tc>
          <w:tcPr>
            <w:tcW w:w="5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5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Сектор экономики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ОКПО/ РНН резидента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БИН/ ИИН резидента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Страна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Валюта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Сумма, тысяч единиц валюты платежа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КНП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</w:tr>
      <w:tr w:rsidR="00000000">
        <w:tc>
          <w:tcPr>
            <w:tcW w:w="5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19</w:t>
            </w:r>
          </w:p>
        </w:tc>
      </w:tr>
      <w:tr w:rsidR="00000000">
        <w:tc>
          <w:tcPr>
            <w:tcW w:w="5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Руководитель/Главный бухгалтер ____________ ____________ ____________</w:t>
      </w:r>
    </w:p>
    <w:p w:rsidR="00000000" w:rsidRDefault="000966E2">
      <w:r>
        <w:rPr>
          <w:rStyle w:val="s0"/>
        </w:rPr>
        <w:t xml:space="preserve">                                                             (должность)    (подпись)          </w:t>
      </w:r>
      <w:r>
        <w:rPr>
          <w:rStyle w:val="s0"/>
        </w:rPr>
        <w:t>(ФИО)</w:t>
      </w:r>
    </w:p>
    <w:p w:rsidR="00000000" w:rsidRDefault="000966E2">
      <w:r>
        <w:rPr>
          <w:rStyle w:val="s0"/>
        </w:rPr>
        <w:t>Исполнитель ______________ __________________ телефон _______________</w:t>
      </w:r>
    </w:p>
    <w:p w:rsidR="00000000" w:rsidRDefault="000966E2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0966E2">
      <w:r>
        <w:rPr>
          <w:rStyle w:val="s0"/>
        </w:rPr>
        <w:t>«______»_____________ 20 ____ года</w:t>
      </w:r>
    </w:p>
    <w:p w:rsidR="00000000" w:rsidRDefault="000966E2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 xml:space="preserve">Место печати </w:t>
            </w:r>
            <w:r>
              <w:rPr>
                <w:rStyle w:val="s0"/>
              </w:rPr>
              <w:t>(при ее наличии)</w:t>
            </w:r>
          </w:p>
        </w:tc>
      </w:tr>
    </w:tbl>
    <w:p w:rsidR="00000000" w:rsidRDefault="000966E2">
      <w:r>
        <w:t> </w:t>
      </w:r>
    </w:p>
    <w:p w:rsidR="00000000" w:rsidRDefault="000966E2">
      <w: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2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Отчет представляется уполномоченным банком в случаях, указанных в </w:t>
      </w:r>
      <w:hyperlink w:anchor="sub900" w:history="1">
        <w:r>
          <w:rPr>
            <w:rStyle w:val="a3"/>
          </w:rPr>
          <w:t>пунктах 9</w:t>
        </w:r>
      </w:hyperlink>
      <w:r>
        <w:rPr>
          <w:rStyle w:val="s0"/>
        </w:rPr>
        <w:t xml:space="preserve">, </w:t>
      </w:r>
      <w:hyperlink w:anchor="sub5800" w:history="1">
        <w:r>
          <w:rPr>
            <w:rStyle w:val="a3"/>
          </w:rPr>
          <w:t>58</w:t>
        </w:r>
      </w:hyperlink>
      <w:r>
        <w:rPr>
          <w:rStyle w:val="s0"/>
        </w:rPr>
        <w:t xml:space="preserve">, </w:t>
      </w:r>
      <w:hyperlink w:anchor="sub6300" w:history="1">
        <w:r>
          <w:rPr>
            <w:rStyle w:val="a3"/>
          </w:rPr>
          <w:t>63</w:t>
        </w:r>
      </w:hyperlink>
      <w:r>
        <w:rPr>
          <w:rStyle w:val="s0"/>
        </w:rPr>
        <w:t xml:space="preserve">, </w:t>
      </w:r>
      <w:hyperlink w:anchor="sub6600" w:history="1">
        <w:r>
          <w:rPr>
            <w:rStyle w:val="a3"/>
          </w:rPr>
          <w:t>66</w:t>
        </w:r>
      </w:hyperlink>
      <w:r>
        <w:rPr>
          <w:rStyle w:val="s0"/>
        </w:rPr>
        <w:t xml:space="preserve"> и </w:t>
      </w:r>
      <w:hyperlink w:anchor="sub6800" w:history="1">
        <w:r>
          <w:rPr>
            <w:rStyle w:val="a3"/>
          </w:rPr>
          <w:t>68</w:t>
        </w:r>
      </w:hyperlink>
      <w:r>
        <w:rPr>
          <w:rStyle w:val="s0"/>
        </w:rPr>
        <w:t xml:space="preserve"> настоящих Прав</w:t>
      </w:r>
      <w:r>
        <w:rPr>
          <w:rStyle w:val="s0"/>
        </w:rPr>
        <w:t>ил.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графе 2 Отчета при отсутствии у клиентов свидетельств об уведомлении указываются следующие коды операций:</w:t>
      </w:r>
    </w:p>
    <w:p w:rsidR="00000000" w:rsidRDefault="000966E2">
      <w:pPr>
        <w:ind w:firstLine="400"/>
        <w:jc w:val="both"/>
      </w:pPr>
      <w:r>
        <w:rPr>
          <w:rStyle w:val="s0"/>
        </w:rPr>
        <w:t>01 - платежи юридических лиц-резидентов нерезидентам по валютным договорам, связанным с приобретением права собственности на недвижимость на сум</w:t>
      </w:r>
      <w:r>
        <w:rPr>
          <w:rStyle w:val="s0"/>
        </w:rPr>
        <w:t>му, превышающую 100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02 - поступления юридическим лицам-резидентам от нерезидентов по валютным договорам, связанным с приобретением права собственности на недвижимость на сумму, превышающую 500 тысяч долларов США в эквивале</w:t>
      </w:r>
      <w:r>
        <w:rPr>
          <w:rStyle w:val="s0"/>
        </w:rPr>
        <w:t>нте;</w:t>
      </w:r>
    </w:p>
    <w:p w:rsidR="00000000" w:rsidRDefault="000966E2">
      <w:pPr>
        <w:ind w:firstLine="400"/>
        <w:jc w:val="both"/>
      </w:pPr>
      <w:r>
        <w:rPr>
          <w:rStyle w:val="s0"/>
        </w:rPr>
        <w:t>03 - поступления и (или) переводы денег юридических лиц-резидентов на собственный банковский счет/с собственного банковского счета в иностранном банке;</w:t>
      </w:r>
    </w:p>
    <w:p w:rsidR="00000000" w:rsidRDefault="000966E2">
      <w:pPr>
        <w:ind w:firstLine="400"/>
        <w:jc w:val="both"/>
      </w:pPr>
      <w:r>
        <w:rPr>
          <w:rStyle w:val="s0"/>
        </w:rPr>
        <w:t>04 - платежи резидентов по валютным договорам, связанным с приобретением ценных бумаг, долей участи</w:t>
      </w:r>
      <w:r>
        <w:rPr>
          <w:rStyle w:val="s0"/>
        </w:rPr>
        <w:t>я в капитале (за исключением прямых инвестиций) на сумму, превышающую 100 тысяч долларов США в эквиваленте.</w:t>
      </w:r>
    </w:p>
    <w:p w:rsidR="00000000" w:rsidRDefault="000966E2">
      <w:pPr>
        <w:ind w:firstLine="400"/>
        <w:jc w:val="both"/>
      </w:pPr>
      <w:r>
        <w:rPr>
          <w:rStyle w:val="s0"/>
        </w:rPr>
        <w:t>05 - поступления резидентам по валютным договорам, связанным с приобретением ценных бумаг, долей участия в капитале (за исключением прямых инвестици</w:t>
      </w:r>
      <w:r>
        <w:rPr>
          <w:rStyle w:val="s0"/>
        </w:rPr>
        <w:t>й) на сумму, превышающую 500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06 - платежи и (или) переводы денег между резидентами и нерезидентами по операциям с производными финансовыми инструментами, при превышении суммы платежа/перевода 100 тысяч долларов США в эквив</w:t>
      </w:r>
      <w:r>
        <w:rPr>
          <w:rStyle w:val="s0"/>
        </w:rPr>
        <w:t>аленте (сумма платежа не включает базовый актив);</w:t>
      </w:r>
    </w:p>
    <w:p w:rsidR="00000000" w:rsidRDefault="000966E2">
      <w:pPr>
        <w:ind w:firstLine="400"/>
        <w:jc w:val="both"/>
      </w:pPr>
      <w:r>
        <w:rPr>
          <w:rStyle w:val="s0"/>
        </w:rPr>
        <w:t>07 - платежи резидентов нерезидентам по валютным договорам, связанным с передачей денег и иного имущества в доверительное управление, на сумму, превышающую эквивалент 100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0</w:t>
      </w:r>
      <w:r>
        <w:rPr>
          <w:rStyle w:val="s0"/>
        </w:rPr>
        <w:t>8 - поступления резидентам от нерезидентов по валютным договорам, связанным с передачей денег и иного имущества в доверительное управление, на сумму, превышающую 500 тысяч долларов США в эквиваленте.</w:t>
      </w:r>
    </w:p>
    <w:p w:rsidR="00000000" w:rsidRDefault="000966E2">
      <w:pPr>
        <w:ind w:firstLine="400"/>
        <w:jc w:val="both"/>
      </w:pPr>
      <w:r>
        <w:rPr>
          <w:rStyle w:val="s0"/>
        </w:rPr>
        <w:t>В иных случаях в графе 2 Отчета указываются следующие ко</w:t>
      </w:r>
      <w:r>
        <w:rPr>
          <w:rStyle w:val="s0"/>
        </w:rPr>
        <w:t>ды операций:</w:t>
      </w:r>
    </w:p>
    <w:p w:rsidR="00000000" w:rsidRDefault="000966E2">
      <w:pPr>
        <w:ind w:firstLine="400"/>
        <w:jc w:val="both"/>
      </w:pPr>
      <w:r>
        <w:rPr>
          <w:rStyle w:val="s0"/>
        </w:rPr>
        <w:t>11 - приобретение резидентом, не являющимся брокером или управляющей компанией, у нерезидента акций (долей участия, паев инвестиционных фондов) резидента на сумму, превышающую 500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12 - продажа резидентом, не я</w:t>
      </w:r>
      <w:r>
        <w:rPr>
          <w:rStyle w:val="s0"/>
        </w:rPr>
        <w:t>вляющимся брокером или управляющей компанией, нерезиденту акций (долей участия, паев инвестиционных фондов) нерезидента на сумму, превышающую 500 тысяч долларов США в эквиваленте, если резидент не представит регистрационное свидетельство и (или) свидетельс</w:t>
      </w:r>
      <w:r>
        <w:rPr>
          <w:rStyle w:val="s0"/>
        </w:rPr>
        <w:t>тво об уведомлении о первоначальном приобретении актива;</w:t>
      </w:r>
    </w:p>
    <w:p w:rsidR="00000000" w:rsidRDefault="000966E2">
      <w:pPr>
        <w:ind w:firstLine="400"/>
        <w:jc w:val="both"/>
      </w:pPr>
      <w:r>
        <w:rPr>
          <w:rStyle w:val="s0"/>
        </w:rPr>
        <w:t>13 - платежи физических лиц-резидентов нерезидентам, связанные с приобретением права собственности на недвижимость, на сумму, превышающую 100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14 - поступления денег физическим лицам-резидентам от нерезидентов, связанные с приобретением права собственности на недвижимость, на сумму, превышающую 500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15 - поступления и (или) переводы денег физических лиц-резидентов</w:t>
      </w:r>
      <w:r>
        <w:rPr>
          <w:rStyle w:val="s0"/>
        </w:rPr>
        <w:t xml:space="preserve"> на собственный банковский счет/с собственного банковского счета в иностранном банке;</w:t>
      </w:r>
    </w:p>
    <w:p w:rsidR="00000000" w:rsidRDefault="000966E2">
      <w:pPr>
        <w:ind w:firstLine="400"/>
        <w:jc w:val="both"/>
      </w:pPr>
      <w:r>
        <w:rPr>
          <w:rStyle w:val="s0"/>
        </w:rPr>
        <w:t>16 - платежи и (или) переводы денег между резидентами и нерезидентами по операциям, связанным с осуществлением расчетов по экспорту (импорту) работ, услуг при превышении суммы платежа/перевода 100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17 - дивиденды на сумму, </w:t>
      </w:r>
      <w:r>
        <w:rPr>
          <w:rStyle w:val="s0"/>
        </w:rPr>
        <w:t>превышающую 500 тысяч долларов США в эквиваленте, полученные резидентом от нерезидента (оплаченные резидентом нерезиденту).</w:t>
      </w:r>
    </w:p>
    <w:p w:rsidR="00000000" w:rsidRDefault="000966E2">
      <w:pPr>
        <w:ind w:firstLine="400"/>
        <w:jc w:val="both"/>
      </w:pPr>
      <w:r>
        <w:rPr>
          <w:rStyle w:val="s0"/>
        </w:rPr>
        <w:t>Графы 3-18 отчета заполняются на основе платежного документа на перевод (получение) денег с использованием форматов и кодов, предусм</w:t>
      </w:r>
      <w:r>
        <w:rPr>
          <w:rStyle w:val="s0"/>
        </w:rPr>
        <w:t xml:space="preserve">отренных </w:t>
      </w:r>
      <w:hyperlink r:id="rId52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применения кодов секторов экономики и назначения платежей и представления сведений по платежам в соответствии с ними, утвержденными постановлением Правления </w:t>
      </w:r>
      <w:r>
        <w:rPr>
          <w:rStyle w:val="s0"/>
        </w:rPr>
        <w:t>Национального Банка Республики Казахстан от 15 ноября 1999 года № 388 «Об утверждении Правил применения кодов секторов экономики и назначения платежей и представления сведений по платежам в соответствии с ними», зарегистрированным в Реестре государственной</w:t>
      </w:r>
      <w:r>
        <w:rPr>
          <w:rStyle w:val="s0"/>
        </w:rPr>
        <w:t xml:space="preserve"> регистрации нормативных правовых актов под № 1011, (далее - Правила применения единого классификатора назначения платежей). В графе 18 указывается код назначения платежа (далее - КНП), указанный отправителем (получателем) денег в платежном документе.</w:t>
      </w:r>
    </w:p>
    <w:p w:rsidR="00000000" w:rsidRDefault="000966E2">
      <w:pPr>
        <w:ind w:firstLine="400"/>
        <w:jc w:val="both"/>
      </w:pPr>
      <w:r>
        <w:rPr>
          <w:rStyle w:val="s0"/>
        </w:rPr>
        <w:t>В гр</w:t>
      </w:r>
      <w:r>
        <w:rPr>
          <w:rStyle w:val="s0"/>
        </w:rPr>
        <w:t>афах 5 и 11 для физических лиц допускается указание инициалов для имени и, при наличии, отчества физического лица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графе 6 указывается код </w:t>
      </w:r>
      <w:hyperlink r:id="rId53" w:history="1">
        <w:r>
          <w:rPr>
            <w:rStyle w:val="a3"/>
          </w:rPr>
          <w:t>ОКПО</w:t>
        </w:r>
      </w:hyperlink>
      <w:r>
        <w:rPr>
          <w:rStyle w:val="s0"/>
        </w:rPr>
        <w:t xml:space="preserve"> юридического лица-резидента или РНН физического</w:t>
      </w:r>
      <w:r>
        <w:rPr>
          <w:rStyle w:val="s0"/>
        </w:rPr>
        <w:t xml:space="preserve"> лица-резидента, если у физического лица отсутствует ИИН.</w:t>
      </w:r>
    </w:p>
    <w:p w:rsidR="00000000" w:rsidRDefault="000966E2">
      <w:pPr>
        <w:ind w:firstLine="400"/>
        <w:jc w:val="both"/>
      </w:pPr>
      <w:r>
        <w:rPr>
          <w:rStyle w:val="s0"/>
        </w:rPr>
        <w:t>Графы 7,13 отчета заполняются при наличии кода.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графах 9-14 при переводах денег резидентов на банковский счет в иностранном банке (код операции - 03 или 15) заполняется информация об иностранном б</w:t>
      </w:r>
      <w:r>
        <w:rPr>
          <w:rStyle w:val="s0"/>
        </w:rPr>
        <w:t>анке, в иных случаях заполняется информация о бенефициаре. В графах 3-8 при переводах с банковского счета резидента в иностранном банке (код операции - 03 и 15) заполняется информация об иностранном банке, в иных случаях заполняется информация об отправите</w:t>
      </w:r>
      <w:r>
        <w:rPr>
          <w:rStyle w:val="s0"/>
        </w:rPr>
        <w:t>ле.</w:t>
      </w:r>
    </w:p>
    <w:p w:rsidR="00000000" w:rsidRDefault="000966E2">
      <w:pPr>
        <w:ind w:firstLine="400"/>
        <w:jc w:val="both"/>
      </w:pPr>
      <w:r>
        <w:rPr>
          <w:rStyle w:val="s0"/>
        </w:rPr>
        <w:t>По платежам (переводам денег) физических лиц-резидентов для операций с кодами 04, 05, 06, 07, 08 в графе 19 указывается адрес физического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>По платежам с кодом операции 11 в графе 19 заполняется информация о том юридическом лице-резиденте, чьи ценн</w:t>
      </w:r>
      <w:r>
        <w:rPr>
          <w:rStyle w:val="s0"/>
        </w:rPr>
        <w:t>ые бумаги, доли участия в уставном капитале, паи паевого инвестиционного фонда были приобретены.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По платежам (переводам денег) физических лиц-резидентов с кодом операции 15 в случае перевода на банковский счет в иностранном банке не заполняются графы 5-7, </w:t>
      </w:r>
      <w:r>
        <w:rPr>
          <w:rStyle w:val="s0"/>
        </w:rPr>
        <w:t>а в случае перевода с банковского счета резидента в иностранном банке - графы 11-13.</w:t>
      </w:r>
    </w:p>
    <w:p w:rsidR="00000000" w:rsidRDefault="000966E2">
      <w:pPr>
        <w:ind w:firstLine="400"/>
        <w:jc w:val="both"/>
      </w:pPr>
      <w:r>
        <w:rPr>
          <w:rStyle w:val="s0"/>
        </w:rPr>
        <w:t>При отсутствии фактического движения денежных средств информация об исполнении обязательств сторонами по валютному договору в отчете не отражается.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bookmarkStart w:id="29" w:name="SUB3"/>
      <w:bookmarkEnd w:id="29"/>
      <w:r>
        <w:rPr>
          <w:rStyle w:val="s3"/>
        </w:rPr>
        <w:t>В приложение 3 внесен</w:t>
      </w:r>
      <w:r>
        <w:rPr>
          <w:rStyle w:val="s3"/>
        </w:rPr>
        <w:t xml:space="preserve">ы изменения в соответствии с </w:t>
      </w:r>
      <w:hyperlink r:id="rId54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5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jc w:val="right"/>
      </w:pPr>
      <w:r>
        <w:rPr>
          <w:rStyle w:val="s0"/>
        </w:rPr>
        <w:t>Приложение 3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Отчет о платежах и (или) переводах денег,</w:t>
      </w:r>
    </w:p>
    <w:p w:rsidR="00000000" w:rsidRDefault="000966E2">
      <w:pPr>
        <w:jc w:val="center"/>
      </w:pPr>
      <w:r>
        <w:rPr>
          <w:rStyle w:val="s1"/>
        </w:rPr>
        <w:t>осуществленных физическими лицами по валютным операциям</w:t>
      </w:r>
    </w:p>
    <w:p w:rsidR="00000000" w:rsidRDefault="000966E2">
      <w:pPr>
        <w:jc w:val="center"/>
      </w:pPr>
      <w:r>
        <w:rPr>
          <w:rStyle w:val="s1"/>
        </w:rPr>
        <w:t>за ______________ меся</w:t>
      </w:r>
      <w:r>
        <w:rPr>
          <w:rStyle w:val="s1"/>
        </w:rPr>
        <w:t>ц 20 __ года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уполномоченного банка ________________________________________________________________________</w:t>
      </w:r>
    </w:p>
    <w:p w:rsidR="00000000" w:rsidRDefault="000966E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533"/>
        <w:gridCol w:w="1559"/>
        <w:gridCol w:w="697"/>
        <w:gridCol w:w="736"/>
        <w:gridCol w:w="1571"/>
        <w:gridCol w:w="723"/>
        <w:gridCol w:w="2307"/>
      </w:tblGrid>
      <w:tr w:rsidR="00000000">
        <w:tc>
          <w:tcPr>
            <w:tcW w:w="2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ФИО отправителя (получателя) денег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резидентства отправителя (получателя) денег</w:t>
            </w:r>
          </w:p>
        </w:tc>
        <w:tc>
          <w:tcPr>
            <w:tcW w:w="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РНН</w:t>
            </w:r>
          </w:p>
        </w:tc>
        <w:tc>
          <w:tcPr>
            <w:tcW w:w="3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ИИН</w:t>
            </w:r>
          </w:p>
        </w:tc>
        <w:tc>
          <w:tcPr>
            <w:tcW w:w="8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платежа или перевода денег</w:t>
            </w:r>
          </w:p>
        </w:tc>
        <w:tc>
          <w:tcPr>
            <w:tcW w:w="3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КНП</w:t>
            </w:r>
          </w:p>
        </w:tc>
        <w:tc>
          <w:tcPr>
            <w:tcW w:w="1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 проведения платежа или перевода денег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jc w:val="both"/>
      </w:pPr>
      <w:r>
        <w:rPr>
          <w:rStyle w:val="s3"/>
        </w:rPr>
        <w:t> </w:t>
      </w:r>
    </w:p>
    <w:p w:rsidR="00000000" w:rsidRDefault="000966E2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1"/>
        <w:gridCol w:w="1140"/>
        <w:gridCol w:w="1140"/>
        <w:gridCol w:w="1158"/>
        <w:gridCol w:w="1663"/>
        <w:gridCol w:w="1586"/>
        <w:gridCol w:w="1330"/>
        <w:gridCol w:w="1684"/>
      </w:tblGrid>
      <w:tr w:rsidR="00000000">
        <w:tc>
          <w:tcPr>
            <w:tcW w:w="52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Код банка или код филиала банка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Валюта платежа или перевода денег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Сумма, тысяч единиц валюты платежа или перевода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Сумма, тысяч долларов США</w:t>
            </w:r>
          </w:p>
        </w:tc>
        <w:tc>
          <w:tcPr>
            <w:tcW w:w="8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Страна получения (отправления) денег</w:t>
            </w:r>
          </w:p>
        </w:tc>
        <w:tc>
          <w:tcPr>
            <w:tcW w:w="201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Имеющаяся информация о получателе (отправителе) денег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Резидентство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сектор экономики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ФИО физического лица либо наименование юридического лица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Руководитель/Главный бухгалтер ___________ _________________ ________</w:t>
      </w:r>
    </w:p>
    <w:p w:rsidR="00000000" w:rsidRDefault="000966E2">
      <w:r>
        <w:rPr>
          <w:rStyle w:val="s0"/>
        </w:rPr>
        <w:t xml:space="preserve">                                            </w:t>
      </w:r>
      <w:r>
        <w:rPr>
          <w:rStyle w:val="s0"/>
        </w:rPr>
        <w:t>(должность)      (подпись)          (ФИО)</w:t>
      </w:r>
    </w:p>
    <w:p w:rsidR="00000000" w:rsidRDefault="000966E2">
      <w:r>
        <w:rPr>
          <w:rStyle w:val="s0"/>
        </w:rPr>
        <w:t>Исполнитель ___________ ______________________ телефон ______________</w:t>
      </w:r>
    </w:p>
    <w:p w:rsidR="00000000" w:rsidRDefault="000966E2">
      <w:r>
        <w:rPr>
          <w:rStyle w:val="s0"/>
        </w:rPr>
        <w:t>                      (подпись)                (ФИО)</w:t>
      </w:r>
    </w:p>
    <w:p w:rsidR="00000000" w:rsidRDefault="000966E2">
      <w:r>
        <w:rPr>
          <w:rStyle w:val="s0"/>
        </w:rPr>
        <w:t>«______»_____________ 20 ____ года</w:t>
      </w:r>
    </w:p>
    <w:p w:rsidR="00000000" w:rsidRDefault="000966E2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 xml:space="preserve">Место печати </w:t>
            </w:r>
            <w:r>
              <w:rPr>
                <w:rStyle w:val="s0"/>
              </w:rPr>
              <w:t>(при ее наличии)</w:t>
            </w:r>
          </w:p>
        </w:tc>
      </w:tr>
    </w:tbl>
    <w:p w:rsidR="00000000" w:rsidRDefault="000966E2">
      <w:r>
        <w:t> 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3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Отчет представляется уполномоченным банком в случаях, указанных в </w:t>
      </w:r>
      <w:hyperlink w:anchor="sub1300" w:history="1">
        <w:r>
          <w:rPr>
            <w:rStyle w:val="a3"/>
          </w:rPr>
          <w:t>пункте 13</w:t>
        </w:r>
      </w:hyperlink>
      <w:r>
        <w:rPr>
          <w:rStyle w:val="s0"/>
        </w:rPr>
        <w:t xml:space="preserve"> настоящих Правил, отдельно по платежам и (или) переводам денег физического лица, проведенным по банковскому счет</w:t>
      </w:r>
      <w:r>
        <w:rPr>
          <w:rStyle w:val="s0"/>
        </w:rPr>
        <w:t>у без использования платежных карточек либо без открытия банковского счета, и отдельно по платежам и (или) переводам денег или снятию наличных денег, проведенным с использованием платежных карточек уполномоченного банка.</w:t>
      </w:r>
    </w:p>
    <w:p w:rsidR="00000000" w:rsidRDefault="000966E2">
      <w:pPr>
        <w:ind w:firstLine="400"/>
        <w:jc w:val="both"/>
      </w:pPr>
      <w:r>
        <w:rPr>
          <w:rStyle w:val="s0"/>
        </w:rPr>
        <w:t>Графы 3, 7, 10, 13, 14 и 15 заполня</w:t>
      </w:r>
      <w:r>
        <w:rPr>
          <w:rStyle w:val="s0"/>
        </w:rPr>
        <w:t>ются на основе платежного документа на перевод (получение) денег в форматах и кодах, предусмотренных Правилами применения единого классификатора назначения платежей.</w:t>
      </w:r>
    </w:p>
    <w:p w:rsidR="00000000" w:rsidRDefault="000966E2">
      <w:pPr>
        <w:ind w:firstLine="400"/>
        <w:jc w:val="both"/>
      </w:pPr>
      <w:r>
        <w:rPr>
          <w:rStyle w:val="s0"/>
        </w:rPr>
        <w:t>Для платежа и (или) перевода денег/снятия наличных денег с использованием платежных карточ</w:t>
      </w:r>
      <w:r>
        <w:rPr>
          <w:rStyle w:val="s0"/>
        </w:rPr>
        <w:t>ек в графах 10 и 11 указываются данные по валюте и сумме платежа (перевода)/снятия денег, а графы 14 и 15 не заполняются.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графе 5 указывается ИИН физического лица-отправителя (получателя) денег, при отсутствии у физического лица-нерезидента ИИН соответст</w:t>
      </w:r>
      <w:r>
        <w:rPr>
          <w:rStyle w:val="s0"/>
        </w:rPr>
        <w:t>вующая графа не заполняется.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графе 6 проставляется запись «отправленный», если платеж или перевод отправлен отчитывающимся банком, «полученный» - если платеж или перевод получен отчитывающимся банком, «снятие» - при снятии наличных денег с использованием</w:t>
      </w:r>
      <w:r>
        <w:rPr>
          <w:rStyle w:val="s0"/>
        </w:rPr>
        <w:t xml:space="preserve"> платежной карточки.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графе 7 проставляется код назначения платежа или перевода денег, указанный в платежном документе на перевод (получение) денег. Для платежей и (или) переводов денег по банковскому счету с использованием платежных карточек графа не зап</w:t>
      </w:r>
      <w:r>
        <w:rPr>
          <w:rStyle w:val="s0"/>
        </w:rPr>
        <w:t>олняется.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графе 9 проставляется код уполномоченного банка или код его филиала, предусмотренный </w:t>
      </w:r>
      <w:hyperlink r:id="rId56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установления корреспондентских отношений между Национальным Банком Р</w:t>
      </w:r>
      <w:r>
        <w:rPr>
          <w:rStyle w:val="s0"/>
        </w:rPr>
        <w:t>еспублики Казахстан и банками, а также организациями, осуществляющими отдельные виды банковских операций, утвержденными постановлением Правления Национального Банка Республики Казахстан от 3 февраля 2014 года № 14 «Об утверждении Правил установления коррес</w:t>
      </w:r>
      <w:r>
        <w:rPr>
          <w:rStyle w:val="s0"/>
        </w:rPr>
        <w:t xml:space="preserve">пондентских отношений между Национальным Банком Республики Казахстан и банками, а также организациями, осуществляющими отдельные виды банковских операций», зарегистрированным в Реестре государственной регистрации нормативных правовых актов под № 9247. Код </w:t>
      </w:r>
      <w:r>
        <w:rPr>
          <w:rStyle w:val="s0"/>
        </w:rPr>
        <w:t>филиала банка указывается, если платеж и (или) перевод денег физического лица обслуживался в филиале уполномоченного банка.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графе 12 указывается сумма платежа или перевода денег в тысячах долларах США. Если платеж или перевод денег осуществлен в валюте, </w:t>
      </w:r>
      <w:r>
        <w:rPr>
          <w:rStyle w:val="s0"/>
        </w:rPr>
        <w:t>отличной от доллара США, то эквивалент суммы платежа в долларах США рассчитывается с использованием рыночного курса обмена валют на дату совершения операции.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графе 13 в зависимости от признака, указанного в графе 5 (отправленный/полученный/снятие), прост</w:t>
      </w:r>
      <w:r>
        <w:rPr>
          <w:rStyle w:val="s0"/>
        </w:rPr>
        <w:t>авляется код страны бенефициара/отправителя/снятия денег.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графе 16 указываются идентификационные данные бенефициара (отправителя) платежа или перевода денег в соответствии с платежным документом на перевод (получение) денег либо информация о бенефициаре </w:t>
      </w:r>
      <w:r>
        <w:rPr>
          <w:rStyle w:val="s0"/>
        </w:rPr>
        <w:t>(отправителе) денег, предусмотренная системой платежных карточек, соответствующей платежной карточке уполномоченного банка, с использованием которой был осуществлен такой перевод. Для снятия наличных денег с использованием платежной карточки графа не запол</w:t>
      </w:r>
      <w:r>
        <w:rPr>
          <w:rStyle w:val="s0"/>
        </w:rPr>
        <w:t>няется.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bookmarkStart w:id="30" w:name="SUB4"/>
      <w:bookmarkEnd w:id="30"/>
      <w:r>
        <w:rPr>
          <w:rStyle w:val="s3"/>
        </w:rPr>
        <w:t xml:space="preserve">В приложение 4 внесены изменения в соответствии с </w:t>
      </w:r>
      <w:hyperlink r:id="rId57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58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jc w:val="right"/>
      </w:pPr>
      <w:r>
        <w:rPr>
          <w:rStyle w:val="s0"/>
        </w:rPr>
        <w:t>Приложение 4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Отчет о платежах и (или) переводах денег,</w:t>
      </w:r>
    </w:p>
    <w:p w:rsidR="00000000" w:rsidRDefault="000966E2">
      <w:pPr>
        <w:jc w:val="center"/>
      </w:pPr>
      <w:r>
        <w:rPr>
          <w:rStyle w:val="s1"/>
        </w:rPr>
        <w:t>осуществленных по валютным договорам, на которые были выданы</w:t>
      </w:r>
    </w:p>
    <w:p w:rsidR="00000000" w:rsidRDefault="000966E2">
      <w:pPr>
        <w:jc w:val="center"/>
      </w:pPr>
      <w:r>
        <w:rPr>
          <w:rStyle w:val="s1"/>
        </w:rPr>
        <w:t>регистрационные свидетельства, свидетельства об уведомлении</w:t>
      </w:r>
    </w:p>
    <w:p w:rsidR="00000000" w:rsidRDefault="000966E2">
      <w:pPr>
        <w:jc w:val="center"/>
      </w:pPr>
      <w:r>
        <w:rPr>
          <w:rStyle w:val="s1"/>
        </w:rPr>
        <w:t>за ___________ месяц 20 ______ года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уполномоченного банка ___________________________________________________________________________</w:t>
      </w:r>
    </w:p>
    <w:p w:rsidR="00000000" w:rsidRDefault="000966E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884"/>
        <w:gridCol w:w="1559"/>
        <w:gridCol w:w="1782"/>
        <w:gridCol w:w="1559"/>
        <w:gridCol w:w="1782"/>
        <w:gridCol w:w="723"/>
        <w:gridCol w:w="1055"/>
        <w:gridCol w:w="1055"/>
        <w:gridCol w:w="1135"/>
        <w:gridCol w:w="1487"/>
      </w:tblGrid>
      <w:tr w:rsidR="00000000">
        <w:tc>
          <w:tcPr>
            <w:tcW w:w="25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5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Номер регистрационного свидетельства /свидетельства об уведомлении</w:t>
            </w:r>
          </w:p>
        </w:tc>
        <w:tc>
          <w:tcPr>
            <w:tcW w:w="99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Отправитель денег</w:t>
            </w:r>
          </w:p>
        </w:tc>
        <w:tc>
          <w:tcPr>
            <w:tcW w:w="85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Бенефициар</w:t>
            </w:r>
          </w:p>
        </w:tc>
        <w:tc>
          <w:tcPr>
            <w:tcW w:w="3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КНП</w:t>
            </w:r>
          </w:p>
        </w:tc>
        <w:tc>
          <w:tcPr>
            <w:tcW w:w="5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 платежа</w:t>
            </w:r>
          </w:p>
        </w:tc>
        <w:tc>
          <w:tcPr>
            <w:tcW w:w="5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Валюта платежа</w:t>
            </w:r>
          </w:p>
        </w:tc>
        <w:tc>
          <w:tcPr>
            <w:tcW w:w="54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 платежа (в тысячах единиц валюты платежа)</w:t>
            </w:r>
          </w:p>
        </w:tc>
        <w:tc>
          <w:tcPr>
            <w:tcW w:w="4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</w:tr>
      <w:tr w:rsidR="00000000"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r>
        <w:rPr>
          <w:rStyle w:val="s0"/>
        </w:rPr>
        <w:t>Руководитель/Главный бухгалтер ___________ _________________ ________</w:t>
      </w:r>
    </w:p>
    <w:p w:rsidR="00000000" w:rsidRDefault="000966E2">
      <w:pPr>
        <w:jc w:val="both"/>
      </w:pPr>
      <w:r>
        <w:rPr>
          <w:rStyle w:val="s0"/>
        </w:rPr>
        <w:t>                                                            (должность)      (подпись)        (ФИО)</w:t>
      </w:r>
    </w:p>
    <w:p w:rsidR="00000000" w:rsidRDefault="000966E2">
      <w:pPr>
        <w:jc w:val="both"/>
      </w:pPr>
      <w:r>
        <w:rPr>
          <w:rStyle w:val="s0"/>
        </w:rPr>
        <w:t>Исполнитель ___________ ______________________ телефон ______________</w:t>
      </w:r>
    </w:p>
    <w:p w:rsidR="00000000" w:rsidRDefault="000966E2">
      <w:pPr>
        <w:jc w:val="both"/>
      </w:pPr>
      <w:r>
        <w:rPr>
          <w:rStyle w:val="s0"/>
        </w:rPr>
        <w:t>   </w:t>
      </w:r>
      <w:r>
        <w:rPr>
          <w:rStyle w:val="s0"/>
        </w:rPr>
        <w:t>                      (подпись)                (ФИО)</w:t>
      </w:r>
    </w:p>
    <w:p w:rsidR="00000000" w:rsidRDefault="000966E2">
      <w:pPr>
        <w:jc w:val="both"/>
      </w:pPr>
      <w:r>
        <w:rPr>
          <w:rStyle w:val="s0"/>
        </w:rPr>
        <w:t>«______»_____________ 20 ____ года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 xml:space="preserve">Место печати </w:t>
            </w:r>
            <w:r>
              <w:rPr>
                <w:rStyle w:val="s0"/>
              </w:rPr>
              <w:t>(при ее наличии)</w:t>
            </w:r>
          </w:p>
        </w:tc>
      </w:tr>
    </w:tbl>
    <w:p w:rsidR="00000000" w:rsidRDefault="000966E2">
      <w: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4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Отчет представляется уполномоченным банком по всем платежам и (или) переводам денег, в том </w:t>
      </w:r>
      <w:r>
        <w:rPr>
          <w:rStyle w:val="s0"/>
        </w:rPr>
        <w:t>числе с использованием платежных карточек, осуществленным на основании валютных договоров, которые были зарегистрированы в Национальном Банке или на которые были получены свидетельства Национального Банка об уведомлении.</w:t>
      </w:r>
    </w:p>
    <w:p w:rsidR="00000000" w:rsidRDefault="000966E2">
      <w:pPr>
        <w:ind w:firstLine="400"/>
        <w:jc w:val="both"/>
      </w:pPr>
      <w:r>
        <w:rPr>
          <w:rStyle w:val="s0"/>
        </w:rPr>
        <w:t>Графы 3-10 отчета заполняются на ос</w:t>
      </w:r>
      <w:r>
        <w:rPr>
          <w:rStyle w:val="s0"/>
        </w:rPr>
        <w:t>нове платежного документа на перевод (получение) денег.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графах 4 и 5 для физического лица допускается указание инициалов для имени и, при наличии, отчества физического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>В случае если сумма платежа включает комиссию банка (банка получателя и/или банк</w:t>
      </w:r>
      <w:r>
        <w:rPr>
          <w:rStyle w:val="s0"/>
        </w:rPr>
        <w:t>а отправителя), сумма комиссии отражается в графе 11.</w:t>
      </w:r>
    </w:p>
    <w:p w:rsidR="00000000" w:rsidRDefault="000966E2">
      <w:pPr>
        <w:ind w:firstLine="400"/>
        <w:jc w:val="both"/>
      </w:pPr>
      <w:r>
        <w:rPr>
          <w:rStyle w:val="s0"/>
        </w:rPr>
        <w:t>При переводах денег юридическим лицом-резидентом на свой банковский счет/со своего банковского счета в иностранном банке в качестве бенефициара/отправителя денег указывается иностранный банк, где открыт</w:t>
      </w:r>
      <w:r>
        <w:rPr>
          <w:rStyle w:val="s0"/>
        </w:rPr>
        <w:t xml:space="preserve"> банковский счет резидента.</w:t>
      </w:r>
    </w:p>
    <w:p w:rsidR="00000000" w:rsidRDefault="000966E2">
      <w:pPr>
        <w:ind w:firstLine="400"/>
        <w:jc w:val="both"/>
      </w:pPr>
      <w:r>
        <w:rPr>
          <w:rStyle w:val="s0"/>
        </w:rPr>
        <w:t>При зачислении денег на банковский счет резидента через счет хранения указаний отправителя в соответствии с валютным законодательством, датой платежа считается дата зачисления денег на банковский счет резидента. При этом дата по</w:t>
      </w:r>
      <w:r>
        <w:rPr>
          <w:rStyle w:val="s0"/>
        </w:rPr>
        <w:t>ступления денег на счет хранения указаний отправителя отражается в графе 11.</w:t>
      </w:r>
    </w:p>
    <w:p w:rsidR="00000000" w:rsidRDefault="000966E2">
      <w:pPr>
        <w:ind w:firstLine="400"/>
        <w:jc w:val="both"/>
      </w:pPr>
      <w:r>
        <w:rPr>
          <w:rStyle w:val="s0"/>
        </w:rPr>
        <w:t>При отсутствии фактического движения денежных средств по банковскому счету клиента информация об исполнении обязательств сторонами по валютному договору в отчете не отражается.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графе 11 отражаются ссылки на особые условия платежа (при наличии).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При платежах и (или) переводах денег в случаях, определенных частью четвертой </w:t>
      </w:r>
      <w:hyperlink w:anchor="sub900" w:history="1">
        <w:r>
          <w:rPr>
            <w:rStyle w:val="a3"/>
          </w:rPr>
          <w:t>пункта 9</w:t>
        </w:r>
      </w:hyperlink>
      <w:r>
        <w:rPr>
          <w:rStyle w:val="s0"/>
        </w:rPr>
        <w:t xml:space="preserve"> настоящих Правил, в графе 11 отражается информация о необходимости пол</w:t>
      </w:r>
      <w:r>
        <w:rPr>
          <w:rStyle w:val="s0"/>
        </w:rPr>
        <w:t>учения резидентом нового регистрационного свидетельства (свидетельства об уведомлении). При этом в последующих отчетах данная информация не отражается.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right"/>
      </w:pPr>
      <w:bookmarkStart w:id="31" w:name="SUB5"/>
      <w:bookmarkEnd w:id="31"/>
      <w:r>
        <w:rPr>
          <w:rStyle w:val="s0"/>
        </w:rPr>
        <w:t>Приложение 5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РЕГИСТРАЦИОННОЕ СВИДЕТЕЛЬСТВО/СВИДЕТЕЛЬСТВО ОБ УВЕДОМЛЕНИИ № __</w:t>
      </w:r>
    </w:p>
    <w:p w:rsidR="00000000" w:rsidRDefault="000966E2">
      <w:pPr>
        <w:jc w:val="center"/>
      </w:pPr>
      <w:r>
        <w:rPr>
          <w:rStyle w:val="s1"/>
        </w:rPr>
        <w:t>(выдано взамен регистрационного свидетельства/</w:t>
      </w:r>
    </w:p>
    <w:p w:rsidR="00000000" w:rsidRDefault="000966E2">
      <w:pPr>
        <w:jc w:val="center"/>
      </w:pPr>
      <w:r>
        <w:rPr>
          <w:rStyle w:val="s1"/>
        </w:rPr>
        <w:t>свидетельства об уведомлении № ________________)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Настоящим Национальный Банк Республики Ка</w:t>
      </w:r>
      <w:r>
        <w:rPr>
          <w:rStyle w:val="s0"/>
        </w:rPr>
        <w:t>захстан свидетельствует о регистрации/об уведомлении о 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(классификация валютной операции)</w:t>
      </w:r>
    </w:p>
    <w:p w:rsidR="00000000" w:rsidRDefault="000966E2">
      <w:pPr>
        <w:ind w:firstLine="400"/>
        <w:jc w:val="both"/>
      </w:pPr>
      <w:r>
        <w:rPr>
          <w:rStyle w:val="s0"/>
        </w:rPr>
        <w:t>Сведения о валютном договоре/ о банковском</w:t>
      </w:r>
      <w:r>
        <w:rPr>
          <w:rStyle w:val="s0"/>
        </w:rPr>
        <w:t xml:space="preserve"> счете в иностранном банке:</w:t>
      </w:r>
    </w:p>
    <w:p w:rsidR="00000000" w:rsidRDefault="000966E2">
      <w:pPr>
        <w:ind w:firstLine="400"/>
        <w:jc w:val="both"/>
      </w:pPr>
      <w:r>
        <w:rPr>
          <w:rStyle w:val="s0"/>
        </w:rPr>
        <w:t>1. Реквизиты валютного договора (наименование, номер, дата)/</w:t>
      </w:r>
    </w:p>
    <w:p w:rsidR="00000000" w:rsidRDefault="000966E2">
      <w:pPr>
        <w:ind w:firstLine="400"/>
        <w:jc w:val="both"/>
      </w:pPr>
      <w:r>
        <w:rPr>
          <w:rStyle w:val="s0"/>
        </w:rPr>
        <w:t>Номер банковского счета в иностранном банке 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2. Участники валютного договора: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Резиденты: ___________</w:t>
      </w:r>
      <w:r>
        <w:rPr>
          <w:rStyle w:val="s0"/>
        </w:rPr>
        <w:t>______________________________________________________________________________________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(наименование юридического лица/ ФИО физического лица, город/область)</w:t>
      </w:r>
    </w:p>
    <w:p w:rsidR="00000000" w:rsidRDefault="000966E2">
      <w:pPr>
        <w:ind w:firstLine="400"/>
        <w:jc w:val="both"/>
      </w:pPr>
      <w:r>
        <w:rPr>
          <w:rStyle w:val="s0"/>
        </w:rPr>
        <w:t>Нерезиденты: ______________________________________________________________________________________</w:t>
      </w:r>
      <w:r>
        <w:rPr>
          <w:rStyle w:val="s0"/>
        </w:rPr>
        <w:t>_________</w:t>
      </w:r>
    </w:p>
    <w:p w:rsidR="00000000" w:rsidRDefault="000966E2">
      <w:pPr>
        <w:ind w:firstLine="4140"/>
        <w:jc w:val="both"/>
      </w:pPr>
      <w:r>
        <w:rPr>
          <w:rStyle w:val="s0"/>
        </w:rPr>
        <w:t>(наименование юридического лица/ ФИО физического лица, страна)</w:t>
      </w:r>
    </w:p>
    <w:p w:rsidR="00000000" w:rsidRDefault="000966E2">
      <w:pPr>
        <w:ind w:firstLine="400"/>
        <w:jc w:val="both"/>
      </w:pPr>
      <w:r>
        <w:rPr>
          <w:rStyle w:val="s0"/>
        </w:rPr>
        <w:t>3. Сумма валютного договора _________________________________________________________________________________</w:t>
      </w:r>
    </w:p>
    <w:p w:rsidR="00000000" w:rsidRDefault="000966E2">
      <w:pPr>
        <w:ind w:firstLine="6120"/>
        <w:jc w:val="both"/>
      </w:pPr>
      <w:r>
        <w:rPr>
          <w:rStyle w:val="s0"/>
        </w:rPr>
        <w:t>(цифрами и прописью в валюте договора)</w:t>
      </w:r>
    </w:p>
    <w:p w:rsidR="00000000" w:rsidRDefault="000966E2">
      <w:pPr>
        <w:ind w:firstLine="400"/>
        <w:jc w:val="both"/>
      </w:pPr>
      <w:r>
        <w:rPr>
          <w:rStyle w:val="s0"/>
        </w:rPr>
        <w:t>4. Валюта договора/банковского счета 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5. Предмет валютного договора________________________________________________________________________________</w:t>
      </w:r>
    </w:p>
    <w:p w:rsidR="00000000" w:rsidRDefault="000966E2">
      <w:pPr>
        <w:ind w:firstLine="7200"/>
        <w:jc w:val="both"/>
      </w:pPr>
      <w:r>
        <w:rPr>
          <w:rStyle w:val="s0"/>
        </w:rPr>
        <w:t>(цель и назначение валютного догов</w:t>
      </w:r>
      <w:r>
        <w:rPr>
          <w:rStyle w:val="s0"/>
        </w:rPr>
        <w:t>ора)</w:t>
      </w:r>
    </w:p>
    <w:p w:rsidR="00000000" w:rsidRDefault="000966E2">
      <w:pPr>
        <w:ind w:firstLine="400"/>
        <w:jc w:val="both"/>
      </w:pPr>
      <w:r>
        <w:rPr>
          <w:rStyle w:val="s0"/>
        </w:rPr>
        <w:t>6. Срок действия валютного договора __________________________________________________________________________</w:t>
      </w:r>
    </w:p>
    <w:p w:rsidR="00000000" w:rsidRDefault="000966E2">
      <w:pPr>
        <w:ind w:firstLine="6840"/>
        <w:jc w:val="both"/>
      </w:pPr>
      <w:r>
        <w:rPr>
          <w:rStyle w:val="s0"/>
        </w:rPr>
        <w:t>(краткосрочный, долгосрочный)</w:t>
      </w:r>
    </w:p>
    <w:p w:rsidR="00000000" w:rsidRDefault="000966E2">
      <w:pPr>
        <w:ind w:firstLine="400"/>
        <w:jc w:val="both"/>
      </w:pPr>
      <w:r>
        <w:rPr>
          <w:rStyle w:val="s0"/>
        </w:rPr>
        <w:t>Примечание 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Да</w:t>
      </w:r>
      <w:r>
        <w:rPr>
          <w:rStyle w:val="s0"/>
        </w:rPr>
        <w:t>та регистрации/уведомления»____»____________ 20 ___ года</w:t>
      </w:r>
    </w:p>
    <w:p w:rsidR="00000000" w:rsidRDefault="000966E2">
      <w:pPr>
        <w:ind w:firstLine="400"/>
        <w:jc w:val="both"/>
      </w:pPr>
      <w:r>
        <w:rPr>
          <w:rStyle w:val="s0"/>
        </w:rPr>
        <w:t>Данное регистрационное свидетельство/свидетельство об уведомлении выдано без каких-либо обязательств со стороны</w:t>
      </w:r>
    </w:p>
    <w:p w:rsidR="00000000" w:rsidRDefault="000966E2">
      <w:pPr>
        <w:ind w:firstLine="400"/>
        <w:jc w:val="both"/>
      </w:pPr>
      <w:r>
        <w:rPr>
          <w:rStyle w:val="s0"/>
        </w:rPr>
        <w:t>Национального Банка Республики Казахстан по данной операции/данному банковскому счету.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r>
        <w:rPr>
          <w:rStyle w:val="s0"/>
        </w:rPr>
        <w:t>Директор/Заместитель директора</w:t>
      </w:r>
    </w:p>
    <w:p w:rsidR="00000000" w:rsidRDefault="000966E2">
      <w:pPr>
        <w:jc w:val="both"/>
      </w:pPr>
      <w:r>
        <w:rPr>
          <w:rStyle w:val="s0"/>
        </w:rPr>
        <w:t>Департамента/Филиала Национального Банка</w:t>
      </w:r>
    </w:p>
    <w:p w:rsidR="00000000" w:rsidRDefault="000966E2">
      <w:pPr>
        <w:jc w:val="both"/>
      </w:pPr>
      <w:r>
        <w:rPr>
          <w:rStyle w:val="s0"/>
        </w:rPr>
        <w:t>Республики Казахстан ________________ ______________________</w:t>
      </w:r>
    </w:p>
    <w:p w:rsidR="00000000" w:rsidRDefault="000966E2">
      <w:pPr>
        <w:jc w:val="both"/>
      </w:pPr>
      <w:r>
        <w:rPr>
          <w:rStyle w:val="s0"/>
        </w:rPr>
        <w:t>                                               (подпись)                 (ФИО)</w:t>
      </w:r>
    </w:p>
    <w:p w:rsidR="00000000" w:rsidRDefault="000966E2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>Место печати</w:t>
            </w:r>
          </w:p>
        </w:tc>
      </w:tr>
    </w:tbl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5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В регистрационном свидетельстве (свидетельстве об уведомлении) указываются все участники валютного договора, такие, например, как кредитор, заемщик, платежный агент, гарант, инвестор, объект инвестирования, инициатор р</w:t>
      </w:r>
      <w:r>
        <w:rPr>
          <w:rStyle w:val="s0"/>
        </w:rPr>
        <w:t>азмещения депозитарных расписок, эмитент депозитарных расписок, эмитент базового актива, покупатель ценных бумаг, продавец ценных бумаг, получатель ценных бумаг.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сведениях об участниках валютного договора для физического лица указывается фамилия, имя и, </w:t>
      </w:r>
      <w:r>
        <w:rPr>
          <w:rStyle w:val="s0"/>
        </w:rPr>
        <w:t>при наличии, отчество физического лица, при этом указание инициалов имени или отчества не допускается.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случае уведомления об открытии банковского счета в иностранном банке в качестве нерезидента-участника валютного договора указывается иностранный банк, </w:t>
      </w:r>
      <w:r>
        <w:rPr>
          <w:rStyle w:val="s0"/>
        </w:rPr>
        <w:t>в котором открыт банковский счет юридического лица-резидента.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в качестве одной стороны валютного договора выступают как резиденты, так и нерезиденты сумма валютного договора отражается только в части взаимных обязательств между резидентами и нерезиден</w:t>
      </w:r>
      <w:r>
        <w:rPr>
          <w:rStyle w:val="s0"/>
        </w:rPr>
        <w:t>тами.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в валютном договоре конкретная сумма не определена, сумма валютного договора не заполняется.</w:t>
      </w:r>
    </w:p>
    <w:p w:rsidR="00000000" w:rsidRDefault="000966E2">
      <w:pPr>
        <w:ind w:firstLine="400"/>
        <w:jc w:val="both"/>
      </w:pPr>
      <w:r>
        <w:rPr>
          <w:rStyle w:val="s0"/>
        </w:rPr>
        <w:t>Срок действия валютного договора (краткосрочный или долгосрочный) указывается только в случае регистрации (уведомления) финансовых займов и коммерческих</w:t>
      </w:r>
      <w:r>
        <w:rPr>
          <w:rStyle w:val="s0"/>
        </w:rPr>
        <w:t xml:space="preserve"> кредитов. В случае, когда в валютном договоре прямо не указан срок его действия, срок действия валютного договора определяется, исходя из предполагаемого срока погашения, отраженного на момент регистрации в Графике поступления средств и погашения задолжен</w:t>
      </w:r>
      <w:r>
        <w:rPr>
          <w:rStyle w:val="s0"/>
        </w:rPr>
        <w:t>ности.</w:t>
      </w:r>
    </w:p>
    <w:p w:rsidR="00000000" w:rsidRDefault="000966E2">
      <w:pPr>
        <w:ind w:firstLine="400"/>
        <w:jc w:val="both"/>
      </w:pPr>
      <w:r>
        <w:rPr>
          <w:rStyle w:val="s0"/>
        </w:rPr>
        <w:t>В случае уведомления об открытии банковского счета в иностранном банке не заполняются сумма валютного договора, предмет и срок действия валютного договора.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условия банковского счета предусматривают в качестве валюты счета две и более валюты, ва</w:t>
      </w:r>
      <w:r>
        <w:rPr>
          <w:rStyle w:val="s0"/>
        </w:rPr>
        <w:t>люта счета указывается как мультивалютная.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возможности увеличения суммы валютного договора в соответствии с условиями валютного договора и (или) унифицированными правилами и обычаями для документарных аккредитивов, отражается при наличии в пол</w:t>
      </w:r>
      <w:r>
        <w:rPr>
          <w:rStyle w:val="s0"/>
        </w:rPr>
        <w:t>е «Примечание».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bookmarkStart w:id="32" w:name="SUB6"/>
      <w:bookmarkEnd w:id="32"/>
      <w:r>
        <w:rPr>
          <w:rStyle w:val="s3"/>
        </w:rPr>
        <w:t xml:space="preserve">В приложение 6 внесены изменения в соответствии с </w:t>
      </w:r>
      <w:hyperlink r:id="rId59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60" w:anchor="sub_id=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jc w:val="right"/>
      </w:pPr>
      <w:r>
        <w:rPr>
          <w:rStyle w:val="s0"/>
        </w:rPr>
        <w:t>Приложение 6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Заявление на получение регистрационного свидетельства/</w:t>
      </w:r>
    </w:p>
    <w:p w:rsidR="00000000" w:rsidRDefault="000966E2">
      <w:pPr>
        <w:jc w:val="center"/>
      </w:pPr>
      <w:r>
        <w:rPr>
          <w:rStyle w:val="s1"/>
        </w:rPr>
        <w:t>Уведомление о валютной операции или</w:t>
      </w:r>
    </w:p>
    <w:p w:rsidR="00000000" w:rsidRDefault="000966E2">
      <w:pPr>
        <w:jc w:val="center"/>
      </w:pPr>
      <w:r>
        <w:rPr>
          <w:rStyle w:val="s1"/>
        </w:rPr>
        <w:t>об открытии банковского счета в иностранном банке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от ___________________________________________________________________________________________________________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(наименование юридического лица/ ФИО физического лица)</w:t>
      </w:r>
    </w:p>
    <w:p w:rsidR="00000000" w:rsidRDefault="000966E2">
      <w:pPr>
        <w:ind w:firstLine="400"/>
        <w:jc w:val="both"/>
      </w:pPr>
      <w:r>
        <w:rPr>
          <w:rStyle w:val="s0"/>
        </w:rPr>
        <w:t>Ко</w:t>
      </w:r>
      <w:r>
        <w:rPr>
          <w:rStyle w:val="s0"/>
        </w:rPr>
        <w:t>д ОКПО _________________________ РНН 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ИИН ______________________________ БИН 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1. Валютный договор № ________________ от»____»_________ _____ года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</w:t>
      </w:r>
      <w:r>
        <w:rPr>
          <w:rStyle w:val="s0"/>
        </w:rPr>
        <w:t>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(наименование документа)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(цель и назначение)</w:t>
      </w:r>
    </w:p>
    <w:p w:rsidR="00000000" w:rsidRDefault="000966E2">
      <w:pPr>
        <w:ind w:firstLine="400"/>
        <w:jc w:val="both"/>
      </w:pPr>
      <w:r>
        <w:rPr>
          <w:rStyle w:val="s0"/>
        </w:rPr>
        <w:t>2. Представлены следующие документы в дополнение к валютному договору</w:t>
      </w:r>
    </w:p>
    <w:p w:rsidR="00000000" w:rsidRDefault="000966E2">
      <w:pPr>
        <w:ind w:firstLine="400"/>
        <w:jc w:val="both"/>
      </w:pPr>
      <w:r>
        <w:rPr>
          <w:rStyle w:val="s0"/>
        </w:rPr>
        <w:t>(заполняется при подаче заявления на получение регистрационного свидетельства)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(наименование документа, номер, дата оформления)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</w:t>
      </w:r>
      <w:r>
        <w:rPr>
          <w:rStyle w:val="s0"/>
        </w:rPr>
        <w:t>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3. Резидент (резиденты) - учас</w:t>
      </w:r>
      <w:r>
        <w:rPr>
          <w:rStyle w:val="s0"/>
        </w:rPr>
        <w:t>тники валютного договора: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юридического лица/ФИО физического лица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Адрес______________________________________________________________________________________________________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</w:t>
      </w:r>
      <w:r>
        <w:rPr>
          <w:rStyle w:val="s0"/>
        </w:rPr>
        <w:t>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 телефон 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Обслуживающий банк (банки)_____________________________________________________</w:t>
      </w:r>
      <w:r>
        <w:rPr>
          <w:rStyle w:val="s0"/>
        </w:rPr>
        <w:t>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4. Нерезидент (нерезиденты) - участники валютного договора: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юридического лица/ФИО физического лица 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Уполномоченное лицо юридического лица 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Сектор экономики ________________________________________________________________________________</w:t>
      </w:r>
      <w:r>
        <w:rPr>
          <w:rStyle w:val="s0"/>
        </w:rPr>
        <w:t>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Страна регистрации юридического лица/ постоянного проживания физического лица__________________________________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Адрес, банковские реквиз</w:t>
      </w:r>
      <w:r>
        <w:rPr>
          <w:rStyle w:val="s0"/>
        </w:rPr>
        <w:t>иты (при наличии)_____________________________________________________________________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5. Номера ранее выданных лицензий Национального Банка Республ</w:t>
      </w:r>
      <w:r>
        <w:rPr>
          <w:rStyle w:val="s0"/>
        </w:rPr>
        <w:t>ики Казахстан по данному валютному договору 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6. Номера ранее выданных регистрационных свидетельств Национального Банка Республики Казахстан </w:t>
      </w:r>
      <w:r>
        <w:rPr>
          <w:rStyle w:val="s0"/>
        </w:rPr>
        <w:t xml:space="preserve">по данному валютному договору 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7. Номера ранее выданных свидетельств об уведомлении Национального Банка Республики Казахстан по данному валютному до</w:t>
      </w:r>
      <w:r>
        <w:rPr>
          <w:rStyle w:val="s0"/>
        </w:rPr>
        <w:t xml:space="preserve">говору 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8. Представлены следующие заполненные разделы (отметить):</w:t>
      </w:r>
    </w:p>
    <w:p w:rsidR="00000000" w:rsidRDefault="000966E2">
      <w:pPr>
        <w:ind w:firstLine="400"/>
        <w:jc w:val="both"/>
      </w:pPr>
      <w:r>
        <w:rPr>
          <w:rStyle w:val="s0"/>
        </w:rPr>
        <w:t>___ Раздел 1. Коммерческие кредиты и финансовые займы;</w:t>
      </w:r>
    </w:p>
    <w:p w:rsidR="00000000" w:rsidRDefault="000966E2">
      <w:pPr>
        <w:ind w:firstLine="400"/>
        <w:jc w:val="both"/>
      </w:pPr>
      <w:r>
        <w:rPr>
          <w:rStyle w:val="s0"/>
        </w:rPr>
        <w:t>___ Раздел 2. Участие в кап</w:t>
      </w:r>
      <w:r>
        <w:rPr>
          <w:rStyle w:val="s0"/>
        </w:rPr>
        <w:t>итале, операции с ценными бумагами и производными финансовыми инструментами;</w:t>
      </w:r>
    </w:p>
    <w:p w:rsidR="00000000" w:rsidRDefault="000966E2">
      <w:pPr>
        <w:ind w:firstLine="400"/>
        <w:jc w:val="both"/>
      </w:pPr>
      <w:r>
        <w:rPr>
          <w:rStyle w:val="s0"/>
        </w:rPr>
        <w:t>___ Раздел 3. Открытие банковского счета в иностранном банке;</w:t>
      </w:r>
    </w:p>
    <w:p w:rsidR="00000000" w:rsidRDefault="000966E2">
      <w:pPr>
        <w:ind w:firstLine="400"/>
        <w:jc w:val="both"/>
      </w:pPr>
      <w:r>
        <w:rPr>
          <w:rStyle w:val="s0"/>
        </w:rPr>
        <w:t>___ Раздел 4. Другие операции движения капитала.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r>
        <w:rPr>
          <w:rStyle w:val="s0"/>
        </w:rPr>
        <w:t>Уполномоченное лицо заявителя:</w:t>
      </w:r>
    </w:p>
    <w:p w:rsidR="00000000" w:rsidRDefault="000966E2">
      <w:pPr>
        <w:jc w:val="both"/>
      </w:pPr>
      <w:r>
        <w:rPr>
          <w:rStyle w:val="s0"/>
        </w:rPr>
        <w:t>_______________________ _____________________________ _______________</w:t>
      </w:r>
    </w:p>
    <w:p w:rsidR="00000000" w:rsidRDefault="000966E2">
      <w:pPr>
        <w:jc w:val="both"/>
      </w:pPr>
      <w:r>
        <w:rPr>
          <w:rStyle w:val="s0"/>
        </w:rPr>
        <w:t>          (должность)                           (ФИО)                          (подпись)</w:t>
      </w:r>
    </w:p>
    <w:p w:rsidR="00000000" w:rsidRDefault="000966E2">
      <w:pPr>
        <w:jc w:val="both"/>
      </w:pPr>
      <w:r>
        <w:rPr>
          <w:rStyle w:val="s0"/>
        </w:rPr>
        <w:t>«_____»___________ 20 ___ года</w:t>
      </w:r>
    </w:p>
    <w:p w:rsidR="00000000" w:rsidRDefault="000966E2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 xml:space="preserve">Место печати </w:t>
            </w:r>
            <w:r>
              <w:rPr>
                <w:rStyle w:val="s0"/>
              </w:rPr>
              <w:t>(при ее наличии)</w:t>
            </w:r>
          </w:p>
        </w:tc>
      </w:tr>
    </w:tbl>
    <w:p w:rsidR="00000000" w:rsidRDefault="000966E2">
      <w: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pPr>
        <w:jc w:val="center"/>
      </w:pPr>
      <w:bookmarkStart w:id="33" w:name="SUB601"/>
      <w:bookmarkEnd w:id="33"/>
      <w:r>
        <w:rPr>
          <w:rStyle w:val="s1"/>
        </w:rPr>
        <w:t>Раздел 1. Коммерческие кредиты и финансовые займы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1. Сумма валютного договора__________________________________________________________________________________</w:t>
      </w:r>
    </w:p>
    <w:p w:rsidR="00000000" w:rsidRDefault="000966E2">
      <w:pPr>
        <w:ind w:firstLine="6840"/>
        <w:jc w:val="both"/>
      </w:pPr>
      <w:r>
        <w:rPr>
          <w:rStyle w:val="s0"/>
        </w:rPr>
        <w:t>(цифрами и прописью в валюте валютного договора)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</w:t>
      </w:r>
      <w:r>
        <w:rPr>
          <w:rStyle w:val="s0"/>
        </w:rPr>
        <w:t>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2. Валюта договора 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3. Рамочное соглашение (при наличии) № _____ от «____»____ ___ года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</w:t>
      </w:r>
      <w:r>
        <w:rPr>
          <w:rStyle w:val="s0"/>
        </w:rPr>
        <w:t>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(наименование документа)</w:t>
      </w:r>
    </w:p>
    <w:p w:rsidR="00000000" w:rsidRDefault="000966E2">
      <w:pPr>
        <w:ind w:firstLine="400"/>
        <w:jc w:val="both"/>
      </w:pPr>
      <w:r>
        <w:rPr>
          <w:rStyle w:val="s0"/>
        </w:rPr>
        <w:t>4. Отношение нерезидента к резиденту (отметить):</w:t>
      </w:r>
    </w:p>
    <w:p w:rsidR="00000000" w:rsidRDefault="000966E2">
      <w:pPr>
        <w:ind w:firstLine="400"/>
        <w:jc w:val="both"/>
      </w:pPr>
      <w:r>
        <w:rPr>
          <w:rStyle w:val="s0"/>
        </w:rPr>
        <w:t>_____ прямой инвестор</w:t>
      </w:r>
    </w:p>
    <w:p w:rsidR="00000000" w:rsidRDefault="000966E2">
      <w:pPr>
        <w:ind w:firstLine="400"/>
        <w:jc w:val="both"/>
      </w:pPr>
      <w:r>
        <w:rPr>
          <w:rStyle w:val="s0"/>
        </w:rPr>
        <w:t>_____ объект прямого инвестирования</w:t>
      </w:r>
    </w:p>
    <w:p w:rsidR="00000000" w:rsidRDefault="000966E2">
      <w:pPr>
        <w:ind w:firstLine="400"/>
        <w:jc w:val="both"/>
      </w:pPr>
      <w:r>
        <w:rPr>
          <w:rStyle w:val="s0"/>
        </w:rPr>
        <w:t>_____ иное</w:t>
      </w:r>
    </w:p>
    <w:p w:rsidR="00000000" w:rsidRDefault="000966E2">
      <w:pPr>
        <w:ind w:firstLine="400"/>
        <w:jc w:val="both"/>
      </w:pPr>
      <w:r>
        <w:rPr>
          <w:rStyle w:val="s0"/>
        </w:rPr>
        <w:t>5. Ставка вознаграждения (интереса) за пользование кредитом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 % годовых</w:t>
      </w:r>
    </w:p>
    <w:p w:rsidR="00000000" w:rsidRDefault="000966E2">
      <w:r>
        <w:rPr>
          <w:rStyle w:val="s0"/>
        </w:rPr>
        <w:t>                        (в случае плавающей процентной ставки указывается база ее исчисления и размер маржи)</w:t>
      </w:r>
    </w:p>
    <w:p w:rsidR="00000000" w:rsidRDefault="000966E2">
      <w:pPr>
        <w:ind w:firstLine="400"/>
        <w:jc w:val="both"/>
      </w:pPr>
      <w:r>
        <w:rPr>
          <w:rStyle w:val="s0"/>
        </w:rPr>
        <w:t>6. Ставка за просроченные платежи по осно</w:t>
      </w:r>
      <w:r>
        <w:rPr>
          <w:rStyle w:val="s0"/>
        </w:rPr>
        <w:t>вному долгу:</w:t>
      </w:r>
    </w:p>
    <w:p w:rsidR="00000000" w:rsidRDefault="000966E2">
      <w:pPr>
        <w:ind w:firstLine="400"/>
        <w:jc w:val="both"/>
      </w:pPr>
      <w:r>
        <w:rPr>
          <w:rStyle w:val="s0"/>
        </w:rPr>
        <w:t>за каждый день просрочки____________________________________________________________________________________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иное (расшифровать)_________________________________________________________________________________________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7. Сопутствующие платежи </w:t>
      </w:r>
      <w:r>
        <w:rPr>
          <w:rStyle w:val="s0"/>
        </w:rPr>
        <w:t>(комиссия за организацию, за управление, комиссия за обязательства и другое) 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(в процентах от суммы кредита, основного долга и т.п.)</w:t>
      </w:r>
    </w:p>
    <w:p w:rsidR="00000000" w:rsidRDefault="000966E2">
      <w:pPr>
        <w:ind w:firstLine="400"/>
        <w:jc w:val="both"/>
      </w:pPr>
      <w:r>
        <w:rPr>
          <w:rStyle w:val="s0"/>
        </w:rPr>
        <w:t>8. Краткая характеристика операции (инструкция по оплате, схема движения средств и другое)__________________________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</w:t>
      </w:r>
      <w:r>
        <w:rPr>
          <w:rStyle w:val="s0"/>
        </w:rPr>
        <w:t>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9. Сведения об агенте (операторе, организаторе) (при наличии):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____________ Нерезидент _________________ (отметить)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юридического лица________________________</w:t>
      </w:r>
      <w:r>
        <w:rPr>
          <w:rStyle w:val="s0"/>
        </w:rPr>
        <w:t>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</w:t>
      </w:r>
      <w:r>
        <w:rPr>
          <w:rStyle w:val="s0"/>
        </w:rPr>
        <w:t>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 телефон 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______________________ ИИН/БИН ___________________</w:t>
      </w:r>
      <w:r>
        <w:rPr>
          <w:rStyle w:val="s0"/>
        </w:rPr>
        <w:t>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нерезиденте: страна регистрации 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10. Наличие особых условий (отметить):</w:t>
      </w:r>
    </w:p>
    <w:p w:rsidR="00000000" w:rsidRDefault="000966E2">
      <w:pPr>
        <w:ind w:firstLine="400"/>
        <w:jc w:val="both"/>
      </w:pPr>
      <w:r>
        <w:rPr>
          <w:rStyle w:val="s0"/>
        </w:rPr>
        <w:t>____ право заемщика на пролонгацию</w:t>
      </w:r>
    </w:p>
    <w:p w:rsidR="00000000" w:rsidRDefault="000966E2">
      <w:pPr>
        <w:ind w:firstLine="400"/>
        <w:jc w:val="both"/>
      </w:pPr>
      <w:r>
        <w:rPr>
          <w:rStyle w:val="s0"/>
        </w:rPr>
        <w:t>____ право заемщика на досрочное погашение</w:t>
      </w:r>
    </w:p>
    <w:p w:rsidR="00000000" w:rsidRDefault="000966E2">
      <w:pPr>
        <w:ind w:firstLine="400"/>
        <w:jc w:val="both"/>
      </w:pPr>
      <w:r>
        <w:rPr>
          <w:rStyle w:val="s0"/>
        </w:rPr>
        <w:t>____ право кредитора требовать досрочного погашения задолженности</w:t>
      </w:r>
    </w:p>
    <w:p w:rsidR="00000000" w:rsidRDefault="000966E2">
      <w:pPr>
        <w:ind w:firstLine="400"/>
        <w:jc w:val="both"/>
      </w:pPr>
      <w:r>
        <w:rPr>
          <w:rStyle w:val="s0"/>
        </w:rPr>
        <w:t>____ прочее (расшифровать)___________________________________________________________________________________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</w:t>
      </w:r>
      <w:r>
        <w:rPr>
          <w:rStyle w:val="s0"/>
        </w:rPr>
        <w:t>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11. Сведения о контрактах, финансируемых в рамках данного валютного договора (указываются при наличии банками и иными финансовыми институтами в случае уведомления о собственных операциях):</w:t>
      </w:r>
    </w:p>
    <w:p w:rsidR="00000000" w:rsidRDefault="000966E2">
      <w:pPr>
        <w:ind w:firstLine="400"/>
        <w:jc w:val="both"/>
      </w:pPr>
      <w:r>
        <w:rPr>
          <w:rStyle w:val="s0"/>
        </w:rPr>
        <w:t>11.1. Сведения об аппликанте (клиенте б</w:t>
      </w:r>
      <w:r>
        <w:rPr>
          <w:rStyle w:val="s0"/>
        </w:rPr>
        <w:t>анка или иного финансового института, запрашивающего финансирование):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____________ Нерезидент ___________ (отметить)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</w:t>
      </w:r>
      <w:r>
        <w:rPr>
          <w:rStyle w:val="s0"/>
        </w:rPr>
        <w:t>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</w:t>
      </w:r>
      <w:r>
        <w:rPr>
          <w:rStyle w:val="s0"/>
        </w:rPr>
        <w:t>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 телефон 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______________________ ИИН/БИН 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лица/постоянного проживания физического лица 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11.2. Сведения о финансируемых кон</w:t>
      </w:r>
      <w:r>
        <w:rPr>
          <w:rStyle w:val="s0"/>
        </w:rPr>
        <w:t>трактах:</w:t>
      </w:r>
    </w:p>
    <w:p w:rsidR="00000000" w:rsidRDefault="000966E2">
      <w:pPr>
        <w:ind w:firstLine="400"/>
        <w:jc w:val="both"/>
      </w:pPr>
      <w:r>
        <w:rPr>
          <w:rStyle w:val="s0"/>
        </w:rPr>
        <w:t>Номер контракта _____________________________ дата 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Цель и назначение контракта__________________________________________________________________________________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</w:t>
      </w:r>
      <w:r>
        <w:rPr>
          <w:rStyle w:val="s0"/>
        </w:rPr>
        <w:t>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Сумма контракта _______________________ валюта 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 (тысяч единиц валюты)</w:t>
      </w:r>
    </w:p>
    <w:p w:rsidR="00000000" w:rsidRDefault="000966E2">
      <w:pPr>
        <w:ind w:firstLine="400"/>
        <w:jc w:val="both"/>
      </w:pPr>
      <w:r>
        <w:rPr>
          <w:rStyle w:val="s0"/>
        </w:rPr>
        <w:t>Учетный номер контракта или номер паспорта сделки для контрактов на экспорт или импорт, по которым требуется получение</w:t>
      </w:r>
    </w:p>
    <w:p w:rsidR="00000000" w:rsidRDefault="000966E2">
      <w:pPr>
        <w:ind w:firstLine="400"/>
        <w:jc w:val="both"/>
      </w:pPr>
      <w:r>
        <w:rPr>
          <w:rStyle w:val="s0"/>
        </w:rPr>
        <w:t>учетного номера контракта___________________________________________________________________________</w:t>
      </w:r>
      <w:r>
        <w:rPr>
          <w:rStyle w:val="s0"/>
        </w:rPr>
        <w:t>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11.3. Сведения о бенефициаре (участнике контракта):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____________ Нерезидент ___________ (отметить)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юридического лица</w:t>
      </w:r>
      <w:r>
        <w:rPr>
          <w:rStyle w:val="s0"/>
        </w:rPr>
        <w:t>/ ФИО физического лица________________________________________________________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 телефон __</w:t>
      </w:r>
      <w:r>
        <w:rPr>
          <w:rStyle w:val="s0"/>
        </w:rPr>
        <w:t>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________________________ ИИН/БИН 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лица/постоянного проживания физического лица 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</w:t>
      </w:r>
      <w:r>
        <w:rPr>
          <w:rStyle w:val="s0"/>
        </w:rPr>
        <w:t>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11.4. Форма финансирования банка или иного финансового института кредитором (отметить):</w:t>
      </w:r>
    </w:p>
    <w:p w:rsidR="00000000" w:rsidRDefault="000966E2">
      <w:pPr>
        <w:ind w:firstLine="400"/>
        <w:jc w:val="both"/>
      </w:pPr>
      <w:r>
        <w:rPr>
          <w:rStyle w:val="s0"/>
        </w:rPr>
        <w:t>___ поступление средств на счет банка или иного финансового института,</w:t>
      </w:r>
    </w:p>
    <w:p w:rsidR="00000000" w:rsidRDefault="000966E2">
      <w:pPr>
        <w:ind w:firstLine="400"/>
        <w:jc w:val="both"/>
      </w:pPr>
      <w:r>
        <w:rPr>
          <w:rStyle w:val="s0"/>
        </w:rPr>
        <w:t>___ оплата кредитором бенефициар</w:t>
      </w:r>
      <w:r>
        <w:rPr>
          <w:rStyle w:val="s0"/>
        </w:rPr>
        <w:t>у,</w:t>
      </w:r>
    </w:p>
    <w:p w:rsidR="00000000" w:rsidRDefault="000966E2">
      <w:pPr>
        <w:ind w:firstLine="400"/>
        <w:jc w:val="both"/>
      </w:pPr>
      <w:r>
        <w:rPr>
          <w:rStyle w:val="s0"/>
        </w:rPr>
        <w:t>___ иное (расшифровать) 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12. График поступления средств и погашения задолженности тысяч единиц валюты договора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1"/>
        <w:gridCol w:w="1470"/>
        <w:gridCol w:w="1541"/>
        <w:gridCol w:w="2502"/>
        <w:gridCol w:w="2517"/>
      </w:tblGrid>
      <w:tr w:rsidR="00000000">
        <w:tc>
          <w:tcPr>
            <w:tcW w:w="157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Поступление средств по кредиту заемщику</w:t>
            </w:r>
          </w:p>
        </w:tc>
        <w:tc>
          <w:tcPr>
            <w:tcW w:w="342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Платежи п</w:t>
            </w:r>
            <w:r>
              <w:rPr>
                <w:rStyle w:val="s0"/>
              </w:rPr>
              <w:t>о обслуживанию кредита заемщиком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погашение основного долга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оплата вознаграждения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Б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ИТОГО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ИТОГО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из них на дату подачи заявления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из них на дату подачи заявления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13. Примечание 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bookmarkStart w:id="34" w:name="SUB602"/>
      <w:bookmarkEnd w:id="34"/>
      <w:r>
        <w:rPr>
          <w:rStyle w:val="s1"/>
        </w:rPr>
        <w:t>Раздел 2. Участие в капитале, операции с ценными бумагами и производными финансовыми инструментами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1. Тип операции (отметить):</w:t>
      </w:r>
    </w:p>
    <w:p w:rsidR="00000000" w:rsidRDefault="000966E2">
      <w:pPr>
        <w:ind w:firstLine="400"/>
        <w:jc w:val="both"/>
      </w:pPr>
      <w:r>
        <w:rPr>
          <w:rStyle w:val="s0"/>
        </w:rPr>
        <w:t>1) ___ прямые и</w:t>
      </w:r>
      <w:r>
        <w:rPr>
          <w:rStyle w:val="s0"/>
        </w:rPr>
        <w:t>нвестиции за границу,</w:t>
      </w:r>
    </w:p>
    <w:p w:rsidR="00000000" w:rsidRDefault="000966E2">
      <w:pPr>
        <w:ind w:firstLine="400"/>
        <w:jc w:val="both"/>
      </w:pPr>
      <w:r>
        <w:rPr>
          <w:rStyle w:val="s0"/>
        </w:rPr>
        <w:t>2) ___ прямые инвестиции в Республику Казахстан,</w:t>
      </w:r>
    </w:p>
    <w:p w:rsidR="00000000" w:rsidRDefault="000966E2">
      <w:pPr>
        <w:ind w:firstLine="400"/>
        <w:jc w:val="both"/>
      </w:pPr>
      <w:r>
        <w:rPr>
          <w:rStyle w:val="s0"/>
        </w:rPr>
        <w:t>3) ___ приобретение резидентами акций эмитентов-нерезидентов (за исключением прямых инвестиций),</w:t>
      </w:r>
    </w:p>
    <w:p w:rsidR="00000000" w:rsidRDefault="000966E2">
      <w:pPr>
        <w:ind w:firstLine="400"/>
        <w:jc w:val="both"/>
      </w:pPr>
      <w:r>
        <w:rPr>
          <w:rStyle w:val="s0"/>
        </w:rPr>
        <w:t>4) ___ приобретение нерезидентами акций эмитентов-резидентов (за исключением прямых инве</w:t>
      </w:r>
      <w:r>
        <w:rPr>
          <w:rStyle w:val="s0"/>
        </w:rPr>
        <w:t>стиций),</w:t>
      </w:r>
    </w:p>
    <w:p w:rsidR="00000000" w:rsidRDefault="000966E2">
      <w:pPr>
        <w:ind w:firstLine="400"/>
        <w:jc w:val="both"/>
      </w:pPr>
      <w:r>
        <w:rPr>
          <w:rStyle w:val="s0"/>
        </w:rPr>
        <w:t>5) ___ приобретение резидентами иных ценных бумаг эмитентов-нерезидентов и паев инвестиционных фондов нерезидентов,</w:t>
      </w:r>
    </w:p>
    <w:p w:rsidR="00000000" w:rsidRDefault="000966E2">
      <w:pPr>
        <w:ind w:firstLine="400"/>
        <w:jc w:val="both"/>
      </w:pPr>
      <w:r>
        <w:rPr>
          <w:rStyle w:val="s0"/>
        </w:rPr>
        <w:t>6) ___ приобретение нерезидентами иных ценных бумаг эмитентов-резидентов и паев инвестиционных фондов резидентов,</w:t>
      </w:r>
    </w:p>
    <w:p w:rsidR="00000000" w:rsidRDefault="000966E2">
      <w:pPr>
        <w:ind w:firstLine="400"/>
        <w:jc w:val="both"/>
      </w:pPr>
      <w:r>
        <w:rPr>
          <w:rStyle w:val="s0"/>
        </w:rPr>
        <w:t>7) ___ внесение р</w:t>
      </w:r>
      <w:r>
        <w:rPr>
          <w:rStyle w:val="s0"/>
        </w:rPr>
        <w:t>езидентами вкладов в целях обеспечения участия в капитале нерезидентов (за исключением прямых инвестиций),</w:t>
      </w:r>
    </w:p>
    <w:p w:rsidR="00000000" w:rsidRDefault="000966E2">
      <w:pPr>
        <w:ind w:firstLine="400"/>
        <w:jc w:val="both"/>
      </w:pPr>
      <w:r>
        <w:rPr>
          <w:rStyle w:val="s0"/>
        </w:rPr>
        <w:t>8) ___ внесение нерезидентами вкладов в целях обеспечения участия в капитале резидентов (за исключением прямых инвестиций),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9) ___ размещение ценных </w:t>
      </w:r>
      <w:r>
        <w:rPr>
          <w:rStyle w:val="s0"/>
        </w:rPr>
        <w:t>бумаг эмитентов-нерезидентов, выпущенных в соответствии с законодательством Республики Казахстан,</w:t>
      </w:r>
    </w:p>
    <w:p w:rsidR="00000000" w:rsidRDefault="000966E2">
      <w:pPr>
        <w:ind w:firstLine="400"/>
        <w:jc w:val="both"/>
      </w:pPr>
      <w:r>
        <w:rPr>
          <w:rStyle w:val="s0"/>
        </w:rPr>
        <w:t>10) ___ размещение ценных бумаг эмитентов-резидентов, выпущенных в соответствии с законодательством других государств и на их территории,</w:t>
      </w:r>
    </w:p>
    <w:p w:rsidR="00000000" w:rsidRDefault="000966E2">
      <w:pPr>
        <w:ind w:firstLine="400"/>
        <w:jc w:val="both"/>
      </w:pPr>
      <w:r>
        <w:rPr>
          <w:rStyle w:val="s0"/>
        </w:rPr>
        <w:t>11) ___ размещение к</w:t>
      </w:r>
      <w:r>
        <w:rPr>
          <w:rStyle w:val="s0"/>
        </w:rPr>
        <w:t>азахстанских депозитарных расписок,</w:t>
      </w:r>
    </w:p>
    <w:p w:rsidR="00000000" w:rsidRDefault="000966E2">
      <w:pPr>
        <w:ind w:firstLine="400"/>
        <w:jc w:val="both"/>
      </w:pPr>
      <w:r>
        <w:rPr>
          <w:rStyle w:val="s0"/>
        </w:rPr>
        <w:t>12) ___ размещение депозитарных расписок на ценные бумаги эмитентов-резидентов,</w:t>
      </w:r>
    </w:p>
    <w:p w:rsidR="00000000" w:rsidRDefault="000966E2">
      <w:pPr>
        <w:ind w:firstLine="400"/>
        <w:jc w:val="both"/>
      </w:pPr>
      <w:r>
        <w:rPr>
          <w:rStyle w:val="s0"/>
        </w:rPr>
        <w:t>13) ___ операции с производными финансовыми инструментами.</w:t>
      </w:r>
    </w:p>
    <w:p w:rsidR="00000000" w:rsidRDefault="000966E2">
      <w:pPr>
        <w:ind w:firstLine="400"/>
        <w:jc w:val="both"/>
      </w:pPr>
      <w:r>
        <w:rPr>
          <w:rStyle w:val="s0"/>
        </w:rPr>
        <w:t>2. Сведения об инвесторе (не заполняется, если заявитель является инвестором):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 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</w:t>
      </w:r>
      <w:r>
        <w:rPr>
          <w:rStyle w:val="s0"/>
        </w:rPr>
        <w:t>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 телефон 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________________ИИН/БИН 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 постоянного проживания физического лица 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</w:t>
      </w:r>
      <w:r>
        <w:rPr>
          <w:rStyle w:val="s0"/>
        </w:rPr>
        <w:t>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Сектор экономики нерезидента 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3. Сведения о продавце (не заполняется, ес</w:t>
      </w:r>
      <w:r>
        <w:rPr>
          <w:rStyle w:val="s0"/>
        </w:rPr>
        <w:t>ли заявитель является продавцом):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</w:t>
      </w:r>
      <w:r>
        <w:rPr>
          <w:rStyle w:val="s0"/>
        </w:rPr>
        <w:t>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</w:t>
      </w:r>
      <w:r>
        <w:rPr>
          <w:rStyle w:val="s0"/>
        </w:rPr>
        <w:t>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 телефон 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_________________________ ИИН/БИН 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лица/постоянного проживания физического лица 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</w:t>
      </w:r>
      <w:r>
        <w:rPr>
          <w:rStyle w:val="s0"/>
        </w:rPr>
        <w:t>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Сектор экономики нерезидента 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4. Сведения о валютном договоре: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Сумма </w:t>
      </w:r>
      <w:r>
        <w:rPr>
          <w:rStyle w:val="s0"/>
        </w:rPr>
        <w:t>валютного договора 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 (цифрами и прописью в валюте валютного договора)</w:t>
      </w:r>
    </w:p>
    <w:p w:rsidR="00000000" w:rsidRDefault="000966E2">
      <w:pPr>
        <w:ind w:firstLine="400"/>
        <w:jc w:val="both"/>
      </w:pPr>
      <w:r>
        <w:rPr>
          <w:rStyle w:val="s0"/>
        </w:rPr>
        <w:t>Валюта валютног</w:t>
      </w:r>
      <w:r>
        <w:rPr>
          <w:rStyle w:val="s0"/>
        </w:rPr>
        <w:t>о договора____________________________________________________________________________________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Ставка за просроченные платежи _____________ за каждый день просрочки</w:t>
      </w:r>
    </w:p>
    <w:p w:rsidR="00000000" w:rsidRDefault="000966E2">
      <w:pPr>
        <w:ind w:firstLine="400"/>
        <w:jc w:val="both"/>
      </w:pPr>
      <w:r>
        <w:rPr>
          <w:rStyle w:val="s0"/>
        </w:rPr>
        <w:t>Сопутствующие платежи (комиссия за организацию, за управление, комиссия за обязательства и другое) _______________________________________________________________________________________________________________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(расшифровать)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</w:t>
      </w:r>
      <w:r>
        <w:rPr>
          <w:rStyle w:val="s0"/>
        </w:rPr>
        <w:t>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Предоставлено средств по валютному договору на дату подачи заявления: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6"/>
        <w:gridCol w:w="1889"/>
        <w:gridCol w:w="1445"/>
        <w:gridCol w:w="4341"/>
      </w:tblGrid>
      <w:tr w:rsidR="00000000">
        <w:tc>
          <w:tcPr>
            <w:tcW w:w="9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Отправитель</w:t>
            </w:r>
          </w:p>
        </w:tc>
        <w:tc>
          <w:tcPr>
            <w:tcW w:w="9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Бенефициар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21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Сумма, тысяч единиц валюты валютного договора</w:t>
            </w:r>
          </w:p>
        </w:tc>
      </w:tr>
      <w:tr w:rsidR="00000000">
        <w:tc>
          <w:tcPr>
            <w:tcW w:w="9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Краткая характеристика операции (инструкция по оплате, схема движения средств и другое)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5. Сведения об объекте инвестирования (не заполняется, если заявитель является объектом инвестирования):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 Нерезидент _______ (отмети</w:t>
      </w:r>
      <w:r>
        <w:rPr>
          <w:rStyle w:val="s0"/>
        </w:rPr>
        <w:t>ть)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резиденте: адрес (область, город)__________________________________________________________________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_______________________</w:t>
      </w:r>
      <w:r>
        <w:rPr>
          <w:rStyle w:val="s0"/>
        </w:rPr>
        <w:t xml:space="preserve"> ИИН/БИН_________________________________________________________________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нерезиденте: страна регистрации 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Сектор экономики нерезидента___________________________________________</w:t>
      </w:r>
      <w:r>
        <w:rPr>
          <w:rStyle w:val="s0"/>
        </w:rPr>
        <w:t>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6. Капитал объекта инвестирования (заполняется в случае осуществления операций с голосующими акциями или долями участия в уставном капитале):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065"/>
        <w:gridCol w:w="983"/>
        <w:gridCol w:w="1306"/>
        <w:gridCol w:w="1168"/>
        <w:gridCol w:w="1533"/>
      </w:tblGrid>
      <w:tr w:rsidR="00000000">
        <w:tc>
          <w:tcPr>
            <w:tcW w:w="26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До проведения операции по валютному договору</w:t>
            </w:r>
          </w:p>
        </w:tc>
        <w:tc>
          <w:tcPr>
            <w:tcW w:w="141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После проведения операции по валютному договору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валюта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валюта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Уставный капитал в стоимостном выражении в соответствии с учредительными документами, тысяч единиц валюты по учредительным документам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Уставный капитал в соответствии с финансовой отчетностью, тысяч единиц валюты финансовой отчетности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Капитал объекта инвестирования, паи в стоимостном выражении, тысяч единиц валюты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 по инвесторам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Доля инвестора (инвесторов) в капитале объекта инвестирования, в процентах голосов участников или голосующих акций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4.1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 по инвесторам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7. Информация об акциях объекта инвестирования (заполняется в случае осуществления операций с голосующими акциями):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321"/>
        <w:gridCol w:w="1064"/>
        <w:gridCol w:w="2273"/>
        <w:gridCol w:w="1064"/>
        <w:gridCol w:w="2273"/>
      </w:tblGrid>
      <w:tr w:rsidR="00000000">
        <w:tc>
          <w:tcPr>
            <w:tcW w:w="2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7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До проведения операции по валютному договору</w:t>
            </w:r>
          </w:p>
        </w:tc>
        <w:tc>
          <w:tcPr>
            <w:tcW w:w="162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После проведения операции по валютному договору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простые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привилегированные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простые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привилегированные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Количество объявленных акций, штук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Количество оплаченных акций, штук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2.1.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 голосующих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Количество голосующих акций, принадлежащее инвестору(ам), штук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 по инвесторам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8. Информация об акциях объекта инвестирования, приобретаемых инвестором (инвесторами) по валютному договору: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4"/>
        <w:gridCol w:w="2822"/>
        <w:gridCol w:w="2131"/>
        <w:gridCol w:w="2144"/>
      </w:tblGrid>
      <w:tr w:rsidR="00000000">
        <w:tc>
          <w:tcPr>
            <w:tcW w:w="12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Вид акции(простая/ привилегированная, с правом/без права голоса)</w:t>
            </w:r>
          </w:p>
        </w:tc>
        <w:tc>
          <w:tcPr>
            <w:tcW w:w="14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Международный идентификационный номер (ISIN) либо национальный идентификационный номер (НИН)</w:t>
            </w:r>
          </w:p>
        </w:tc>
        <w:tc>
          <w:tcPr>
            <w:tcW w:w="11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Номинальная стоимость или цена размещения одной ценной бумаги (единиц валюты)</w:t>
            </w:r>
          </w:p>
        </w:tc>
        <w:tc>
          <w:tcPr>
            <w:tcW w:w="1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Валюта выпуска (размещения)</w:t>
            </w:r>
          </w:p>
        </w:tc>
      </w:tr>
      <w:tr w:rsidR="00000000">
        <w:tc>
          <w:tcPr>
            <w:tcW w:w="1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9. Сведения о долговых ценных бумагах или паях инвестиционных фондов, приобретаемых инвестором (инвесторами), включая выпуск:</w:t>
      </w:r>
    </w:p>
    <w:p w:rsidR="00000000" w:rsidRDefault="000966E2">
      <w:pPr>
        <w:ind w:firstLine="400"/>
        <w:jc w:val="both"/>
      </w:pPr>
      <w:r>
        <w:rPr>
          <w:rStyle w:val="s0"/>
        </w:rPr>
        <w:t>ISIN/НИН 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Количество ценных бумаг __________________________________ штук</w:t>
      </w:r>
    </w:p>
    <w:p w:rsidR="00000000" w:rsidRDefault="000966E2">
      <w:pPr>
        <w:ind w:firstLine="400"/>
        <w:jc w:val="both"/>
      </w:pPr>
      <w:r>
        <w:rPr>
          <w:rStyle w:val="s0"/>
        </w:rPr>
        <w:t>Номинальная стоимость одной ценной бумаги _______ единиц валюты</w:t>
      </w:r>
    </w:p>
    <w:p w:rsidR="00000000" w:rsidRDefault="000966E2">
      <w:pPr>
        <w:ind w:firstLine="400"/>
        <w:jc w:val="both"/>
      </w:pPr>
      <w:r>
        <w:rPr>
          <w:rStyle w:val="s0"/>
        </w:rPr>
        <w:t>Валюта выпуска 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9.1. для долговых ценных бумаг</w:t>
      </w:r>
    </w:p>
    <w:p w:rsidR="00000000" w:rsidRDefault="000966E2">
      <w:pPr>
        <w:ind w:firstLine="400"/>
        <w:jc w:val="both"/>
      </w:pPr>
      <w:r>
        <w:rPr>
          <w:rStyle w:val="s0"/>
        </w:rPr>
        <w:t>Дата выпуска ____________________</w:t>
      </w:r>
      <w:r>
        <w:rPr>
          <w:rStyle w:val="s0"/>
        </w:rPr>
        <w:t>____ Дата погашения 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Купонная ставка _____________________________________ % годовых</w:t>
      </w:r>
    </w:p>
    <w:p w:rsidR="00000000" w:rsidRDefault="000966E2">
      <w:pPr>
        <w:ind w:firstLine="400"/>
        <w:jc w:val="both"/>
      </w:pPr>
      <w:r>
        <w:rPr>
          <w:rStyle w:val="s0"/>
        </w:rPr>
        <w:t>(в случае плавающей процентной ставки указывается база ее исчисления и размер маржи)</w:t>
      </w:r>
    </w:p>
    <w:p w:rsidR="00000000" w:rsidRDefault="000966E2">
      <w:pPr>
        <w:ind w:firstLine="400"/>
        <w:jc w:val="both"/>
      </w:pPr>
      <w:r>
        <w:rPr>
          <w:rStyle w:val="s0"/>
        </w:rPr>
        <w:t>Периодичность и даты выплаты купонов________________________________________</w:t>
      </w:r>
      <w:r>
        <w:rPr>
          <w:rStyle w:val="s0"/>
        </w:rPr>
        <w:t>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9.2. для паев инвестиционного фонда</w:t>
      </w:r>
    </w:p>
    <w:p w:rsidR="00000000" w:rsidRDefault="000966E2">
      <w:pPr>
        <w:ind w:firstLine="400"/>
        <w:jc w:val="both"/>
      </w:pPr>
      <w:r>
        <w:rPr>
          <w:rStyle w:val="s0"/>
        </w:rPr>
        <w:t>Вид фонда (акционерный, паевой, открытый, закрытый, интервальный, иной (указать</w:t>
      </w:r>
      <w:r>
        <w:rPr>
          <w:rStyle w:val="s0"/>
        </w:rPr>
        <w:t>))_________________________________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Управляющая компания_______________________________________________________________________________________</w:t>
      </w:r>
    </w:p>
    <w:p w:rsidR="00000000" w:rsidRDefault="000966E2">
      <w:pPr>
        <w:ind w:firstLine="6840"/>
        <w:jc w:val="both"/>
      </w:pPr>
      <w:r>
        <w:rPr>
          <w:rStyle w:val="s0"/>
        </w:rPr>
        <w:t>(наименование, страна)</w:t>
      </w:r>
    </w:p>
    <w:p w:rsidR="00000000" w:rsidRDefault="000966E2">
      <w:pPr>
        <w:ind w:firstLine="400"/>
        <w:jc w:val="both"/>
      </w:pPr>
      <w:r>
        <w:rPr>
          <w:rStyle w:val="s0"/>
        </w:rPr>
        <w:t>10. Сведения о депозитарных расписках:</w:t>
      </w:r>
    </w:p>
    <w:p w:rsidR="00000000" w:rsidRDefault="000966E2">
      <w:pPr>
        <w:ind w:firstLine="400"/>
        <w:jc w:val="both"/>
      </w:pPr>
      <w:r>
        <w:rPr>
          <w:rStyle w:val="s0"/>
        </w:rPr>
        <w:t>ISIN/НИН депозитарной расписки ___________________</w:t>
      </w:r>
      <w:r>
        <w:rPr>
          <w:rStyle w:val="s0"/>
        </w:rPr>
        <w:t>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Дата выпуска 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Количество депозитарных расписок: __________________ штук до проведения операции, ____</w:t>
      </w:r>
      <w:r>
        <w:rPr>
          <w:rStyle w:val="s0"/>
        </w:rPr>
        <w:t>_______________ штук после проведения</w:t>
      </w:r>
    </w:p>
    <w:p w:rsidR="00000000" w:rsidRDefault="000966E2">
      <w:pPr>
        <w:ind w:firstLine="400"/>
        <w:jc w:val="both"/>
      </w:pPr>
      <w:r>
        <w:rPr>
          <w:rStyle w:val="s0"/>
        </w:rPr>
        <w:t>операции.</w:t>
      </w:r>
    </w:p>
    <w:p w:rsidR="00000000" w:rsidRDefault="000966E2">
      <w:pPr>
        <w:ind w:firstLine="400"/>
        <w:jc w:val="both"/>
      </w:pPr>
      <w:r>
        <w:rPr>
          <w:rStyle w:val="s0"/>
        </w:rPr>
        <w:t>Соотношение единиц депозитарной расписки и базового актива:</w:t>
      </w:r>
    </w:p>
    <w:p w:rsidR="00000000" w:rsidRDefault="000966E2">
      <w:pPr>
        <w:ind w:firstLine="400"/>
        <w:jc w:val="both"/>
      </w:pPr>
      <w:r>
        <w:rPr>
          <w:rStyle w:val="s0"/>
        </w:rPr>
        <w:t>______ штук депозитарной расписки = ____________ штук базового актива</w:t>
      </w:r>
    </w:p>
    <w:p w:rsidR="00000000" w:rsidRDefault="000966E2">
      <w:pPr>
        <w:ind w:firstLine="400"/>
        <w:jc w:val="both"/>
      </w:pPr>
      <w:r>
        <w:rPr>
          <w:rStyle w:val="s0"/>
        </w:rPr>
        <w:t>10.1. Сведения о базовом активе депозитарных расписок:</w:t>
      </w:r>
    </w:p>
    <w:p w:rsidR="00000000" w:rsidRDefault="000966E2">
      <w:pPr>
        <w:ind w:firstLine="400"/>
        <w:jc w:val="both"/>
      </w:pPr>
      <w:r>
        <w:rPr>
          <w:rStyle w:val="s0"/>
        </w:rPr>
        <w:t>Вид ценной бумаги: ________ акции, ________ облигации (указать)</w:t>
      </w:r>
    </w:p>
    <w:p w:rsidR="00000000" w:rsidRDefault="000966E2">
      <w:pPr>
        <w:ind w:firstLine="400"/>
        <w:jc w:val="both"/>
      </w:pPr>
      <w:r>
        <w:rPr>
          <w:rStyle w:val="s0"/>
        </w:rPr>
        <w:t>Количество единиц базового актива, конвертированных в депозитарные расписки: _______________ штук до проведения операции,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 штук после проведения операции.</w:t>
      </w:r>
    </w:p>
    <w:p w:rsidR="00000000" w:rsidRDefault="000966E2">
      <w:pPr>
        <w:ind w:firstLine="400"/>
        <w:jc w:val="both"/>
      </w:pPr>
      <w:r>
        <w:rPr>
          <w:rStyle w:val="s0"/>
        </w:rPr>
        <w:t>10.2. Эмитент депозитарно</w:t>
      </w:r>
      <w:r>
        <w:rPr>
          <w:rStyle w:val="s0"/>
        </w:rPr>
        <w:t>й расписки: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нерезиденте: страна регистрации__________________________________________________________________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Сектор экономики нерезидента ________</w:t>
      </w:r>
      <w:r>
        <w:rPr>
          <w:rStyle w:val="s0"/>
        </w:rPr>
        <w:t>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11. Сведения о производных финансовых инструментах:</w:t>
      </w:r>
    </w:p>
    <w:p w:rsidR="00000000" w:rsidRDefault="000966E2">
      <w:pPr>
        <w:ind w:firstLine="400"/>
        <w:jc w:val="both"/>
      </w:pPr>
      <w:r>
        <w:rPr>
          <w:rStyle w:val="s0"/>
        </w:rPr>
        <w:t>Вид производного финансового инструмента (указать):</w:t>
      </w:r>
    </w:p>
    <w:p w:rsidR="00000000" w:rsidRDefault="000966E2">
      <w:pPr>
        <w:ind w:firstLine="400"/>
        <w:jc w:val="both"/>
      </w:pPr>
      <w:r>
        <w:rPr>
          <w:rStyle w:val="s0"/>
        </w:rPr>
        <w:t>__ опцион, ___ форвард, ___ фьючерс, _____ иное (расшифровать)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</w:t>
      </w:r>
      <w:r>
        <w:rPr>
          <w:rStyle w:val="s0"/>
        </w:rPr>
        <w:t>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базового актива производного финансового инструмента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</w:t>
      </w:r>
      <w:r>
        <w:rPr>
          <w:rStyle w:val="s0"/>
        </w:rPr>
        <w:t>_________</w:t>
      </w:r>
    </w:p>
    <w:p w:rsidR="00000000" w:rsidRDefault="000966E2">
      <w:pPr>
        <w:ind w:firstLine="400"/>
        <w:jc w:val="both"/>
      </w:pPr>
      <w:r>
        <w:rPr>
          <w:rStyle w:val="s0"/>
        </w:rPr>
        <w:t>12. Примечание 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bookmarkStart w:id="35" w:name="SUB603"/>
      <w:bookmarkEnd w:id="35"/>
      <w:r>
        <w:rPr>
          <w:rStyle w:val="s1"/>
        </w:rPr>
        <w:t>Раздел 3. Открытие банковского (в том числе сберегательного)</w:t>
      </w:r>
    </w:p>
    <w:p w:rsidR="00000000" w:rsidRDefault="000966E2">
      <w:pPr>
        <w:jc w:val="center"/>
      </w:pPr>
      <w:r>
        <w:rPr>
          <w:rStyle w:val="s1"/>
        </w:rPr>
        <w:t>счета в иностранном банке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1. Иностранный банк ________________________________________________________________</w:t>
      </w:r>
      <w:r>
        <w:rPr>
          <w:rStyle w:val="s0"/>
        </w:rPr>
        <w:t>________________________</w:t>
      </w:r>
    </w:p>
    <w:p w:rsidR="00000000" w:rsidRDefault="000966E2">
      <w:pPr>
        <w:ind w:firstLine="5760"/>
        <w:jc w:val="both"/>
      </w:pPr>
      <w:r>
        <w:rPr>
          <w:rStyle w:val="s0"/>
        </w:rPr>
        <w:t>(наименование, адрес, код SWIFT и иные банковские реквизиты)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2. Валюта банковского счета __________________________________</w:t>
      </w:r>
      <w:r>
        <w:rPr>
          <w:rStyle w:val="s0"/>
        </w:rPr>
        <w:t>_______</w:t>
      </w:r>
    </w:p>
    <w:p w:rsidR="00000000" w:rsidRDefault="000966E2">
      <w:pPr>
        <w:ind w:firstLine="400"/>
        <w:jc w:val="both"/>
      </w:pPr>
      <w:r>
        <w:rPr>
          <w:rStyle w:val="s0"/>
        </w:rPr>
        <w:t>3. Номер банковского счета 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4. Тип банковского счета (отметить):</w:t>
      </w:r>
    </w:p>
    <w:p w:rsidR="00000000" w:rsidRDefault="000966E2">
      <w:pPr>
        <w:ind w:firstLine="400"/>
        <w:jc w:val="both"/>
      </w:pPr>
      <w:r>
        <w:rPr>
          <w:rStyle w:val="s0"/>
        </w:rPr>
        <w:t>____ текущий счет резидента,</w:t>
      </w:r>
    </w:p>
    <w:p w:rsidR="00000000" w:rsidRDefault="000966E2">
      <w:pPr>
        <w:ind w:firstLine="400"/>
        <w:jc w:val="both"/>
      </w:pPr>
      <w:r>
        <w:rPr>
          <w:rStyle w:val="s0"/>
        </w:rPr>
        <w:t>____ текущий счет филиала (представительства) резидента,</w:t>
      </w:r>
    </w:p>
    <w:p w:rsidR="00000000" w:rsidRDefault="000966E2">
      <w:pPr>
        <w:ind w:firstLine="400"/>
        <w:jc w:val="both"/>
      </w:pPr>
      <w:r>
        <w:rPr>
          <w:rStyle w:val="s0"/>
        </w:rPr>
        <w:t>____ вклад резидента,</w:t>
      </w:r>
    </w:p>
    <w:p w:rsidR="00000000" w:rsidRDefault="000966E2">
      <w:pPr>
        <w:ind w:firstLine="400"/>
        <w:jc w:val="both"/>
      </w:pPr>
      <w:r>
        <w:rPr>
          <w:rStyle w:val="s0"/>
        </w:rPr>
        <w:t>____ прочее (расшифровать)___________________________________________________________________________________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5. Местонахождение филиала (представит</w:t>
      </w:r>
      <w:r>
        <w:rPr>
          <w:rStyle w:val="s0"/>
        </w:rPr>
        <w:t>ельства) резидента_______________________________________________________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</w:t>
      </w:r>
      <w:r>
        <w:rPr>
          <w:rStyle w:val="s0"/>
        </w:rPr>
        <w:t>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(страна, адрес)</w:t>
      </w:r>
    </w:p>
    <w:p w:rsidR="00000000" w:rsidRDefault="000966E2">
      <w:pPr>
        <w:ind w:firstLine="400"/>
        <w:jc w:val="both"/>
      </w:pPr>
      <w:r>
        <w:rPr>
          <w:rStyle w:val="s0"/>
        </w:rPr>
        <w:t>6. Примечание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</w:t>
      </w:r>
      <w:r>
        <w:rPr>
          <w:rStyle w:val="s0"/>
        </w:rPr>
        <w:t>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bookmarkStart w:id="36" w:name="SUB604"/>
      <w:bookmarkEnd w:id="36"/>
      <w:r>
        <w:rPr>
          <w:rStyle w:val="s1"/>
        </w:rPr>
        <w:t>Раздел 4. Другие операции движения капитала.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1. Тип операции (отметить):</w:t>
      </w:r>
    </w:p>
    <w:p w:rsidR="00000000" w:rsidRDefault="000966E2">
      <w:pPr>
        <w:ind w:firstLine="400"/>
        <w:jc w:val="both"/>
      </w:pPr>
      <w:r>
        <w:rPr>
          <w:rStyle w:val="s0"/>
        </w:rPr>
        <w:t>____ приобретение права собственности на недвижимость</w:t>
      </w:r>
    </w:p>
    <w:p w:rsidR="00000000" w:rsidRDefault="000966E2">
      <w:pPr>
        <w:ind w:firstLine="400"/>
        <w:jc w:val="both"/>
      </w:pPr>
      <w:r>
        <w:rPr>
          <w:rStyle w:val="s0"/>
        </w:rPr>
        <w:t>____ приобретение полностью исключительного права на объекты интеллектуальной собственности</w:t>
      </w:r>
    </w:p>
    <w:p w:rsidR="00000000" w:rsidRDefault="000966E2">
      <w:pPr>
        <w:ind w:firstLine="400"/>
        <w:jc w:val="both"/>
      </w:pPr>
      <w:r>
        <w:rPr>
          <w:rStyle w:val="s0"/>
        </w:rPr>
        <w:t>____ ис</w:t>
      </w:r>
      <w:r>
        <w:rPr>
          <w:rStyle w:val="s0"/>
        </w:rPr>
        <w:t>полнение обязательств участника совместной деятельности</w:t>
      </w:r>
    </w:p>
    <w:p w:rsidR="00000000" w:rsidRDefault="000966E2">
      <w:pPr>
        <w:ind w:firstLine="400"/>
        <w:jc w:val="both"/>
      </w:pPr>
      <w:r>
        <w:rPr>
          <w:rStyle w:val="s0"/>
        </w:rPr>
        <w:t>____ передача денег и иного имущества в доверительное управление</w:t>
      </w:r>
    </w:p>
    <w:p w:rsidR="00000000" w:rsidRDefault="000966E2">
      <w:pPr>
        <w:ind w:firstLine="400"/>
        <w:jc w:val="both"/>
      </w:pPr>
      <w:r>
        <w:rPr>
          <w:rStyle w:val="s0"/>
        </w:rPr>
        <w:t>2. Сведения о валютном договоре:</w:t>
      </w:r>
    </w:p>
    <w:p w:rsidR="00000000" w:rsidRDefault="000966E2">
      <w:pPr>
        <w:ind w:firstLine="400"/>
        <w:jc w:val="both"/>
      </w:pPr>
      <w:r>
        <w:rPr>
          <w:rStyle w:val="s0"/>
        </w:rPr>
        <w:t>Сумма валютного договора ______________________________________________________________________________________</w:t>
      </w:r>
    </w:p>
    <w:p w:rsidR="00000000" w:rsidRDefault="000966E2">
      <w:pPr>
        <w:ind w:firstLine="6300"/>
        <w:jc w:val="both"/>
      </w:pPr>
      <w:r>
        <w:rPr>
          <w:rStyle w:val="s0"/>
        </w:rPr>
        <w:t>(цифрами и прописью в валюте валютного договора)</w:t>
      </w:r>
    </w:p>
    <w:p w:rsidR="00000000" w:rsidRDefault="000966E2">
      <w:pPr>
        <w:ind w:firstLine="400"/>
        <w:jc w:val="both"/>
      </w:pPr>
      <w:r>
        <w:rPr>
          <w:rStyle w:val="s0"/>
        </w:rPr>
        <w:t>Валюта валютного договора______________________________________________________________________</w:t>
      </w:r>
      <w:r>
        <w:rPr>
          <w:rStyle w:val="s0"/>
        </w:rPr>
        <w:t>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Ставка вознаграждения (интереса) за использование средств (при наличии): ___________________________________ % годовых</w:t>
      </w:r>
    </w:p>
    <w:p w:rsidR="00000000" w:rsidRDefault="000966E2">
      <w:pPr>
        <w:ind w:firstLine="400"/>
        <w:jc w:val="both"/>
      </w:pPr>
      <w:r>
        <w:rPr>
          <w:rStyle w:val="s0"/>
        </w:rPr>
        <w:t>(в случае плавающей процентной ставки указывается база ее исчисления и размер маржи)</w:t>
      </w:r>
    </w:p>
    <w:p w:rsidR="00000000" w:rsidRDefault="000966E2">
      <w:pPr>
        <w:ind w:firstLine="400"/>
        <w:jc w:val="both"/>
      </w:pPr>
      <w:r>
        <w:rPr>
          <w:rStyle w:val="s0"/>
        </w:rPr>
        <w:t>Сопутствующие платежи (при наличии)</w:t>
      </w:r>
      <w:r>
        <w:rPr>
          <w:rStyle w:val="s0"/>
        </w:rPr>
        <w:t xml:space="preserve"> ____________________________________________________________________________</w:t>
      </w:r>
    </w:p>
    <w:p w:rsidR="00000000" w:rsidRDefault="000966E2">
      <w:pPr>
        <w:ind w:firstLine="7020"/>
        <w:jc w:val="both"/>
      </w:pPr>
      <w:r>
        <w:rPr>
          <w:rStyle w:val="s0"/>
        </w:rPr>
        <w:t>(расшифровать)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Краткая характеристика операции (инструкция по оплате, схема движения средств и другое)________________________________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3. Сведения об объекте:</w:t>
      </w:r>
    </w:p>
    <w:p w:rsidR="00000000" w:rsidRDefault="000966E2">
      <w:pPr>
        <w:ind w:firstLine="400"/>
        <w:jc w:val="both"/>
      </w:pPr>
      <w:r>
        <w:rPr>
          <w:rStyle w:val="s0"/>
        </w:rPr>
        <w:t>3.1. недвижимость: ______________________________________________________________________________________________</w:t>
      </w:r>
    </w:p>
    <w:p w:rsidR="00000000" w:rsidRDefault="000966E2">
      <w:pPr>
        <w:ind w:firstLine="6660"/>
        <w:jc w:val="both"/>
      </w:pPr>
      <w:r>
        <w:rPr>
          <w:rStyle w:val="s0"/>
        </w:rPr>
        <w:t>(страна, адрес)</w:t>
      </w:r>
    </w:p>
    <w:p w:rsidR="00000000" w:rsidRDefault="000966E2">
      <w:pPr>
        <w:ind w:firstLine="400"/>
        <w:jc w:val="both"/>
      </w:pPr>
      <w:r>
        <w:rPr>
          <w:rStyle w:val="s0"/>
        </w:rPr>
        <w:t>3.2. объект интеллектуальной собственности 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</w:t>
      </w:r>
      <w:r>
        <w:rPr>
          <w:rStyle w:val="s0"/>
        </w:rPr>
        <w:t>_____________________________________________________________________________________________________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(краткое описание объекта)</w:t>
      </w:r>
    </w:p>
    <w:p w:rsidR="00000000" w:rsidRDefault="000966E2">
      <w:pPr>
        <w:ind w:firstLine="400"/>
        <w:jc w:val="both"/>
      </w:pPr>
      <w:r>
        <w:rPr>
          <w:rStyle w:val="s0"/>
        </w:rPr>
        <w:t>3.3. совместная деятельность 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</w:t>
      </w:r>
      <w:r>
        <w:rPr>
          <w:rStyle w:val="s0"/>
        </w:rPr>
        <w:t>____________________________________________________________________________________________________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(краткое описание проекта)</w:t>
      </w:r>
    </w:p>
    <w:p w:rsidR="00000000" w:rsidRDefault="000966E2">
      <w:pPr>
        <w:ind w:firstLine="400"/>
        <w:jc w:val="both"/>
      </w:pPr>
      <w:r>
        <w:rPr>
          <w:rStyle w:val="s0"/>
        </w:rPr>
        <w:t>3.4. доверительное управление 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</w:t>
      </w:r>
      <w:r>
        <w:rPr>
          <w:rStyle w:val="s0"/>
        </w:rPr>
        <w:t>__________________________________________________________________________________________________</w:t>
      </w:r>
    </w:p>
    <w:p w:rsidR="00000000" w:rsidRDefault="000966E2">
      <w:pPr>
        <w:ind w:firstLine="400"/>
        <w:jc w:val="center"/>
      </w:pPr>
      <w:r>
        <w:rPr>
          <w:rStyle w:val="s0"/>
        </w:rPr>
        <w:t>(краткое описание цели)</w:t>
      </w:r>
    </w:p>
    <w:p w:rsidR="00000000" w:rsidRDefault="000966E2">
      <w:pPr>
        <w:ind w:firstLine="400"/>
        <w:jc w:val="both"/>
      </w:pPr>
      <w:r>
        <w:rPr>
          <w:rStyle w:val="s0"/>
        </w:rPr>
        <w:t>4. Примечание _______________________________________________________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6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Разделы 1-4 заполняются</w:t>
      </w:r>
      <w:r>
        <w:rPr>
          <w:rStyle w:val="s0"/>
        </w:rPr>
        <w:t xml:space="preserve"> при подаче заявления на получение регистрационного свидетельства, при уведомлении о соответствующей валютной операции или банковском счете в иностранном банке. Незаполненные разделы не представляются.</w:t>
      </w:r>
    </w:p>
    <w:p w:rsidR="00000000" w:rsidRDefault="000966E2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</w:t>
      </w:r>
      <w:r>
        <w:rPr>
          <w:rStyle w:val="s0"/>
        </w:rPr>
        <w:t>ывается РНН этого физического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в качестве одной стороны валютного договора выступают как резиденты, так и нерезиденты, сумма валютного договора отражается только в части взаимных обязательств между резидентами и нерезидентами.</w:t>
      </w:r>
    </w:p>
    <w:p w:rsidR="00000000" w:rsidRDefault="000966E2">
      <w:pPr>
        <w:ind w:firstLine="400"/>
        <w:jc w:val="both"/>
      </w:pPr>
      <w:r>
        <w:rPr>
          <w:rStyle w:val="s0"/>
        </w:rPr>
        <w:t>Сектор экономики за</w:t>
      </w:r>
      <w:r>
        <w:rPr>
          <w:rStyle w:val="s0"/>
        </w:rPr>
        <w:t>полняется в соответствии с Правилами применения единого классификатора назначения платежей.</w:t>
      </w:r>
    </w:p>
    <w:p w:rsidR="00000000" w:rsidRDefault="000966E2">
      <w:pPr>
        <w:ind w:firstLine="400"/>
        <w:jc w:val="both"/>
      </w:pPr>
      <w:r>
        <w:rPr>
          <w:rStyle w:val="s0"/>
        </w:rPr>
        <w:t>В поле «Примечание» отражаются условия договора, которые заявитель считает необходимым отразить в регистрационном свидетельстве/свидетельстве об уведомлении, включа</w:t>
      </w:r>
      <w:r>
        <w:rPr>
          <w:rStyle w:val="s0"/>
        </w:rPr>
        <w:t>я способ (порядок) образования суммы валютного договора, в случае если она не зафиксирована.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В Разделе 1: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</w:t>
      </w:r>
      <w:r>
        <w:t>пункте 3</w:t>
      </w:r>
      <w:r>
        <w:rPr>
          <w:rStyle w:val="s0"/>
        </w:rPr>
        <w:t xml:space="preserve"> </w:t>
      </w:r>
      <w:r>
        <w:rPr>
          <w:rStyle w:val="s0"/>
        </w:rPr>
        <w:t>указывается рамочное соглашение (генеральное соглашение, кредитная линия и т.п.), определяющее рамочные условия кредитования отдельных сделок, в том числе валютного договора, подлежащего регистрации/уведомлению.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</w:t>
      </w:r>
      <w:r>
        <w:t>пункте 10</w:t>
      </w:r>
      <w:r>
        <w:rPr>
          <w:rStyle w:val="s0"/>
        </w:rPr>
        <w:t xml:space="preserve"> «График поступления средств и по</w:t>
      </w:r>
      <w:r>
        <w:rPr>
          <w:rStyle w:val="s0"/>
        </w:rPr>
        <w:t>гашения задолженности» отражается информация о поступлении средств резиденту и погашении им задолженности по валютному договору (в случае финансовых займов и кредитов, предоставленных нерезидентами резидентам), а также о поступлении средств нерезиденту и п</w:t>
      </w:r>
      <w:r>
        <w:rPr>
          <w:rStyle w:val="s0"/>
        </w:rPr>
        <w:t>огашении им задолженности (в случае финансовых займов и кредитов, предоставленных резидентами нерезидентам) в валюте договора.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графе А указывается фактическая и/или предполагаемая (в будущем) дата поступления средств, как в денежной форме, так и в форме </w:t>
      </w:r>
      <w:r>
        <w:rPr>
          <w:rStyle w:val="s0"/>
        </w:rPr>
        <w:t>товаров, работ, услуг, а в графе 1 - сумма поступлений. Если сумма договора не оговорена, то в графе 1 отражается информация только о фактическом поступлении средств.</w:t>
      </w:r>
    </w:p>
    <w:p w:rsidR="00000000" w:rsidRDefault="000966E2">
      <w:pPr>
        <w:ind w:firstLine="400"/>
        <w:jc w:val="both"/>
      </w:pPr>
      <w:r>
        <w:rPr>
          <w:rStyle w:val="s0"/>
        </w:rPr>
        <w:t>Информация о платежах (как в денежной, так и в иных формах) по обслуживанию задолженности</w:t>
      </w:r>
      <w:r>
        <w:rPr>
          <w:rStyle w:val="s0"/>
        </w:rPr>
        <w:t xml:space="preserve"> отражается в графах Б, 2, 3. В графе Б - фактическая и/или предполагаемая (в будущем) дата проведения платежа. В графах 2 и 3 - погашение основного долга и оплата вознаграждения, соответственно. В случае плавающей процентной ставки предполагаемая сумма оп</w:t>
      </w:r>
      <w:r>
        <w:rPr>
          <w:rStyle w:val="s0"/>
        </w:rPr>
        <w:t>латы вознаграждения рассчитывается, исходя из значения базы на дату подачи заявления (уведомления), если иное не установлено валютным договором.</w:t>
      </w:r>
    </w:p>
    <w:p w:rsidR="00000000" w:rsidRDefault="000966E2">
      <w:pPr>
        <w:ind w:firstLine="400"/>
        <w:jc w:val="both"/>
      </w:pPr>
      <w:r>
        <w:rPr>
          <w:rStyle w:val="s0"/>
        </w:rPr>
        <w:t>В случае проведения резидентом или нерезидентом авансовых платежей указать соответствующую дату проведения плат</w:t>
      </w:r>
      <w:r>
        <w:rPr>
          <w:rStyle w:val="s0"/>
        </w:rPr>
        <w:t>ежа и сумму в графах Б и 2.</w:t>
      </w:r>
    </w:p>
    <w:p w:rsidR="00000000" w:rsidRDefault="000966E2">
      <w:pPr>
        <w:ind w:firstLine="400"/>
        <w:jc w:val="both"/>
      </w:pPr>
      <w:r>
        <w:rPr>
          <w:rStyle w:val="s0"/>
        </w:rPr>
        <w:t>Итоговые суммы в графах 1 и 2 должны совпадать между собой и быть равны сумме договора или сумме фактического поступления средств на дату подачи заявления, если сумма договора не оговорена.</w:t>
      </w:r>
    </w:p>
    <w:p w:rsidR="00000000" w:rsidRDefault="000966E2">
      <w:pPr>
        <w:ind w:firstLine="400"/>
        <w:jc w:val="both"/>
      </w:pPr>
      <w:r>
        <w:rPr>
          <w:rStyle w:val="s0"/>
        </w:rPr>
        <w:t>Общая сумма валютных операций, проведе</w:t>
      </w:r>
      <w:r>
        <w:rPr>
          <w:rStyle w:val="s0"/>
        </w:rPr>
        <w:t>нных до момента обращения за регистрацией (с уведомлением), указывается в соответствующих графах строки «из них на дату подачи заявления».</w:t>
      </w:r>
    </w:p>
    <w:p w:rsidR="00000000" w:rsidRDefault="000966E2">
      <w:pPr>
        <w:ind w:firstLine="400"/>
        <w:jc w:val="both"/>
      </w:pPr>
      <w:r>
        <w:rPr>
          <w:rStyle w:val="s0"/>
        </w:rPr>
        <w:t>При наличии опциона на пролонгацию в графе Б указывается срок погашения, установленный основным договором.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сумма</w:t>
      </w:r>
      <w:r>
        <w:rPr>
          <w:rStyle w:val="s0"/>
        </w:rPr>
        <w:t xml:space="preserve"> страховой премии признается частью основного долга, то в </w:t>
      </w:r>
      <w:r>
        <w:t>пункте 1</w:t>
      </w:r>
      <w:r>
        <w:rPr>
          <w:rStyle w:val="s0"/>
        </w:rPr>
        <w:t xml:space="preserve"> указывается сумма валютного договора с учетом суммы страховой премии, а в </w:t>
      </w:r>
      <w:hyperlink w:anchor="sub1000" w:history="1">
        <w:r>
          <w:rPr>
            <w:rStyle w:val="a3"/>
          </w:rPr>
          <w:t>пункте 10</w:t>
        </w:r>
      </w:hyperlink>
      <w:r>
        <w:rPr>
          <w:rStyle w:val="s0"/>
        </w:rPr>
        <w:t xml:space="preserve"> </w:t>
      </w:r>
      <w:r>
        <w:rPr>
          <w:rStyle w:val="s0"/>
        </w:rPr>
        <w:t>график поступления средств и погашения задолженности составляется на общую сумму.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В Разделе 2: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случае осуществления операций с голосующими акциями заполняются </w:t>
      </w:r>
      <w:r>
        <w:t>пункты 2-8</w:t>
      </w:r>
      <w:r>
        <w:rPr>
          <w:rStyle w:val="s0"/>
        </w:rPr>
        <w:t>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случае осуществления операций с голосами участников заполняются </w:t>
      </w:r>
      <w:r>
        <w:t>пункты 2-6</w:t>
      </w:r>
      <w:r>
        <w:rPr>
          <w:rStyle w:val="s0"/>
        </w:rPr>
        <w:t>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случае осуществления операций с акциями без права голоса заполняются </w:t>
      </w:r>
      <w:r>
        <w:t>пункты 2-5</w:t>
      </w:r>
      <w:r>
        <w:rPr>
          <w:rStyle w:val="s0"/>
        </w:rPr>
        <w:t xml:space="preserve"> и 8.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случае приобретения резидентами/нерезидентами иных ценных бумаг эмитентов-нерезидентов/резидентов и паев инвестиционных фондов нерезидентов/резидентов заполняются </w:t>
      </w:r>
      <w:r>
        <w:t>пун</w:t>
      </w:r>
      <w:r>
        <w:t>кты 2-5, 9.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случае размещения ценных бумаг эмитентов-нерезидентов, выпущенных в соответствии с законодательством Республики Казахстан, ценных бумаг эмитентов-резидентов, выпущенных в соответствии с законодательством других государств и на их территории, </w:t>
      </w:r>
      <w:r>
        <w:rPr>
          <w:rStyle w:val="s0"/>
        </w:rPr>
        <w:t xml:space="preserve">заполняются </w:t>
      </w:r>
      <w:r>
        <w:t>пункты 2-5, 9</w:t>
      </w:r>
      <w:r>
        <w:rPr>
          <w:rStyle w:val="s0"/>
        </w:rPr>
        <w:t xml:space="preserve"> и 9.1.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случае размещения казахстанских депозитарных расписок и депозитарных расписок на ценные бумаги эмитентов-резидентов заполняются </w:t>
      </w:r>
      <w:r>
        <w:t>пункты 2-5, 8</w:t>
      </w:r>
      <w:r>
        <w:rPr>
          <w:rStyle w:val="s0"/>
        </w:rPr>
        <w:t xml:space="preserve"> (если базовым активом депозитарных расписок являются акции), 9 (если базовым ак</w:t>
      </w:r>
      <w:r>
        <w:rPr>
          <w:rStyle w:val="s0"/>
        </w:rPr>
        <w:t>тивом депозитарных расписок являются иные ценные бумаги) и 10.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случае осуществления операций с производными финансовыми инструментами заполняются </w:t>
      </w:r>
      <w:r>
        <w:t>пункты 4</w:t>
      </w:r>
      <w:r>
        <w:rPr>
          <w:rStyle w:val="s0"/>
        </w:rPr>
        <w:t xml:space="preserve"> и 11, а если базовым активом является ценная бумага - </w:t>
      </w:r>
      <w:r>
        <w:t>пункты 5-10</w:t>
      </w:r>
      <w:r>
        <w:rPr>
          <w:rStyle w:val="s0"/>
        </w:rPr>
        <w:t>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bookmarkStart w:id="37" w:name="SUB7"/>
      <w:bookmarkEnd w:id="37"/>
      <w:r>
        <w:rPr>
          <w:rStyle w:val="s3"/>
        </w:rPr>
        <w:t>В приложение 7 внесены изменен</w:t>
      </w:r>
      <w:r>
        <w:rPr>
          <w:rStyle w:val="s3"/>
        </w:rPr>
        <w:t xml:space="preserve">ия в соответствии с </w:t>
      </w:r>
      <w:hyperlink r:id="rId61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62" w:anchor="sub_id=7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966E2">
      <w:pPr>
        <w:jc w:val="right"/>
      </w:pPr>
      <w:r>
        <w:rPr>
          <w:rStyle w:val="s0"/>
        </w:rPr>
        <w:t>Приложение 7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Отчет об освоении и обслуживании коммерческих кредитов,</w:t>
      </w:r>
    </w:p>
    <w:p w:rsidR="00000000" w:rsidRDefault="000966E2">
      <w:pPr>
        <w:jc w:val="center"/>
      </w:pPr>
      <w:r>
        <w:rPr>
          <w:rStyle w:val="s1"/>
        </w:rPr>
        <w:t>финансовых займов</w:t>
      </w:r>
    </w:p>
    <w:p w:rsidR="00000000" w:rsidRDefault="000966E2">
      <w:pPr>
        <w:jc w:val="center"/>
      </w:pPr>
      <w:r>
        <w:rPr>
          <w:rStyle w:val="s1"/>
        </w:rPr>
        <w:t>за _________ квартал 20____ года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______________________________________________________________________________________________________</w:t>
      </w:r>
    </w:p>
    <w:p w:rsidR="00000000" w:rsidRDefault="000966E2">
      <w:pPr>
        <w:ind w:firstLine="1620"/>
        <w:jc w:val="center"/>
      </w:pPr>
      <w:r>
        <w:rPr>
          <w:rStyle w:val="s0"/>
        </w:rPr>
        <w:t>(наименование юридического лица/ ФИО физического лица)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______________________ ИИН/БИН 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Номер регистрационного свидетельства Национального Банка 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Дата выдачи _________________________ Валюта договора ___________________________________________________________</w:t>
      </w:r>
    </w:p>
    <w:p w:rsidR="00000000" w:rsidRDefault="000966E2">
      <w:pPr>
        <w:ind w:firstLine="9000"/>
        <w:jc w:val="both"/>
      </w:pPr>
      <w:r>
        <w:rPr>
          <w:rStyle w:val="s0"/>
        </w:rPr>
        <w:t>тысяч единиц валюты валютно</w:t>
      </w:r>
      <w:r>
        <w:rPr>
          <w:rStyle w:val="s0"/>
        </w:rPr>
        <w:t>го договора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6437"/>
        <w:gridCol w:w="2221"/>
      </w:tblGrid>
      <w:tr w:rsidR="00000000">
        <w:tc>
          <w:tcPr>
            <w:tcW w:w="4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3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 показателей</w:t>
            </w:r>
          </w:p>
        </w:tc>
        <w:tc>
          <w:tcPr>
            <w:tcW w:w="11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Задолженность на начало отчетного периода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Задолженность по основному долгу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из них просроченная задолженность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Начисленные платежи по оплате вознаграждения, не подлежавшие оплате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Просроченные платежи по оплате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Неоплаченные комиссионные, штрафы и другие платежи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Всего ((10) + (20) + (30) + (40))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Операции за отчетный период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Предоставлено средств по кредиту кредитором заемщику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из них в виде денег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Начислено в счет погашения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Начислено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Капитализировано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Вознаграждение, подлежащее оплате в отчетном периоде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Начислено комиссионных платежей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из них: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101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резидентом для выплат нерезиденту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102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резидентом для получения от нерезидента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Начислено штрафов за просроченные платежи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из них: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111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резидентом для выплат нерезиденту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112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резидентом для получения от нерезидента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Погашено основного долга заемщиком кредитору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125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из них в виде денег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Оплачено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140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Оплачено комиссионных, штрафов и других платежей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Авансы выданные (предоплата) заемщиком кредитору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155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  <w:r>
              <w:rPr>
                <w:rStyle w:val="s0"/>
              </w:rPr>
              <w:t>из них в виде денег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160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Всего платежей ((120) + (130) + (140) + (150))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Другие изменения за отчетный период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170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Списание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175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Прощение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185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190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Прощение, списание или реструктуризация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195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Прощение, списание или реструктуризация штрафов и других платежей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Аннулирование кредита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Реструктуризация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225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Задолженность на конец отчетного периода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230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Задолженность по основному долгу ((10) + (60) + (85) - (120) - (150) - (170) - (180) - (220))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235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из них просроченная задолженность ((15) + (70) - (120) - (175) - (185) - (225))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Начисленные платежи по оплате вознаграждения, не подлежавшие оплате ((20) + (80) - (85) - (90) - (190) + (195))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Просроченные платежи по оплате вознаграждения ((30) + (90) - (130) - (195))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260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Неоплаченные комиссионные, штрафы и другие платежи ((40) + (100) + (110) - (140) - (200))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270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Всего ((230) + (240) + (250) + (260))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Примечание:____________________________________________________________________________________________________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r>
        <w:rPr>
          <w:rStyle w:val="s0"/>
        </w:rPr>
        <w:t>Руководитель/Главный бухгалт</w:t>
      </w:r>
      <w:r>
        <w:rPr>
          <w:rStyle w:val="s0"/>
        </w:rPr>
        <w:t>ер ____________ ____________ ____________</w:t>
      </w:r>
    </w:p>
    <w:p w:rsidR="00000000" w:rsidRDefault="000966E2">
      <w:r>
        <w:rPr>
          <w:rStyle w:val="s0"/>
        </w:rPr>
        <w:t>                                                             (должность)    (подпись)          (ФИО)</w:t>
      </w:r>
    </w:p>
    <w:p w:rsidR="00000000" w:rsidRDefault="000966E2">
      <w:r>
        <w:rPr>
          <w:rStyle w:val="s0"/>
        </w:rPr>
        <w:t>Исполнитель ______________ __________________ телефон _______________</w:t>
      </w:r>
    </w:p>
    <w:p w:rsidR="00000000" w:rsidRDefault="000966E2">
      <w:r>
        <w:rPr>
          <w:rStyle w:val="s0"/>
        </w:rPr>
        <w:t>                              (подпись)    </w:t>
      </w:r>
      <w:r>
        <w:rPr>
          <w:rStyle w:val="s0"/>
        </w:rPr>
        <w:t>           (ФИО)</w:t>
      </w:r>
    </w:p>
    <w:p w:rsidR="00000000" w:rsidRDefault="000966E2">
      <w:r>
        <w:rPr>
          <w:rStyle w:val="s0"/>
        </w:rPr>
        <w:t>«______»_____________ 20 ____ года</w:t>
      </w:r>
    </w:p>
    <w:p w:rsidR="00000000" w:rsidRDefault="000966E2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 xml:space="preserve">Место печати </w:t>
            </w:r>
            <w:r>
              <w:rPr>
                <w:rStyle w:val="s0"/>
              </w:rPr>
              <w:t>(при ее наличии)</w:t>
            </w:r>
          </w:p>
        </w:tc>
      </w:tr>
    </w:tbl>
    <w:p w:rsidR="00000000" w:rsidRDefault="000966E2">
      <w: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7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указывается РНН этого физического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>Задолженность на начало отчетного периода (строки с кодами 10-50) равна задолженности на конец предыдущего отчетного периода (строки с кодами 230-270, соответственно).</w:t>
      </w:r>
    </w:p>
    <w:p w:rsidR="00000000" w:rsidRDefault="000966E2">
      <w:pPr>
        <w:ind w:firstLine="400"/>
        <w:jc w:val="both"/>
      </w:pPr>
      <w:r>
        <w:rPr>
          <w:rStyle w:val="s0"/>
        </w:rPr>
        <w:t>Под списанием средств (долга, вознаграждения, штрафов и других платежей) понимается спис</w:t>
      </w:r>
      <w:r>
        <w:rPr>
          <w:rStyle w:val="s0"/>
        </w:rPr>
        <w:t xml:space="preserve">ание средств (за баланс) кредитором в одностороннем порядке в случае невыполнения заемщиком долговых обязательств и/или списание средств (за баланс) заемщиком в одностороннем порядке в случае банкротства кредитора и отсутствия его правопреемника в течение </w:t>
      </w:r>
      <w:r>
        <w:rPr>
          <w:rStyle w:val="s0"/>
        </w:rPr>
        <w:t>лет, оговоренных в гражданском кодексе страны кредитора.</w:t>
      </w:r>
    </w:p>
    <w:p w:rsidR="00000000" w:rsidRDefault="000966E2">
      <w:pPr>
        <w:ind w:firstLine="400"/>
        <w:jc w:val="both"/>
      </w:pPr>
      <w:r>
        <w:rPr>
          <w:rStyle w:val="s0"/>
        </w:rPr>
        <w:t>Под прощением средств (долга, вознаграждения, штрафов и других платежей) понимается частичное или полное добровольное уменьшение непогашенного заемщиком долгового обязательства на основании договорен</w:t>
      </w:r>
      <w:r>
        <w:rPr>
          <w:rStyle w:val="s0"/>
        </w:rPr>
        <w:t>ности кредитора и заемщика.</w:t>
      </w:r>
    </w:p>
    <w:p w:rsidR="00000000" w:rsidRDefault="000966E2">
      <w:pPr>
        <w:ind w:firstLine="400"/>
        <w:jc w:val="both"/>
      </w:pPr>
      <w:r>
        <w:rPr>
          <w:rStyle w:val="s0"/>
        </w:rPr>
        <w:t>Под аннулированием кредита (строка с кодом 210) понимается уменьшение неполученной (неосвоенной) заемщиком части кредитных средств, то есть уменьшение суммы кредитных средств, предусмотренных валютным договором.</w:t>
      </w:r>
    </w:p>
    <w:p w:rsidR="00000000" w:rsidRDefault="000966E2">
      <w:pPr>
        <w:ind w:firstLine="400"/>
        <w:jc w:val="both"/>
      </w:pPr>
      <w:r>
        <w:rPr>
          <w:rStyle w:val="s0"/>
        </w:rPr>
        <w:t>Под реструктуриз</w:t>
      </w:r>
      <w:r>
        <w:rPr>
          <w:rStyle w:val="s0"/>
        </w:rPr>
        <w:t>ацией средств (долга, вознаграждения, штрафов и других платежей) понимается переоформление задолженности, предусмотренное соглашением с участием кредитора и заемщика, изменяющим условия валютного договора и вид финансового инструмента. Виды реструктуризаци</w:t>
      </w:r>
      <w:r>
        <w:rPr>
          <w:rStyle w:val="s0"/>
        </w:rPr>
        <w:t>и могут быть следующими: обмен задолженности на актив (недвижимость, исключительное право на объекты интеллектуальной собственности, ценные бумаги, паи инвестиционных фондов, акции (вклады участников)), пролонгирование задолженности (в случае изменения сро</w:t>
      </w:r>
      <w:r>
        <w:rPr>
          <w:rStyle w:val="s0"/>
        </w:rPr>
        <w:t>ка действия валютного договора с краткосрочного (до одного года включительно) на долгосрочный (более одного года)), принятие долга бывшего заемщика новым заемщиком, уступка требования бывшего кредитора новому кредитору.</w:t>
      </w:r>
    </w:p>
    <w:p w:rsidR="00000000" w:rsidRDefault="000966E2">
      <w:pPr>
        <w:ind w:firstLine="400"/>
        <w:jc w:val="both"/>
      </w:pPr>
      <w:r>
        <w:rPr>
          <w:rStyle w:val="s0"/>
        </w:rPr>
        <w:t>При заполнении строк с кодами 220 и/</w:t>
      </w:r>
      <w:r>
        <w:rPr>
          <w:rStyle w:val="s0"/>
        </w:rPr>
        <w:t>или 225 необходимо уточнить в примечании вид проведенной реструктуризации.</w:t>
      </w:r>
    </w:p>
    <w:p w:rsidR="00000000" w:rsidRDefault="000966E2">
      <w:pPr>
        <w:ind w:firstLine="400"/>
        <w:jc w:val="both"/>
      </w:pPr>
      <w:r>
        <w:rPr>
          <w:rStyle w:val="s0"/>
        </w:rPr>
        <w:t>При выдаче аванса в отчетном периоде заемщиком кредитору задолженность на конец отчетного периода имеет отрицательный знак.</w:t>
      </w:r>
    </w:p>
    <w:p w:rsidR="00000000" w:rsidRDefault="000966E2">
      <w:pPr>
        <w:ind w:firstLine="400"/>
        <w:jc w:val="both"/>
      </w:pPr>
      <w:r>
        <w:rPr>
          <w:rStyle w:val="s0"/>
        </w:rPr>
        <w:t>Фактически произведенные платежи следует отражать, включа</w:t>
      </w:r>
      <w:r>
        <w:rPr>
          <w:rStyle w:val="s0"/>
        </w:rPr>
        <w:t>я налоги.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bookmarkStart w:id="38" w:name="SUB8"/>
      <w:bookmarkEnd w:id="38"/>
      <w:r>
        <w:rPr>
          <w:rStyle w:val="s3"/>
        </w:rPr>
        <w:t xml:space="preserve">В приложение 8 внесены изменения в соответствии с </w:t>
      </w:r>
      <w:hyperlink r:id="rId63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64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jc w:val="right"/>
      </w:pPr>
      <w:r>
        <w:rPr>
          <w:rStyle w:val="s0"/>
        </w:rPr>
        <w:t>Приложение 8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Отчет по участию в капитале объекта инвестирования</w:t>
      </w:r>
    </w:p>
    <w:p w:rsidR="00000000" w:rsidRDefault="000966E2">
      <w:pPr>
        <w:jc w:val="center"/>
      </w:pPr>
      <w:r>
        <w:rPr>
          <w:rStyle w:val="s1"/>
        </w:rPr>
        <w:t>за _____ квартал 20__ года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</w:t>
      </w:r>
    </w:p>
    <w:p w:rsidR="00000000" w:rsidRDefault="000966E2">
      <w:pPr>
        <w:ind w:firstLine="1440"/>
        <w:jc w:val="center"/>
      </w:pPr>
      <w:r>
        <w:rPr>
          <w:rStyle w:val="s0"/>
        </w:rPr>
        <w:t>(наименование юридического лица/ ФИО физического лица)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______________________ ИИН/БИН 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Номер регистрационно</w:t>
      </w:r>
      <w:r>
        <w:rPr>
          <w:rStyle w:val="s0"/>
        </w:rPr>
        <w:t>го свидетельства/свидетельства об уведомления Национального Банка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дата выдачи __________________________________________________________________</w:t>
      </w:r>
      <w:r>
        <w:rPr>
          <w:rStyle w:val="s0"/>
        </w:rPr>
        <w:t>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тысяч долларов США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8976"/>
        <w:gridCol w:w="405"/>
        <w:gridCol w:w="417"/>
        <w:gridCol w:w="443"/>
      </w:tblGrid>
      <w:tr w:rsidR="00000000">
        <w:tc>
          <w:tcPr>
            <w:tcW w:w="4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0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146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По каждому инвестору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Накопленная стоимость на начало отчетного периода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Изменения (+увеличение/-уменьшение) за отчетный период от продажи акций, долей участия, паев инвестиционных фондов ((21) + (22) + (23) + (24) + (25) + (26))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 в виде: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поступления денег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поступления оборудования, товаров и иного имущества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поступления нематериальных активов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обмена задолженности по коммерческим кредитам и финансовым займам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зачисления дивидендов в уставный капитал (выплата дивидендов акциями)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прочее (расшифровать) _____________________________________________________ _________________________________________________________________________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Накопленная стоимость на конец отчетного периода ((10) + (20))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Доля инвестора в уставном капитале на конец отчетного периода, %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Дивиденды, выплаченные (полученные) за отчетный период: ((51) + (52)+(53)), в том числе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виде денег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виде акций (долей участия)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иное (расшифровать)______________________________________________________ ________________________________________________________________________ ________________________________________________________________________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jc w:val="center"/>
      </w:pPr>
      <w:r>
        <w:rPr>
          <w:rStyle w:val="s1"/>
        </w:rPr>
        <w:t>Сведения об объекте инвестирования согласно финансовой отчетности</w:t>
      </w:r>
    </w:p>
    <w:p w:rsidR="00000000" w:rsidRDefault="000966E2">
      <w:pPr>
        <w:jc w:val="center"/>
      </w:pPr>
      <w:r>
        <w:rPr>
          <w:rStyle w:val="s1"/>
        </w:rPr>
        <w:t>(заполняется резидентом-объектом прямого инвестирования</w:t>
      </w:r>
    </w:p>
    <w:p w:rsidR="00000000" w:rsidRDefault="000966E2">
      <w:pPr>
        <w:jc w:val="center"/>
      </w:pPr>
      <w:r>
        <w:rPr>
          <w:rStyle w:val="s1"/>
        </w:rPr>
        <w:t>в тысячах тенге)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jc w:val="center"/>
      </w:pPr>
      <w:r>
        <w:rPr>
          <w:rStyle w:val="s1"/>
        </w:rPr>
        <w:t>Раздел 1. Информация из бухгалтерского баланса</w:t>
      </w:r>
    </w:p>
    <w:p w:rsidR="00000000" w:rsidRDefault="000966E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895"/>
        <w:gridCol w:w="1187"/>
        <w:gridCol w:w="1144"/>
        <w:gridCol w:w="1144"/>
        <w:gridCol w:w="1144"/>
        <w:gridCol w:w="1144"/>
      </w:tblGrid>
      <w:tr w:rsidR="00000000">
        <w:tc>
          <w:tcPr>
            <w:tcW w:w="4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15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 31 декабря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 31 марта 20__года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 30 июня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 30 сентября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 31 декабря 20__года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Капитал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т.ч.: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Уставный капитал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Нераспределенный доход (+)/непокрытый убыток (-)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отчетного года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предыдущих лет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Другие статьи капитала (при наличии - расшифровать)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jc w:val="center"/>
      </w:pPr>
      <w:r>
        <w:rPr>
          <w:rStyle w:val="s1"/>
        </w:rPr>
        <w:t>Раздел 2. Информация о прибылях и убытках</w:t>
      </w:r>
    </w:p>
    <w:p w:rsidR="00000000" w:rsidRDefault="000966E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"/>
        <w:gridCol w:w="3734"/>
        <w:gridCol w:w="1173"/>
        <w:gridCol w:w="1144"/>
        <w:gridCol w:w="1144"/>
        <w:gridCol w:w="1455"/>
      </w:tblGrid>
      <w:tr w:rsidR="00000000">
        <w:tc>
          <w:tcPr>
            <w:tcW w:w="4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1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6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за 1 квартал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за 6 месяцев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за 9 месяцев 20__года</w:t>
            </w:r>
          </w:p>
        </w:tc>
        <w:tc>
          <w:tcPr>
            <w:tcW w:w="7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за 20__год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Доход (+)/убыток (-) после налогообложения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т.ч.: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Доходы по курсовой разнице (положительная курсовая разница)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Расходы по курсовой разнице (отрицательная курсовая разница)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   </w:t>
            </w:r>
          </w:p>
        </w:tc>
      </w:tr>
    </w:tbl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Руководитель/Главный бухгалтер ____________ ____________ ____________</w:t>
      </w:r>
    </w:p>
    <w:p w:rsidR="00000000" w:rsidRDefault="000966E2">
      <w:r>
        <w:rPr>
          <w:rStyle w:val="s0"/>
        </w:rPr>
        <w:t>                                                             (должность)    (подпись)          (ФИО)</w:t>
      </w:r>
    </w:p>
    <w:p w:rsidR="00000000" w:rsidRDefault="000966E2">
      <w:r>
        <w:rPr>
          <w:rStyle w:val="s0"/>
        </w:rPr>
        <w:t>Исполнитель ______________ __________________ телефон _______________</w:t>
      </w:r>
    </w:p>
    <w:p w:rsidR="00000000" w:rsidRDefault="000966E2">
      <w:r>
        <w:rPr>
          <w:rStyle w:val="s0"/>
        </w:rPr>
        <w:t>               </w:t>
      </w:r>
      <w:r>
        <w:rPr>
          <w:rStyle w:val="s0"/>
        </w:rPr>
        <w:t xml:space="preserve">               (подпись)               (ФИО)</w:t>
      </w:r>
    </w:p>
    <w:p w:rsidR="00000000" w:rsidRDefault="000966E2">
      <w:r>
        <w:rPr>
          <w:rStyle w:val="s0"/>
        </w:rPr>
        <w:t>«______»_____________ 20 ____ года</w:t>
      </w:r>
    </w:p>
    <w:p w:rsidR="00000000" w:rsidRDefault="000966E2">
      <w: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 xml:space="preserve">Место печати </w:t>
            </w:r>
            <w:r>
              <w:rPr>
                <w:rStyle w:val="s0"/>
              </w:rPr>
              <w:t>(при ее наличии)</w:t>
            </w:r>
          </w:p>
        </w:tc>
      </w:tr>
    </w:tbl>
    <w:p w:rsidR="00000000" w:rsidRDefault="000966E2">
      <w:r>
        <w:t> </w:t>
      </w:r>
    </w:p>
    <w:p w:rsidR="00000000" w:rsidRDefault="000966E2">
      <w: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8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указывается РНН этого физического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>Допускается представление одного отчета резидентом-объектом инвестирования (прямым инвестором) по нескольким регистрационным свидетельствам, свидетельствам об уведомлении, полученным им по участию в капитале объекта инвестирования. В этом случае необходимо</w:t>
      </w:r>
      <w:r>
        <w:rPr>
          <w:rStyle w:val="s0"/>
        </w:rPr>
        <w:t xml:space="preserve"> указать номера всех регистрационных свидетельств, по которым представляется отчет.</w:t>
      </w:r>
    </w:p>
    <w:p w:rsidR="00000000" w:rsidRDefault="000966E2">
      <w:pPr>
        <w:ind w:firstLine="400"/>
        <w:jc w:val="both"/>
      </w:pPr>
      <w:r>
        <w:rPr>
          <w:rStyle w:val="s0"/>
        </w:rPr>
        <w:t>Дивиденды (строки с кодами 51,52,53) отражаются по дате их фактической выплаты, включая налоги.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Операции за отчетный период отражаются по их фактической стоимости. Суммы, выраженные в иных валютах, следует перевести в доллары США с использованием рыночного курса обмена валют на дату проведения операции или на конец отчетного периода, соответственно. </w:t>
      </w:r>
      <w:r>
        <w:rPr>
          <w:rStyle w:val="s0"/>
        </w:rPr>
        <w:t>Возникающую курсовую разницу необходимо отразить в прочих изменениях (код строки 26).</w:t>
      </w:r>
    </w:p>
    <w:p w:rsidR="00000000" w:rsidRDefault="000966E2">
      <w:pPr>
        <w:ind w:firstLine="400"/>
        <w:jc w:val="both"/>
      </w:pPr>
      <w:r>
        <w:rPr>
          <w:rStyle w:val="s0"/>
        </w:rPr>
        <w:t>Остаток на начало отчетного периода (строка с кодом 10) равен остатку на конец периода, предыдущего отчетному (строка с кодом 30), по каждой графе, соответственно.</w:t>
      </w:r>
    </w:p>
    <w:p w:rsidR="00000000" w:rsidRDefault="000966E2">
      <w:pPr>
        <w:ind w:firstLine="400"/>
        <w:jc w:val="both"/>
      </w:pPr>
      <w:r>
        <w:rPr>
          <w:rStyle w:val="s0"/>
        </w:rPr>
        <w:t>Сведен</w:t>
      </w:r>
      <w:r>
        <w:rPr>
          <w:rStyle w:val="s0"/>
        </w:rPr>
        <w:t>ия об объекте инвестирования представляются в соответствии с финансовой отчетностью объекта инвестирования по состоянию на конец квартала, предшествовавшего отчетному.</w:t>
      </w:r>
    </w:p>
    <w:p w:rsidR="00000000" w:rsidRDefault="000966E2">
      <w:pPr>
        <w:ind w:firstLine="400"/>
        <w:jc w:val="both"/>
      </w:pPr>
      <w:r>
        <w:rPr>
          <w:rStyle w:val="s0"/>
        </w:rPr>
        <w:t>При сдаче отчета за 1 квартал текущего года сведения об объекте инвестирования представл</w:t>
      </w:r>
      <w:r>
        <w:rPr>
          <w:rStyle w:val="s0"/>
        </w:rPr>
        <w:t>яются:</w:t>
      </w:r>
    </w:p>
    <w:p w:rsidR="00000000" w:rsidRDefault="000966E2">
      <w:pPr>
        <w:ind w:firstLine="400"/>
        <w:jc w:val="both"/>
      </w:pPr>
      <w:r>
        <w:rPr>
          <w:rStyle w:val="s0"/>
        </w:rPr>
        <w:t>в разделе 1 по состоянию на 31 декабря года, предшествовавшего завершенному, и на 31 марта, 30 июня, 30 сентября и 31 декабря завершенного года;</w:t>
      </w:r>
    </w:p>
    <w:p w:rsidR="00000000" w:rsidRDefault="000966E2">
      <w:pPr>
        <w:ind w:firstLine="400"/>
        <w:jc w:val="both"/>
      </w:pPr>
      <w:r>
        <w:rPr>
          <w:rStyle w:val="s0"/>
        </w:rPr>
        <w:t>в разделе 2 за 1 квартал, за 6, 9 и 12 месяцев завершенного года.</w:t>
      </w:r>
    </w:p>
    <w:p w:rsidR="00000000" w:rsidRDefault="000966E2">
      <w:pPr>
        <w:ind w:firstLine="400"/>
        <w:jc w:val="both"/>
      </w:pPr>
      <w:r>
        <w:rPr>
          <w:rStyle w:val="s0"/>
        </w:rPr>
        <w:t>При сдаче отчета за 2 квартал текущего</w:t>
      </w:r>
      <w:r>
        <w:rPr>
          <w:rStyle w:val="s0"/>
        </w:rPr>
        <w:t xml:space="preserve"> года сведения об объекте инвестирования представляются:</w:t>
      </w:r>
    </w:p>
    <w:p w:rsidR="00000000" w:rsidRDefault="000966E2">
      <w:pPr>
        <w:ind w:firstLine="400"/>
        <w:jc w:val="both"/>
      </w:pPr>
      <w:r>
        <w:rPr>
          <w:rStyle w:val="s0"/>
        </w:rPr>
        <w:t>в разделе 1 по состоянию на 31 декабря завершенного года и на 31 марта текущего года;</w:t>
      </w:r>
    </w:p>
    <w:p w:rsidR="00000000" w:rsidRDefault="000966E2">
      <w:pPr>
        <w:ind w:firstLine="400"/>
        <w:jc w:val="both"/>
      </w:pPr>
      <w:r>
        <w:rPr>
          <w:rStyle w:val="s0"/>
        </w:rPr>
        <w:t>в разделе 2 за 1 квартал текущего года.</w:t>
      </w:r>
    </w:p>
    <w:p w:rsidR="00000000" w:rsidRDefault="000966E2">
      <w:pPr>
        <w:ind w:firstLine="400"/>
        <w:jc w:val="both"/>
      </w:pPr>
      <w:r>
        <w:rPr>
          <w:rStyle w:val="s0"/>
        </w:rPr>
        <w:t>При сдаче отчета за 3 квартал текущего года сведения об объекте инвестиро</w:t>
      </w:r>
      <w:r>
        <w:rPr>
          <w:rStyle w:val="s0"/>
        </w:rPr>
        <w:t>вания представляются:</w:t>
      </w:r>
    </w:p>
    <w:p w:rsidR="00000000" w:rsidRDefault="000966E2">
      <w:pPr>
        <w:ind w:firstLine="400"/>
        <w:jc w:val="both"/>
      </w:pPr>
      <w:r>
        <w:rPr>
          <w:rStyle w:val="s0"/>
        </w:rPr>
        <w:t>в разделе 1 по состоянию на 31 декабря завершенного года, на 31 марта и 30 июня текущего года;</w:t>
      </w:r>
    </w:p>
    <w:p w:rsidR="00000000" w:rsidRDefault="000966E2">
      <w:pPr>
        <w:ind w:firstLine="400"/>
        <w:jc w:val="both"/>
      </w:pPr>
      <w:r>
        <w:rPr>
          <w:rStyle w:val="s0"/>
        </w:rPr>
        <w:t>в разделе 2 за 1 квартал и за 6 месяцев текущего года.</w:t>
      </w:r>
    </w:p>
    <w:p w:rsidR="00000000" w:rsidRDefault="000966E2">
      <w:pPr>
        <w:ind w:firstLine="400"/>
        <w:jc w:val="both"/>
      </w:pPr>
      <w:r>
        <w:rPr>
          <w:rStyle w:val="s0"/>
        </w:rPr>
        <w:t>При сдаче отчета за 4 квартал текущего года сведения об объекте инвестирования предс</w:t>
      </w:r>
      <w:r>
        <w:rPr>
          <w:rStyle w:val="s0"/>
        </w:rPr>
        <w:t>тавляются:</w:t>
      </w:r>
    </w:p>
    <w:p w:rsidR="00000000" w:rsidRDefault="000966E2">
      <w:pPr>
        <w:ind w:firstLine="400"/>
        <w:jc w:val="both"/>
      </w:pPr>
      <w:r>
        <w:rPr>
          <w:rStyle w:val="s0"/>
        </w:rPr>
        <w:t>в разделе 1 по состоянию на 31 декабря завершенного года, на 31 марта, 30 июня и 30 сентября текущего года;</w:t>
      </w:r>
    </w:p>
    <w:p w:rsidR="00000000" w:rsidRDefault="000966E2">
      <w:pPr>
        <w:ind w:firstLine="400"/>
        <w:jc w:val="both"/>
      </w:pPr>
      <w:r>
        <w:rPr>
          <w:rStyle w:val="s0"/>
        </w:rPr>
        <w:t>в разделе 2 за 1 квартал, за 6 и за 9 месяцев текущего года.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bookmarkStart w:id="39" w:name="SUB9"/>
      <w:bookmarkEnd w:id="39"/>
      <w:r>
        <w:rPr>
          <w:rStyle w:val="s3"/>
        </w:rPr>
        <w:t xml:space="preserve">В приложение 9 внесены изменения в соответствии с </w:t>
      </w:r>
      <w:hyperlink r:id="rId65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66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jc w:val="right"/>
      </w:pPr>
      <w:r>
        <w:rPr>
          <w:rStyle w:val="s0"/>
        </w:rPr>
        <w:t>Приложение 9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Отчет о движении средств по валютному договору</w:t>
      </w:r>
    </w:p>
    <w:p w:rsidR="00000000" w:rsidRDefault="000966E2">
      <w:pPr>
        <w:jc w:val="center"/>
      </w:pPr>
      <w:r>
        <w:rPr>
          <w:rStyle w:val="s1"/>
        </w:rPr>
        <w:t>за ____________ квартал 20___ года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</w:t>
      </w:r>
    </w:p>
    <w:p w:rsidR="00000000" w:rsidRDefault="000966E2">
      <w:pPr>
        <w:ind w:firstLine="2160"/>
        <w:jc w:val="center"/>
      </w:pPr>
      <w:r>
        <w:rPr>
          <w:rStyle w:val="s0"/>
        </w:rPr>
        <w:t>(наименование/ФИО)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_______________________ ИИН/БИН 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Номер регистрационного свидетельства/свидетельства об ув</w:t>
      </w:r>
      <w:r>
        <w:rPr>
          <w:rStyle w:val="s0"/>
        </w:rPr>
        <w:t>едомления</w:t>
      </w:r>
    </w:p>
    <w:p w:rsidR="00000000" w:rsidRDefault="000966E2">
      <w:pPr>
        <w:ind w:firstLine="400"/>
        <w:jc w:val="both"/>
      </w:pPr>
      <w:r>
        <w:rPr>
          <w:rStyle w:val="s0"/>
        </w:rPr>
        <w:t>Национального Банка 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дата выдачи 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559"/>
        <w:gridCol w:w="1782"/>
        <w:gridCol w:w="1559"/>
        <w:gridCol w:w="1782"/>
        <w:gridCol w:w="698"/>
        <w:gridCol w:w="994"/>
        <w:gridCol w:w="967"/>
        <w:gridCol w:w="1417"/>
        <w:gridCol w:w="1174"/>
        <w:gridCol w:w="1487"/>
      </w:tblGrid>
      <w:tr w:rsidR="00000000">
        <w:tc>
          <w:tcPr>
            <w:tcW w:w="25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95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Отправитель</w:t>
            </w:r>
          </w:p>
        </w:tc>
        <w:tc>
          <w:tcPr>
            <w:tcW w:w="107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Бенефициар</w:t>
            </w:r>
          </w:p>
        </w:tc>
        <w:tc>
          <w:tcPr>
            <w:tcW w:w="32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40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Валюта</w:t>
            </w:r>
          </w:p>
        </w:tc>
        <w:tc>
          <w:tcPr>
            <w:tcW w:w="45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Сумма, тысяч единиц</w:t>
            </w:r>
          </w:p>
        </w:tc>
        <w:tc>
          <w:tcPr>
            <w:tcW w:w="4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Назначение платежа</w:t>
            </w:r>
          </w:p>
        </w:tc>
        <w:tc>
          <w:tcPr>
            <w:tcW w:w="41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Название актива</w:t>
            </w:r>
          </w:p>
        </w:tc>
        <w:tc>
          <w:tcPr>
            <w:tcW w:w="6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Руководитель/Главный бухгалтер ____________ ____________ ____________</w:t>
      </w:r>
    </w:p>
    <w:p w:rsidR="00000000" w:rsidRDefault="000966E2">
      <w:r>
        <w:rPr>
          <w:rStyle w:val="s0"/>
        </w:rPr>
        <w:t>                                           </w:t>
      </w:r>
      <w:r>
        <w:rPr>
          <w:rStyle w:val="s0"/>
        </w:rPr>
        <w:t xml:space="preserve">                  (должность)    (подпись)          (ФИО)</w:t>
      </w:r>
    </w:p>
    <w:p w:rsidR="00000000" w:rsidRDefault="000966E2">
      <w:r>
        <w:rPr>
          <w:rStyle w:val="s0"/>
        </w:rPr>
        <w:t>Исполнитель ______________ __________________ телефон _______________</w:t>
      </w:r>
    </w:p>
    <w:p w:rsidR="00000000" w:rsidRDefault="000966E2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0966E2">
      <w:r>
        <w:rPr>
          <w:rStyle w:val="s0"/>
        </w:rPr>
        <w:t>«______»_____________ 20 ____ года</w:t>
      </w:r>
    </w:p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 xml:space="preserve">Место печати </w:t>
            </w:r>
            <w:r>
              <w:rPr>
                <w:rStyle w:val="s0"/>
              </w:rPr>
              <w:t>(при ее наличии)</w:t>
            </w:r>
          </w:p>
        </w:tc>
      </w:tr>
    </w:tbl>
    <w:p w:rsidR="00000000" w:rsidRDefault="000966E2">
      <w: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9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При отсутствии у физического лица-резидента ИИН указывается РНН этого физического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графах 3 и 5 для физического лица допускается указание инициалов для имени и, при наличии, отчества физичес</w:t>
      </w:r>
      <w:r>
        <w:rPr>
          <w:rStyle w:val="s0"/>
        </w:rPr>
        <w:t>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>Графа 9 заполняется при осуществлении платежей и (или) переводов денег по валютному договору. Соответственно, в графах 2-8 указываются отправитель денег, бенефициар денег, дата платежа, валюта платежа, сумма платежа в тысячах единиц валюты плате</w:t>
      </w:r>
      <w:r>
        <w:rPr>
          <w:rStyle w:val="s0"/>
        </w:rPr>
        <w:t>жа.</w:t>
      </w:r>
    </w:p>
    <w:p w:rsidR="00000000" w:rsidRDefault="000966E2">
      <w:pPr>
        <w:ind w:firstLine="400"/>
        <w:jc w:val="both"/>
      </w:pPr>
      <w:r>
        <w:rPr>
          <w:rStyle w:val="s0"/>
        </w:rPr>
        <w:t>Графа 10 заполняется при передаче иных активов в счет исполнения обязательств по валютному договору. Соответственно, в графах 2-8 указываются лицо, передающее актив, лицо, принимающее актив, дата передачи актива, валюта договора, сумма платежа в тысяча</w:t>
      </w:r>
      <w:r>
        <w:rPr>
          <w:rStyle w:val="s0"/>
        </w:rPr>
        <w:t>х единиц валюты договора.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bookmarkStart w:id="40" w:name="SUB10"/>
      <w:bookmarkEnd w:id="40"/>
      <w:r>
        <w:rPr>
          <w:rStyle w:val="s3"/>
        </w:rPr>
        <w:t xml:space="preserve">В приложение 10 внесены изменения в соответствии с </w:t>
      </w:r>
      <w:hyperlink r:id="rId67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68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jc w:val="right"/>
      </w:pPr>
      <w:r>
        <w:rPr>
          <w:rStyle w:val="s0"/>
        </w:rPr>
        <w:t>Приложение 10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Отчет по участию в уставном капитале, операциям</w:t>
      </w:r>
    </w:p>
    <w:p w:rsidR="00000000" w:rsidRDefault="000966E2">
      <w:pPr>
        <w:jc w:val="center"/>
      </w:pPr>
      <w:r>
        <w:rPr>
          <w:rStyle w:val="s1"/>
        </w:rPr>
        <w:t>с ценными бумагами и производными финансовыми инструментами</w:t>
      </w:r>
    </w:p>
    <w:p w:rsidR="00000000" w:rsidRDefault="000966E2">
      <w:pPr>
        <w:jc w:val="center"/>
      </w:pPr>
      <w:r>
        <w:rPr>
          <w:rStyle w:val="s1"/>
        </w:rPr>
        <w:t>за ______________ месяц 20_______ года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резидента 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____________________________ БИН 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ind w:firstLine="400"/>
        <w:jc w:val="center"/>
      </w:pPr>
      <w:r>
        <w:rPr>
          <w:rStyle w:val="s0"/>
        </w:rPr>
        <w:t>Таблица 1</w:t>
      </w:r>
    </w:p>
    <w:p w:rsidR="00000000" w:rsidRDefault="000966E2">
      <w:pPr>
        <w:ind w:firstLine="400"/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59"/>
        <w:gridCol w:w="1782"/>
        <w:gridCol w:w="1056"/>
        <w:gridCol w:w="1470"/>
        <w:gridCol w:w="1559"/>
        <w:gridCol w:w="1782"/>
        <w:gridCol w:w="1470"/>
      </w:tblGrid>
      <w:tr w:rsidR="00000000">
        <w:tc>
          <w:tcPr>
            <w:tcW w:w="2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250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Информация о клиенте</w:t>
            </w:r>
          </w:p>
        </w:tc>
        <w:tc>
          <w:tcPr>
            <w:tcW w:w="223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Информация о контрагенте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БИН (ОКПО) /ИИН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Страна нерезидента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Страна нерезидента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Часть 1. Ценные бумаги эмитентов-нерезидентов, паи инвестиционных фондов-нерезидентов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Часть 2. Ценные бумаги эмитентов-резидентов, паи инвестиционных фондов-резидентов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Часть 3. Доли участия в капитале нерезидентов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Часть 4. Доли участия в капитале 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Часть 5. Другие финансовые инструменты, в том числе производные финансовые инструменты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jc w:val="both"/>
      </w:pPr>
      <w:r>
        <w:t> </w:t>
      </w:r>
    </w:p>
    <w:p w:rsidR="00000000" w:rsidRDefault="000966E2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6"/>
        <w:gridCol w:w="1417"/>
        <w:gridCol w:w="1039"/>
        <w:gridCol w:w="1081"/>
        <w:gridCol w:w="994"/>
        <w:gridCol w:w="1715"/>
        <w:gridCol w:w="922"/>
        <w:gridCol w:w="1487"/>
      </w:tblGrid>
      <w:tr w:rsidR="00000000">
        <w:tc>
          <w:tcPr>
            <w:tcW w:w="4232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Информация о сделке</w:t>
            </w:r>
          </w:p>
        </w:tc>
        <w:tc>
          <w:tcPr>
            <w:tcW w:w="76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Тип сделки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Количество ценных бумаг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Цена (единиц валюты или %)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 (тысяч единиц валюты)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Валюта сделки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 актива /финансового инструмента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НИН или ISIN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0"/>
        </w:rPr>
        <w:t>Таблица 2</w:t>
      </w:r>
    </w:p>
    <w:p w:rsidR="00000000" w:rsidRDefault="000966E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1635"/>
        <w:gridCol w:w="900"/>
        <w:gridCol w:w="1737"/>
        <w:gridCol w:w="809"/>
        <w:gridCol w:w="1273"/>
        <w:gridCol w:w="2603"/>
      </w:tblGrid>
      <w:tr w:rsidR="00000000">
        <w:tc>
          <w:tcPr>
            <w:tcW w:w="27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86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 актива/ финансового инструмента</w:t>
            </w:r>
          </w:p>
        </w:tc>
        <w:tc>
          <w:tcPr>
            <w:tcW w:w="4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НИН или ISIN</w:t>
            </w:r>
          </w:p>
        </w:tc>
        <w:tc>
          <w:tcPr>
            <w:tcW w:w="134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 базового актива</w:t>
            </w:r>
          </w:p>
        </w:tc>
        <w:tc>
          <w:tcPr>
            <w:tcW w:w="67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Вид ценной бумаги</w:t>
            </w:r>
          </w:p>
        </w:tc>
        <w:tc>
          <w:tcPr>
            <w:tcW w:w="13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Валюта эмиссии/уставного капитала по учредительным документам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 актива/ финансового инструмента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НИН или ISIN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Часть 1. Ценные бумаги эмитентов-нерезидентов, паи инвестиционных фондов-нерезидентов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Часть 2. Ценные бумаги эмитентов-резидентов, паи инвестиционных фондов-резидентов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Часть 3. Доли участия в капитале нерезидентов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Часть 4. Доли участия в капитале 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Часть 5. Другие финансовые инструменты, в том числе производные финансовые инструменты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jc w:val="both"/>
      </w:pPr>
      <w:r>
        <w:rPr>
          <w:rStyle w:val="s3"/>
        </w:rPr>
        <w:t> </w:t>
      </w:r>
    </w:p>
    <w:p w:rsidR="00000000" w:rsidRDefault="000966E2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1"/>
        <w:gridCol w:w="1860"/>
        <w:gridCol w:w="1538"/>
        <w:gridCol w:w="2018"/>
        <w:gridCol w:w="2194"/>
      </w:tblGrid>
      <w:tr w:rsidR="00000000">
        <w:tc>
          <w:tcPr>
            <w:tcW w:w="10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 эмитента/ объекта инвестирования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Страна эмитента/ объекта инвестирования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 выпуска долговых ценных бумаг</w:t>
            </w:r>
          </w:p>
        </w:tc>
        <w:tc>
          <w:tcPr>
            <w:tcW w:w="10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 погашения долговых ценных бумаг</w:t>
            </w:r>
          </w:p>
        </w:tc>
        <w:tc>
          <w:tcPr>
            <w:tcW w:w="11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Руководитель/Главный бухгалтер ____________ ____________ ____________</w:t>
      </w:r>
    </w:p>
    <w:p w:rsidR="00000000" w:rsidRDefault="000966E2">
      <w:r>
        <w:rPr>
          <w:rStyle w:val="s0"/>
        </w:rPr>
        <w:t>                                                             (должность)    (подпись)          (ФИО)</w:t>
      </w:r>
    </w:p>
    <w:p w:rsidR="00000000" w:rsidRDefault="000966E2">
      <w:r>
        <w:rPr>
          <w:rStyle w:val="s0"/>
        </w:rPr>
        <w:t>Исполнитель ______________ __________________ телефон _______________</w:t>
      </w:r>
    </w:p>
    <w:p w:rsidR="00000000" w:rsidRDefault="000966E2">
      <w:r>
        <w:rPr>
          <w:rStyle w:val="s0"/>
        </w:rPr>
        <w:t> </w:t>
      </w:r>
      <w:r>
        <w:rPr>
          <w:rStyle w:val="s0"/>
        </w:rPr>
        <w:t>                             (подпись)               (ФИО)</w:t>
      </w:r>
    </w:p>
    <w:p w:rsidR="00000000" w:rsidRDefault="000966E2">
      <w:r>
        <w:rPr>
          <w:rStyle w:val="s0"/>
        </w:rPr>
        <w:t>«______»_____________ 20 ____ года</w:t>
      </w:r>
    </w:p>
    <w:p w:rsidR="00000000" w:rsidRDefault="000966E2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 xml:space="preserve">Место печати </w:t>
            </w:r>
            <w:r>
              <w:rPr>
                <w:rStyle w:val="s0"/>
              </w:rPr>
              <w:t>(при ее наличии)</w:t>
            </w:r>
          </w:p>
        </w:tc>
      </w:tr>
    </w:tbl>
    <w:p w:rsidR="00000000" w:rsidRDefault="000966E2">
      <w: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10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В отчете отражается информация о следующих операциях, осуществленных брокерами и (или) дилерами, управляющими компаниями за счет собственных средств, средств клиентов и инвестиционных фондов:</w:t>
      </w:r>
    </w:p>
    <w:p w:rsidR="00000000" w:rsidRDefault="000966E2">
      <w:pPr>
        <w:ind w:firstLine="400"/>
        <w:jc w:val="both"/>
      </w:pPr>
      <w:r>
        <w:rPr>
          <w:rStyle w:val="s0"/>
        </w:rPr>
        <w:t>1) операции с ценными бумагами эмитентов-нерезидентов, паями инв</w:t>
      </w:r>
      <w:r>
        <w:rPr>
          <w:rStyle w:val="s0"/>
        </w:rPr>
        <w:t>естиционных фондов-нерезидентов (за исключением операций между нерезидентами) на сумму свыше 100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2) операции с ценными бумагами эмитентов-резидентов, паями инвестиционных фондов-резидентов (за исключением операций между ре</w:t>
      </w:r>
      <w:r>
        <w:rPr>
          <w:rStyle w:val="s0"/>
        </w:rPr>
        <w:t>зидентами и операций с государственными ценными бумагами) на сумму свыше 500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3) операции резидентов с вкладами участия в уставном капитале нерезидентов на сумму свыше 100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4) операции нерез</w:t>
      </w:r>
      <w:r>
        <w:rPr>
          <w:rStyle w:val="s0"/>
        </w:rPr>
        <w:t>идентов с вкладами участия в уставном капитале резидентов на сумму свыше 500 тысяч долларов США в эквиваленте;</w:t>
      </w:r>
    </w:p>
    <w:p w:rsidR="00000000" w:rsidRDefault="000966E2">
      <w:pPr>
        <w:ind w:firstLine="400"/>
        <w:jc w:val="both"/>
      </w:pPr>
      <w:r>
        <w:rPr>
          <w:rStyle w:val="s0"/>
        </w:rPr>
        <w:t>5) операции с производными финансовыми инструментами между резидентами и нерезидентами при превышении суммы платежа 100 тысяч долларов США в экви</w:t>
      </w:r>
      <w:r>
        <w:rPr>
          <w:rStyle w:val="s0"/>
        </w:rPr>
        <w:t>валенте (сумма платежа не включает оплату за базовый актив).</w:t>
      </w:r>
    </w:p>
    <w:p w:rsidR="00000000" w:rsidRDefault="000966E2">
      <w:pPr>
        <w:ind w:firstLine="400"/>
        <w:jc w:val="both"/>
      </w:pPr>
      <w:r>
        <w:rPr>
          <w:rStyle w:val="s0"/>
        </w:rPr>
        <w:t>Графы 2, 5, 6, 8 Таблицы 1 и графа 9 Таблицы 2 заполняются в соответствии с Правилами применения единого классификатора назначения платежей.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графе 15 Таблицы 1 и в графах 3, 5 Таблицы 2 указыва</w:t>
      </w:r>
      <w:r>
        <w:rPr>
          <w:rStyle w:val="s0"/>
        </w:rPr>
        <w:t>ется НИН - национальный идентификационный номер ценной бумаги либо ISIN - международный идентификационный номер ценной бумаги</w:t>
      </w:r>
      <w:r>
        <w:t>.</w:t>
      </w:r>
    </w:p>
    <w:p w:rsidR="00000000" w:rsidRDefault="000966E2">
      <w:pPr>
        <w:ind w:firstLine="400"/>
        <w:jc w:val="both"/>
      </w:pPr>
      <w:r>
        <w:t> </w:t>
      </w:r>
    </w:p>
    <w:p w:rsidR="00000000" w:rsidRDefault="000966E2">
      <w:pPr>
        <w:jc w:val="center"/>
      </w:pPr>
      <w:r>
        <w:rPr>
          <w:rStyle w:val="s1"/>
        </w:rPr>
        <w:t>В Таблице 1: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В Таблице 1 отражается информация о заключенных сделках. Информация по каждой сделке отражается отдельной строко</w:t>
      </w:r>
      <w:r>
        <w:rPr>
          <w:rStyle w:val="s0"/>
        </w:rPr>
        <w:t>й.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графах 2-5 указывается информация о клиенте (резиденте/нерезиденте, паевом инвестиционном фонде-резиденте). В случае собственных операций графы 2-5 не заполняются. При отсутствии у юридического лица-резидента БИН указание кода ОКПО обязательно. При от</w:t>
      </w:r>
      <w:r>
        <w:rPr>
          <w:rStyle w:val="s0"/>
        </w:rPr>
        <w:t>сутствии у физического лица-резидента ИИН указывается РНН этого физического лица. В графе 2 для физического лица допускается указание инициалов для имени и, при наличии, отчества физического лица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графе 9 указывается тип сделки со стороны клиента или отчи</w:t>
      </w:r>
      <w:r>
        <w:rPr>
          <w:rStyle w:val="s0"/>
        </w:rPr>
        <w:t>тывающегося резидента в случае собственных операций: покупка, продажа, открытие/закрытие РЕПО/обратного РЕПО.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графе 11 при указании цены в процентах указывается знак «%».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графе 14 указывается наименование ценной бумаги (допускается указание кодов ценны</w:t>
      </w:r>
      <w:r>
        <w:rPr>
          <w:rStyle w:val="s0"/>
        </w:rPr>
        <w:t>х бумаг, используемых для целей биржи) в случае сделок с ценными бумагами, наименование юридического лица-объекта инвестирования в случае приобретения доли участия в уставном капитале, наименование производного финансового инструмента (форвард, фьючерс, оп</w:t>
      </w:r>
      <w:r>
        <w:rPr>
          <w:rStyle w:val="s0"/>
        </w:rPr>
        <w:t>цион и т.п.) в случае сделок с производными финансовыми инструментами.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В Таблице 2: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В Таблице 2 отражается информация о финансовых инструментах, сделки с которыми отражены в Таблице 1. В Таблице 2 информация о каждом финансовом инструменте отражается о</w:t>
      </w:r>
      <w:r>
        <w:rPr>
          <w:rStyle w:val="s0"/>
        </w:rPr>
        <w:t>тдельной строкой. При отражении в Таблице 1 нескольких сделок с одним и тем же финансовым инструментом, в Таблице 2 информация о финансовом инструменте отражается один раз.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графы 2 и 3 Таблицы 2 заполняются в соответствии с графами 14, 15 Таблицы 1.</w:t>
      </w:r>
    </w:p>
    <w:p w:rsidR="00000000" w:rsidRDefault="000966E2">
      <w:pPr>
        <w:ind w:firstLine="400"/>
        <w:jc w:val="both"/>
      </w:pPr>
      <w:r>
        <w:rPr>
          <w:rStyle w:val="s0"/>
        </w:rPr>
        <w:t>В гр</w:t>
      </w:r>
      <w:r>
        <w:rPr>
          <w:rStyle w:val="s0"/>
        </w:rPr>
        <w:t>афе 6 Таблицы 2 заполняется вид ценной бумаги (акция - простая, привилегированная; облигация; нота и другое).</w:t>
      </w:r>
    </w:p>
    <w:p w:rsidR="00000000" w:rsidRDefault="000966E2">
      <w:pPr>
        <w:ind w:firstLine="400"/>
        <w:jc w:val="both"/>
      </w:pPr>
      <w:r>
        <w:rPr>
          <w:rStyle w:val="s0"/>
        </w:rPr>
        <w:t>Графы 4 и 5 Таблицы 2 заполняются только при заполнении Части 4 Таблицы 2. В Части 4 Таблицы 2 графы 6-11 заполняются в случае, если базовым актив</w:t>
      </w:r>
      <w:r>
        <w:rPr>
          <w:rStyle w:val="s0"/>
        </w:rPr>
        <w:t>ом производного финансового инструмента являются ценные бумаги.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bookmarkStart w:id="41" w:name="SUB11"/>
      <w:bookmarkEnd w:id="41"/>
      <w:r>
        <w:rPr>
          <w:rStyle w:val="s3"/>
        </w:rPr>
        <w:t xml:space="preserve">В приложение 11 внесены изменения в соответствии с </w:t>
      </w:r>
      <w:hyperlink r:id="rId69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16.03.15 г. № 32 (</w:t>
      </w:r>
      <w:hyperlink r:id="rId70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jc w:val="right"/>
      </w:pPr>
      <w:r>
        <w:rPr>
          <w:rStyle w:val="s0"/>
        </w:rPr>
        <w:t>Приложение 11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</w:t>
      </w:r>
      <w:r>
        <w:rPr>
          <w:rStyle w:val="s0"/>
        </w:rPr>
        <w:t>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Отчет о движении средств на банковском счете в иностранном банке</w:t>
      </w:r>
    </w:p>
    <w:p w:rsidR="00000000" w:rsidRDefault="000966E2">
      <w:pPr>
        <w:jc w:val="center"/>
      </w:pPr>
      <w:r>
        <w:rPr>
          <w:rStyle w:val="s1"/>
        </w:rPr>
        <w:t>за _________ квартал 20 ___ года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______________________________________________________________________________________________________</w:t>
      </w:r>
    </w:p>
    <w:p w:rsidR="00000000" w:rsidRDefault="000966E2">
      <w:pPr>
        <w:ind w:firstLine="1800"/>
        <w:jc w:val="center"/>
      </w:pPr>
      <w:r>
        <w:rPr>
          <w:rStyle w:val="s0"/>
        </w:rPr>
        <w:t>(наименование)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</w:t>
      </w:r>
      <w:r>
        <w:rPr>
          <w:rStyle w:val="s0"/>
        </w:rPr>
        <w:t>____________________БИН 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иностранного банка, страна 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Номер регистрационного свидетельства/свидетельства об уведомления</w:t>
      </w:r>
    </w:p>
    <w:p w:rsidR="00000000" w:rsidRDefault="000966E2">
      <w:pPr>
        <w:ind w:firstLine="400"/>
        <w:jc w:val="both"/>
      </w:pPr>
      <w:r>
        <w:rPr>
          <w:rStyle w:val="s0"/>
        </w:rPr>
        <w:t>Национального Банка_</w:t>
      </w:r>
      <w:r>
        <w:rPr>
          <w:rStyle w:val="s0"/>
        </w:rPr>
        <w:t>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Дата выдачи ______________ Валюта банковского счета </w:t>
      </w:r>
      <w:r>
        <w:rPr>
          <w:rStyle w:val="s0"/>
        </w:rPr>
        <w:t>______________________________________________________________</w:t>
      </w:r>
    </w:p>
    <w:p w:rsidR="00000000" w:rsidRDefault="000966E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2"/>
        <w:gridCol w:w="6698"/>
        <w:gridCol w:w="1931"/>
      </w:tblGrid>
      <w:tr w:rsidR="00000000"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4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Наименование показателей</w:t>
            </w:r>
          </w:p>
        </w:tc>
        <w:tc>
          <w:tcPr>
            <w:tcW w:w="10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 тысячах единиц валюты счета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Остатки на начало отчетного периода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Всего поступило средств за период ((21) + (31) + (32))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от нерезидентов ((22) + (23) + (24) + (25) + (26) + (27) + (28) + (29) + (30)):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выручки от экспорта товаров (работ, услуг)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по привлеченным финансовым займам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от погашения выданных финансовых займов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по участию в уставном капитале (включая акции)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по операциям с ценными бумагами (кроме акций) и  производными финансовыми инструментами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от продажи недвижимости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от совместной деятельности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вознаграждения и дивиденды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иное (расшифровать)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от резидентов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порядке перевода с других собственных банковских счетов, включая конвертацию валют ((33)+(34)):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с банковских счетов в уполномоченных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с банковских счетов в иностранных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Всего израсходовано средств за период ((41) + (42) + (52) + (53))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том числе: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 содержание своих филиалов и представительств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иное израсходование на нерезидентов ((43)+(44) +(45) + (46) + (47) + (48) + (49) + (50) + (51)):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 импорт товаров (работ, услуг)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 погашение привлеченных финансовых займов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 выдачу финансовых займов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по участию в уставном капитале (включая акции)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по операциям с ценными бумагами (кроме акций) и  производными финансовыми инструментами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 покупку недвижимости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 совместную деятельность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 выплату вознаграждения и дивидендов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иное (расшифровать)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иное израсходование на резидентов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 порядке перевода на другие собственные банковские счета, включая конвертацию валют ((54) + (55)):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 банковские счета в уполномоченных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на банковские счета в иностранных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Остатки на конец отчетного периода ((10) + (20) - (40))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Вознаграждение, начисленное в отчетном периоде иностранным банком по данному банковскому счету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r>
              <w:rPr>
                <w:rStyle w:val="s0"/>
              </w:rPr>
              <w:t> </w:t>
            </w:r>
          </w:p>
        </w:tc>
      </w:tr>
    </w:tbl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Руководитель/Главный бухгалтер ____________ ____________ ____________</w:t>
      </w:r>
    </w:p>
    <w:p w:rsidR="00000000" w:rsidRDefault="000966E2">
      <w:r>
        <w:rPr>
          <w:rStyle w:val="s0"/>
        </w:rPr>
        <w:t xml:space="preserve">                                                             (должность)    </w:t>
      </w:r>
      <w:r>
        <w:rPr>
          <w:rStyle w:val="s0"/>
        </w:rPr>
        <w:t>(подпись)          (ФИО)</w:t>
      </w:r>
    </w:p>
    <w:p w:rsidR="00000000" w:rsidRDefault="000966E2">
      <w:r>
        <w:rPr>
          <w:rStyle w:val="s0"/>
        </w:rPr>
        <w:t>Исполнитель ______________ __________________ телефон _______________</w:t>
      </w:r>
    </w:p>
    <w:p w:rsidR="00000000" w:rsidRDefault="000966E2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0966E2">
      <w:r>
        <w:rPr>
          <w:rStyle w:val="s0"/>
        </w:rPr>
        <w:t>«______»_____________ 20 ____ года</w:t>
      </w:r>
    </w:p>
    <w:p w:rsidR="00000000" w:rsidRDefault="000966E2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 xml:space="preserve">Место печати </w:t>
            </w:r>
            <w:r>
              <w:rPr>
                <w:rStyle w:val="s0"/>
              </w:rPr>
              <w:t>(при ее наличии)</w:t>
            </w:r>
          </w:p>
        </w:tc>
      </w:tr>
    </w:tbl>
    <w:p w:rsidR="00000000" w:rsidRDefault="000966E2">
      <w: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11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Остаток на начало отчетного периода (строка с кодом 10) равен остатку на конец предыдущего отчетного периода (строка с кодом 60).</w:t>
      </w:r>
    </w:p>
    <w:p w:rsidR="00000000" w:rsidRDefault="000966E2">
      <w:pPr>
        <w:ind w:firstLine="400"/>
        <w:jc w:val="both"/>
      </w:pPr>
      <w:r>
        <w:rPr>
          <w:rStyle w:val="s0"/>
        </w:rPr>
        <w:t>Израсходование средств на содержание своих филиалов и представительств указывается по в</w:t>
      </w:r>
      <w:r>
        <w:rPr>
          <w:rStyle w:val="s0"/>
        </w:rPr>
        <w:t>сем платежам и (или) переводам денег, осуществленным с банковского счета в пользу нерезидентов и резидентов.</w:t>
      </w:r>
    </w:p>
    <w:p w:rsidR="00000000" w:rsidRDefault="000966E2">
      <w:pPr>
        <w:ind w:firstLine="400"/>
        <w:jc w:val="both"/>
      </w:pPr>
      <w:r>
        <w:rPr>
          <w:rStyle w:val="s0"/>
        </w:rPr>
        <w:t>Если счет мультивалютный, суммы, выраженные в разных валютах, переводятся в эквивалент в тенге по рыночному курсу обмена валют на дату проведения о</w:t>
      </w:r>
      <w:r>
        <w:rPr>
          <w:rStyle w:val="s0"/>
        </w:rPr>
        <w:t>перации или на конец отчетного периода, соответственно. Возникающая курсовая разница отражается в иных изменениях (строки с кодами 30, 51).</w:t>
      </w:r>
    </w:p>
    <w:p w:rsidR="00000000" w:rsidRDefault="000966E2">
      <w:pPr>
        <w:ind w:firstLine="400"/>
        <w:jc w:val="both"/>
      </w:pPr>
      <w:r>
        <w:rPr>
          <w:rStyle w:val="s0"/>
        </w:rPr>
        <w:t>Отчет о движении средств на банковском счете в иностранном банке формируется с учетом движения и остатков денег на б</w:t>
      </w:r>
      <w:r>
        <w:rPr>
          <w:rStyle w:val="s0"/>
        </w:rPr>
        <w:t>анковских счетах, которые ведутся в данном иностранном банке дополнительно к данному банковскому счету (включая депозитные счета).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p w:rsidR="00000000" w:rsidRDefault="000966E2">
      <w:pPr>
        <w:jc w:val="both"/>
      </w:pPr>
      <w:bookmarkStart w:id="42" w:name="SUB12"/>
      <w:bookmarkEnd w:id="42"/>
      <w:r>
        <w:rPr>
          <w:rStyle w:val="s3"/>
        </w:rPr>
        <w:t xml:space="preserve">В приложение 12 внесены изменения в соответствии с </w:t>
      </w:r>
      <w:hyperlink r:id="rId71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16.03.15 г. № 32 (</w:t>
      </w:r>
      <w:hyperlink r:id="rId72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66E2">
      <w:pPr>
        <w:jc w:val="right"/>
      </w:pPr>
      <w:r>
        <w:rPr>
          <w:rStyle w:val="s0"/>
        </w:rPr>
        <w:t>Приложение 12</w:t>
      </w:r>
    </w:p>
    <w:p w:rsidR="00000000" w:rsidRDefault="000966E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0966E2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right"/>
      </w:pPr>
      <w:r>
        <w:rPr>
          <w:rStyle w:val="s0"/>
        </w:rPr>
        <w:t>Форма</w:t>
      </w:r>
    </w:p>
    <w:p w:rsidR="00000000" w:rsidRDefault="000966E2">
      <w:pPr>
        <w:jc w:val="right"/>
      </w:pPr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Отчет об исполнении обязательств по валютным договорам,</w:t>
      </w:r>
    </w:p>
    <w:p w:rsidR="00000000" w:rsidRDefault="000966E2">
      <w:pPr>
        <w:jc w:val="center"/>
      </w:pPr>
      <w:r>
        <w:rPr>
          <w:rStyle w:val="s1"/>
        </w:rPr>
        <w:t>связанным с экспортом или импортом товаров (работ, услуг)</w:t>
      </w:r>
    </w:p>
    <w:p w:rsidR="00000000" w:rsidRDefault="000966E2">
      <w:pPr>
        <w:jc w:val="center"/>
      </w:pPr>
      <w:r>
        <w:rPr>
          <w:rStyle w:val="s1"/>
        </w:rPr>
        <w:t>за _______ месяц 20 ____ года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Резидент ________________________________________________</w:t>
      </w:r>
      <w:r>
        <w:rPr>
          <w:rStyle w:val="s0"/>
        </w:rPr>
        <w:t>____________________________________________________</w:t>
      </w:r>
    </w:p>
    <w:p w:rsidR="00000000" w:rsidRDefault="000966E2">
      <w:pPr>
        <w:ind w:firstLine="1620"/>
        <w:jc w:val="center"/>
      </w:pPr>
      <w:r>
        <w:rPr>
          <w:rStyle w:val="s0"/>
        </w:rPr>
        <w:t>(наименование/ФИО)</w:t>
      </w:r>
    </w:p>
    <w:p w:rsidR="00000000" w:rsidRDefault="000966E2">
      <w:pPr>
        <w:ind w:firstLine="400"/>
        <w:jc w:val="both"/>
      </w:pPr>
      <w:r>
        <w:rPr>
          <w:rStyle w:val="s0"/>
        </w:rPr>
        <w:t>Код ОКПО _______________________ ИИН/БИН 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Наименование иностранного банка, страна _____________________________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Номер регистрационного свидетельства/свидете</w:t>
      </w:r>
      <w:r>
        <w:rPr>
          <w:rStyle w:val="s0"/>
        </w:rPr>
        <w:t>льства об уведомления</w:t>
      </w:r>
    </w:p>
    <w:p w:rsidR="00000000" w:rsidRDefault="000966E2">
      <w:pPr>
        <w:ind w:firstLine="400"/>
        <w:jc w:val="both"/>
      </w:pPr>
      <w:r>
        <w:rPr>
          <w:rStyle w:val="s0"/>
        </w:rPr>
        <w:t>Национального Банка, выданного на открытие банковского счета в</w:t>
      </w:r>
    </w:p>
    <w:p w:rsidR="00000000" w:rsidRDefault="000966E2">
      <w:pPr>
        <w:ind w:firstLine="400"/>
        <w:jc w:val="both"/>
      </w:pPr>
      <w:r>
        <w:rPr>
          <w:rStyle w:val="s0"/>
        </w:rPr>
        <w:t>иностранном банке _________________ Дата выдачи _____________________</w:t>
      </w:r>
    </w:p>
    <w:p w:rsidR="00000000" w:rsidRDefault="000966E2">
      <w:pPr>
        <w:ind w:firstLine="400"/>
        <w:jc w:val="both"/>
      </w:pPr>
      <w:r>
        <w:rPr>
          <w:rStyle w:val="s0"/>
        </w:rPr>
        <w:t>Валюта банковского счета ____________________________________________</w:t>
      </w:r>
    </w:p>
    <w:p w:rsidR="00000000" w:rsidRDefault="000966E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"/>
        <w:gridCol w:w="2217"/>
        <w:gridCol w:w="576"/>
        <w:gridCol w:w="720"/>
        <w:gridCol w:w="2102"/>
        <w:gridCol w:w="1367"/>
        <w:gridCol w:w="2000"/>
      </w:tblGrid>
      <w:tr w:rsidR="00000000">
        <w:tc>
          <w:tcPr>
            <w:tcW w:w="3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2933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Реквизиты договора</w:t>
            </w:r>
          </w:p>
        </w:tc>
        <w:tc>
          <w:tcPr>
            <w:tcW w:w="175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Учетный номер контракта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966E2"/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Признак - экспорт/импорт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Валюта договора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 получения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pPr>
        <w:jc w:val="both"/>
      </w:pPr>
      <w:r>
        <w:rPr>
          <w:rStyle w:val="s3"/>
        </w:rPr>
        <w:t> </w:t>
      </w:r>
    </w:p>
    <w:p w:rsidR="00000000" w:rsidRDefault="000966E2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1536"/>
        <w:gridCol w:w="1047"/>
        <w:gridCol w:w="1487"/>
        <w:gridCol w:w="698"/>
        <w:gridCol w:w="1536"/>
        <w:gridCol w:w="1082"/>
        <w:gridCol w:w="1487"/>
      </w:tblGrid>
      <w:tr w:rsidR="00000000">
        <w:tc>
          <w:tcPr>
            <w:tcW w:w="2463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Исполнение обязательств резидентом в пользу нерезидента</w:t>
            </w:r>
          </w:p>
        </w:tc>
        <w:tc>
          <w:tcPr>
            <w:tcW w:w="2537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Исполнение обязательств нерезидентом в пользу резидента</w:t>
            </w:r>
          </w:p>
        </w:tc>
      </w:tr>
      <w:tr w:rsidR="00000000">
        <w:tc>
          <w:tcPr>
            <w:tcW w:w="3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Код способа исполнения обязательств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 в тысячах единиц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Код способа исполнения обязательств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Сумма в тысячах единиц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3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3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6E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r>
        <w:rPr>
          <w:rStyle w:val="s0"/>
        </w:rPr>
        <w:t>Руководитель/Главный бухгалтер ____________ ____________ ____________</w:t>
      </w:r>
    </w:p>
    <w:p w:rsidR="00000000" w:rsidRDefault="000966E2">
      <w:r>
        <w:rPr>
          <w:rStyle w:val="s0"/>
        </w:rPr>
        <w:t>                                                             (должность)    (подпись)          (ФИО)</w:t>
      </w:r>
    </w:p>
    <w:p w:rsidR="00000000" w:rsidRDefault="000966E2">
      <w:r>
        <w:rPr>
          <w:rStyle w:val="s0"/>
        </w:rPr>
        <w:t>Исполнитель ______________ __________________ телефон _______________</w:t>
      </w:r>
    </w:p>
    <w:p w:rsidR="00000000" w:rsidRDefault="000966E2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0966E2">
      <w:r>
        <w:rPr>
          <w:rStyle w:val="s0"/>
        </w:rPr>
        <w:t>«______»_____________ 20 ____ года</w:t>
      </w:r>
    </w:p>
    <w:p w:rsidR="00000000" w:rsidRDefault="000966E2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66E2">
            <w:r>
              <w:t xml:space="preserve">Место печати </w:t>
            </w:r>
            <w:r>
              <w:rPr>
                <w:rStyle w:val="s0"/>
              </w:rPr>
              <w:t>(при ее наличии)</w:t>
            </w:r>
          </w:p>
        </w:tc>
      </w:tr>
    </w:tbl>
    <w:p w:rsidR="00000000" w:rsidRDefault="000966E2">
      <w:r>
        <w:t> </w:t>
      </w:r>
    </w:p>
    <w:p w:rsidR="00000000" w:rsidRDefault="000966E2">
      <w:r>
        <w:rPr>
          <w:rStyle w:val="s0"/>
        </w:rPr>
        <w:t> </w:t>
      </w:r>
    </w:p>
    <w:p w:rsidR="00000000" w:rsidRDefault="000966E2">
      <w:pPr>
        <w:jc w:val="center"/>
      </w:pPr>
      <w:r>
        <w:rPr>
          <w:rStyle w:val="s1"/>
        </w:rPr>
        <w:t>Указания по заполнению приложения 12</w:t>
      </w:r>
    </w:p>
    <w:p w:rsidR="00000000" w:rsidRDefault="000966E2">
      <w:pPr>
        <w:jc w:val="center"/>
      </w:pPr>
      <w:r>
        <w:rPr>
          <w:rStyle w:val="s1"/>
        </w:rPr>
        <w:t> </w:t>
      </w:r>
    </w:p>
    <w:p w:rsidR="00000000" w:rsidRDefault="000966E2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указывается РНН этого физического лица.</w:t>
      </w:r>
    </w:p>
    <w:p w:rsidR="00000000" w:rsidRDefault="000966E2">
      <w:pPr>
        <w:ind w:firstLine="400"/>
        <w:jc w:val="both"/>
      </w:pPr>
      <w:r>
        <w:rPr>
          <w:rStyle w:val="s0"/>
        </w:rPr>
        <w:t>Отчет представляется по валютным договорам, связанным с экспортом или импортом товаров (работ, услуг), на сумму свыше 50 тысяч долларов США в эквиваленте и содержит и</w:t>
      </w:r>
      <w:r>
        <w:rPr>
          <w:rStyle w:val="s0"/>
        </w:rPr>
        <w:t>нформацию обо всех платежах и (или) переводах денег через банковский счет в иностранном банке, а также ином исполнении обязательств резидентом и нерезидентом по договору.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Графе 2 указывается признак «1» - если договор по экспорту и «2» - если договор по </w:t>
      </w:r>
      <w:r>
        <w:rPr>
          <w:rStyle w:val="s0"/>
        </w:rPr>
        <w:t>импорту.</w:t>
      </w:r>
    </w:p>
    <w:p w:rsidR="00000000" w:rsidRDefault="000966E2">
      <w:pPr>
        <w:ind w:firstLine="400"/>
        <w:jc w:val="both"/>
      </w:pPr>
      <w:r>
        <w:rPr>
          <w:rStyle w:val="s0"/>
        </w:rPr>
        <w:t>Графы 4, 7, 8, 12 заполняются путем указания даты в формате «ДД/ММ/ГГ».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графах 6, 7 указываются учетный номер контракта, присвоенный валютному договору и дата его получения (при наличии), а случаях когда в качестве учетного номера контракта прин</w:t>
      </w:r>
      <w:r>
        <w:rPr>
          <w:rStyle w:val="s0"/>
        </w:rPr>
        <w:t>имается номер паспорта сделки - номер паспорта сделки и дата его выдачи.</w:t>
      </w:r>
    </w:p>
    <w:p w:rsidR="00000000" w:rsidRDefault="000966E2">
      <w:pPr>
        <w:ind w:firstLine="400"/>
        <w:jc w:val="both"/>
      </w:pPr>
      <w:r>
        <w:rPr>
          <w:rStyle w:val="s0"/>
        </w:rPr>
        <w:t>В графах 9, 13 указываются следующие коды способа исполнения обязательств:</w:t>
      </w:r>
    </w:p>
    <w:p w:rsidR="00000000" w:rsidRDefault="000966E2">
      <w:pPr>
        <w:ind w:firstLine="400"/>
        <w:jc w:val="both"/>
      </w:pPr>
      <w:r>
        <w:rPr>
          <w:rStyle w:val="s0"/>
        </w:rPr>
        <w:t>10 - платеж и (или) перевод денег;</w:t>
      </w:r>
    </w:p>
    <w:p w:rsidR="00000000" w:rsidRDefault="000966E2">
      <w:pPr>
        <w:ind w:firstLine="400"/>
        <w:jc w:val="both"/>
      </w:pPr>
      <w:r>
        <w:rPr>
          <w:rStyle w:val="s0"/>
        </w:rPr>
        <w:t>20 - поставка товара;</w:t>
      </w:r>
    </w:p>
    <w:p w:rsidR="00000000" w:rsidRDefault="000966E2">
      <w:pPr>
        <w:ind w:firstLine="400"/>
        <w:jc w:val="both"/>
      </w:pPr>
      <w:r>
        <w:rPr>
          <w:rStyle w:val="s0"/>
        </w:rPr>
        <w:t>30 - оказание услуг, выполнение работ;</w:t>
      </w:r>
    </w:p>
    <w:p w:rsidR="00000000" w:rsidRDefault="000966E2">
      <w:pPr>
        <w:ind w:firstLine="400"/>
        <w:jc w:val="both"/>
      </w:pPr>
      <w:r>
        <w:rPr>
          <w:rStyle w:val="s0"/>
        </w:rPr>
        <w:t>40 - иное ис</w:t>
      </w:r>
      <w:r>
        <w:rPr>
          <w:rStyle w:val="s0"/>
        </w:rPr>
        <w:t>полнение обязательств.</w:t>
      </w:r>
    </w:p>
    <w:p w:rsidR="00000000" w:rsidRDefault="000966E2">
      <w:pPr>
        <w:ind w:firstLine="400"/>
        <w:jc w:val="both"/>
      </w:pPr>
      <w:r>
        <w:rPr>
          <w:rStyle w:val="s0"/>
        </w:rPr>
        <w:t>При указании в графах 9 или 13 кода «40» необходимо расшифровать иное исполнение обязательств в графах 11 или 15 соответственно.</w:t>
      </w:r>
    </w:p>
    <w:p w:rsidR="00000000" w:rsidRDefault="000966E2">
      <w:pPr>
        <w:ind w:firstLine="400"/>
        <w:jc w:val="both"/>
      </w:pPr>
      <w:r>
        <w:rPr>
          <w:rStyle w:val="s0"/>
        </w:rPr>
        <w:t xml:space="preserve">В графах 10, 14 указываются суммы в тысячах единиц валюты договора. Если валюта расчетов не совпадает с </w:t>
      </w:r>
      <w:r>
        <w:rPr>
          <w:rStyle w:val="s0"/>
        </w:rPr>
        <w:t>валютой договора в графах 10, 14 указываются суммы в тысячах единиц валюты договора, пересчитанные в соответствии с валютной оговоркой в договоре либо по иному курсу, согласованному с партнером-нерезидентом. При этом курс пересчета и наименование валюты ра</w:t>
      </w:r>
      <w:r>
        <w:rPr>
          <w:rStyle w:val="s0"/>
        </w:rPr>
        <w:t>счета указываются в графе 11 или 15 соответственно.</w:t>
      </w:r>
    </w:p>
    <w:p w:rsidR="00000000" w:rsidRDefault="000966E2">
      <w:pPr>
        <w:ind w:firstLine="400"/>
        <w:jc w:val="both"/>
      </w:pPr>
      <w:r>
        <w:rPr>
          <w:rStyle w:val="s0"/>
        </w:rPr>
        <w:t>При необходимости к отчету может быть приложена справка с иной дополнительной информацией и разъяснениями.</w:t>
      </w:r>
    </w:p>
    <w:p w:rsidR="00000000" w:rsidRDefault="000966E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6E2" w:rsidRDefault="000966E2" w:rsidP="000966E2">
      <w:r>
        <w:separator/>
      </w:r>
    </w:p>
  </w:endnote>
  <w:endnote w:type="continuationSeparator" w:id="0">
    <w:p w:rsidR="000966E2" w:rsidRDefault="000966E2" w:rsidP="000966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2" w:rsidRDefault="000966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2" w:rsidRDefault="000966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2" w:rsidRDefault="000966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6E2" w:rsidRDefault="000966E2" w:rsidP="000966E2">
      <w:r>
        <w:separator/>
      </w:r>
    </w:p>
  </w:footnote>
  <w:footnote w:type="continuationSeparator" w:id="0">
    <w:p w:rsidR="000966E2" w:rsidRDefault="000966E2" w:rsidP="000966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2" w:rsidRDefault="000966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2" w:rsidRDefault="000966E2" w:rsidP="000966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66E2" w:rsidRPr="000966E2" w:rsidRDefault="000966E2" w:rsidP="000966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НБ РК ОТ 28.04.2012 № 154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2" w:rsidRDefault="000966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66E2"/>
    <w:rsid w:val="00096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66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66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66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66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66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66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66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66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13858" TargetMode="External"/><Relationship Id="rId21" Type="http://schemas.openxmlformats.org/officeDocument/2006/relationships/hyperlink" Target="http://online.zakon.kz/Document/?doc_id=31422509" TargetMode="External"/><Relationship Id="rId42" Type="http://schemas.openxmlformats.org/officeDocument/2006/relationships/hyperlink" Target="http://online.zakon.kz/Document/?doc_id=30013858" TargetMode="External"/><Relationship Id="rId47" Type="http://schemas.openxmlformats.org/officeDocument/2006/relationships/hyperlink" Target="http://online.zakon.kz/Document/?doc_id=1031407" TargetMode="External"/><Relationship Id="rId63" Type="http://schemas.openxmlformats.org/officeDocument/2006/relationships/hyperlink" Target="http://online.zakon.kz/Document/?doc_id=35480209" TargetMode="External"/><Relationship Id="rId68" Type="http://schemas.openxmlformats.org/officeDocument/2006/relationships/hyperlink" Target="http://online.zakon.kz/Document/?doc_id=35325938" TargetMode="External"/><Relationship Id="rId16" Type="http://schemas.openxmlformats.org/officeDocument/2006/relationships/hyperlink" Target="http://online.zakon.kz/Document/?doc_id=35480209" TargetMode="External"/><Relationship Id="rId11" Type="http://schemas.openxmlformats.org/officeDocument/2006/relationships/hyperlink" Target="http://online.zakon.kz/Document/?doc_id=30496354" TargetMode="External"/><Relationship Id="rId24" Type="http://schemas.openxmlformats.org/officeDocument/2006/relationships/hyperlink" Target="http://online.zakon.kz/Document/?doc_id=35325938" TargetMode="External"/><Relationship Id="rId32" Type="http://schemas.openxmlformats.org/officeDocument/2006/relationships/hyperlink" Target="http://online.zakon.kz/Document/?doc_id=30013858" TargetMode="External"/><Relationship Id="rId37" Type="http://schemas.openxmlformats.org/officeDocument/2006/relationships/hyperlink" Target="http://online.zakon.kz/Document/?doc_id=31423242" TargetMode="External"/><Relationship Id="rId40" Type="http://schemas.openxmlformats.org/officeDocument/2006/relationships/hyperlink" Target="http://online.zakon.kz/Document/?doc_id=30013858" TargetMode="External"/><Relationship Id="rId45" Type="http://schemas.openxmlformats.org/officeDocument/2006/relationships/hyperlink" Target="http://online.zakon.kz/Document/?doc_id=31182644" TargetMode="External"/><Relationship Id="rId53" Type="http://schemas.openxmlformats.org/officeDocument/2006/relationships/hyperlink" Target="http://online.zakon.kz/Document/?doc_id=1031407" TargetMode="External"/><Relationship Id="rId58" Type="http://schemas.openxmlformats.org/officeDocument/2006/relationships/hyperlink" Target="http://online.zakon.kz/Document/?doc_id=35325938" TargetMode="External"/><Relationship Id="rId66" Type="http://schemas.openxmlformats.org/officeDocument/2006/relationships/hyperlink" Target="http://online.zakon.kz/Document/?doc_id=35325938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480209" TargetMode="External"/><Relationship Id="rId19" Type="http://schemas.openxmlformats.org/officeDocument/2006/relationships/hyperlink" Target="http://online.zakon.kz/Document/?doc_id=31182644" TargetMode="External"/><Relationship Id="rId14" Type="http://schemas.openxmlformats.org/officeDocument/2006/relationships/hyperlink" Target="http://online.zakon.kz/Document/?doc_id=30013858" TargetMode="External"/><Relationship Id="rId22" Type="http://schemas.openxmlformats.org/officeDocument/2006/relationships/hyperlink" Target="http://online.zakon.kz/Document/?doc_id=31423242" TargetMode="External"/><Relationship Id="rId27" Type="http://schemas.openxmlformats.org/officeDocument/2006/relationships/hyperlink" Target="http://online.zakon.kz/Document/?doc_id=30013858" TargetMode="External"/><Relationship Id="rId30" Type="http://schemas.openxmlformats.org/officeDocument/2006/relationships/hyperlink" Target="http://online.zakon.kz/Document/?doc_id=30013858" TargetMode="External"/><Relationship Id="rId35" Type="http://schemas.openxmlformats.org/officeDocument/2006/relationships/hyperlink" Target="http://online.zakon.kz/Document/?doc_id=35325938" TargetMode="External"/><Relationship Id="rId43" Type="http://schemas.openxmlformats.org/officeDocument/2006/relationships/hyperlink" Target="http://online.zakon.kz/Document/?doc_id=30013858" TargetMode="External"/><Relationship Id="rId48" Type="http://schemas.openxmlformats.org/officeDocument/2006/relationships/hyperlink" Target="http://online.zakon.kz/Document/?doc_id=1048372" TargetMode="External"/><Relationship Id="rId56" Type="http://schemas.openxmlformats.org/officeDocument/2006/relationships/hyperlink" Target="http://online.zakon.kz/Document/?doc_id=31529496" TargetMode="External"/><Relationship Id="rId64" Type="http://schemas.openxmlformats.org/officeDocument/2006/relationships/hyperlink" Target="http://online.zakon.kz/Document/?doc_id=35325938" TargetMode="External"/><Relationship Id="rId69" Type="http://schemas.openxmlformats.org/officeDocument/2006/relationships/hyperlink" Target="http://online.zakon.kz/Document/?doc_id=35480209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link_id=1002408354" TargetMode="External"/><Relationship Id="rId51" Type="http://schemas.openxmlformats.org/officeDocument/2006/relationships/hyperlink" Target="http://online.zakon.kz/Document/?doc_id=35325938" TargetMode="External"/><Relationship Id="rId72" Type="http://schemas.openxmlformats.org/officeDocument/2006/relationships/hyperlink" Target="http://online.zakon.kz/Document/?doc_id=35325938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16399" TargetMode="External"/><Relationship Id="rId17" Type="http://schemas.openxmlformats.org/officeDocument/2006/relationships/hyperlink" Target="http://online.zakon.kz/Document/?doc_id=35325938" TargetMode="External"/><Relationship Id="rId25" Type="http://schemas.openxmlformats.org/officeDocument/2006/relationships/hyperlink" Target="http://online.zakon.kz/Document/?doc_id=30013858" TargetMode="External"/><Relationship Id="rId33" Type="http://schemas.openxmlformats.org/officeDocument/2006/relationships/hyperlink" Target="http://online.zakon.kz/Document/?doc_id=30013858" TargetMode="External"/><Relationship Id="rId38" Type="http://schemas.openxmlformats.org/officeDocument/2006/relationships/hyperlink" Target="http://online.zakon.kz/Document/?doc_id=35480209" TargetMode="External"/><Relationship Id="rId46" Type="http://schemas.openxmlformats.org/officeDocument/2006/relationships/hyperlink" Target="http://online.zakon.kz/Document/?doc_id=30013858" TargetMode="External"/><Relationship Id="rId59" Type="http://schemas.openxmlformats.org/officeDocument/2006/relationships/hyperlink" Target="http://online.zakon.kz/Document/?doc_id=35480209" TargetMode="External"/><Relationship Id="rId67" Type="http://schemas.openxmlformats.org/officeDocument/2006/relationships/hyperlink" Target="http://online.zakon.kz/Document/?doc_id=35480209" TargetMode="External"/><Relationship Id="rId20" Type="http://schemas.openxmlformats.org/officeDocument/2006/relationships/hyperlink" Target="http://online.zakon.kz/Document/?doc_id=31422500" TargetMode="External"/><Relationship Id="rId41" Type="http://schemas.openxmlformats.org/officeDocument/2006/relationships/hyperlink" Target="http://online.zakon.kz/Document/?doc_id=30013858" TargetMode="External"/><Relationship Id="rId54" Type="http://schemas.openxmlformats.org/officeDocument/2006/relationships/hyperlink" Target="http://online.zakon.kz/Document/?doc_id=35480209" TargetMode="External"/><Relationship Id="rId62" Type="http://schemas.openxmlformats.org/officeDocument/2006/relationships/hyperlink" Target="http://online.zakon.kz/Document/?doc_id=35325938" TargetMode="External"/><Relationship Id="rId70" Type="http://schemas.openxmlformats.org/officeDocument/2006/relationships/hyperlink" Target="http://online.zakon.kz/Document/?doc_id=35325938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3858" TargetMode="External"/><Relationship Id="rId23" Type="http://schemas.openxmlformats.org/officeDocument/2006/relationships/hyperlink" Target="http://online.zakon.kz/Document/?doc_id=35480209" TargetMode="External"/><Relationship Id="rId28" Type="http://schemas.openxmlformats.org/officeDocument/2006/relationships/hyperlink" Target="http://online.zakon.kz/Document/?doc_id=30013858" TargetMode="External"/><Relationship Id="rId36" Type="http://schemas.openxmlformats.org/officeDocument/2006/relationships/hyperlink" Target="http://online.zakon.kz/Document/?doc_id=31422500" TargetMode="External"/><Relationship Id="rId49" Type="http://schemas.openxmlformats.org/officeDocument/2006/relationships/hyperlink" Target="http://online.zakon.kz/Document/?doc_id=30013858" TargetMode="External"/><Relationship Id="rId57" Type="http://schemas.openxmlformats.org/officeDocument/2006/relationships/hyperlink" Target="http://online.zakon.kz/Document/?doc_id=35480209" TargetMode="External"/><Relationship Id="rId10" Type="http://schemas.openxmlformats.org/officeDocument/2006/relationships/hyperlink" Target="http://online.zakon.kz/Document/?doc_id=30114745" TargetMode="External"/><Relationship Id="rId31" Type="http://schemas.openxmlformats.org/officeDocument/2006/relationships/hyperlink" Target="http://online.zakon.kz/Document/?doc_id=30013858" TargetMode="External"/><Relationship Id="rId44" Type="http://schemas.openxmlformats.org/officeDocument/2006/relationships/hyperlink" Target="http://online.zakon.kz/Document/?doc_id=30013858" TargetMode="External"/><Relationship Id="rId52" Type="http://schemas.openxmlformats.org/officeDocument/2006/relationships/hyperlink" Target="http://online.zakon.kz/Document/?doc_id=1016147" TargetMode="External"/><Relationship Id="rId60" Type="http://schemas.openxmlformats.org/officeDocument/2006/relationships/hyperlink" Target="http://online.zakon.kz/Document/?doc_id=35325938" TargetMode="External"/><Relationship Id="rId65" Type="http://schemas.openxmlformats.org/officeDocument/2006/relationships/hyperlink" Target="http://online.zakon.kz/Document/?doc_id=35480209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537" TargetMode="External"/><Relationship Id="rId13" Type="http://schemas.openxmlformats.org/officeDocument/2006/relationships/hyperlink" Target="http://online.zakon.kz/Document/?doc_id=1003548" TargetMode="External"/><Relationship Id="rId18" Type="http://schemas.openxmlformats.org/officeDocument/2006/relationships/hyperlink" Target="http://online.zakon.kz/Document/?doc_id=31182644" TargetMode="External"/><Relationship Id="rId39" Type="http://schemas.openxmlformats.org/officeDocument/2006/relationships/hyperlink" Target="http://online.zakon.kz/Document/?doc_id=35325938" TargetMode="External"/><Relationship Id="rId34" Type="http://schemas.openxmlformats.org/officeDocument/2006/relationships/hyperlink" Target="http://online.zakon.kz/Document/?doc_id=35480209" TargetMode="External"/><Relationship Id="rId50" Type="http://schemas.openxmlformats.org/officeDocument/2006/relationships/hyperlink" Target="http://online.zakon.kz/Document/?doc_id=35480209" TargetMode="External"/><Relationship Id="rId55" Type="http://schemas.openxmlformats.org/officeDocument/2006/relationships/hyperlink" Target="http://online.zakon.kz/Document/?doc_id=35325938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1216399" TargetMode="External"/><Relationship Id="rId71" Type="http://schemas.openxmlformats.org/officeDocument/2006/relationships/hyperlink" Target="http://online.zakon.kz/Document/?doc_id=3548020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138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15532</Words>
  <Characters>132377</Characters>
  <Application>Microsoft Office Word</Application>
  <DocSecurity>0</DocSecurity>
  <Lines>1103</Lines>
  <Paragraphs>295</Paragraphs>
  <ScaleCrop>false</ScaleCrop>
  <Company/>
  <LinksUpToDate>false</LinksUpToDate>
  <CharactersWithSpaces>147614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НБ РК ОТ 28.04.2012 № 154 (©Paragraph 2023)</dc:title>
  <dc:subject/>
  <dc:creator>Сергей М</dc:creator>
  <cp:keywords/>
  <dc:description/>
  <cp:lastModifiedBy>Сергей М</cp:lastModifiedBy>
  <cp:revision>2</cp:revision>
  <dcterms:created xsi:type="dcterms:W3CDTF">2023-09-24T20:29:00Z</dcterms:created>
  <dcterms:modified xsi:type="dcterms:W3CDTF">2023-09-24T20:29:00Z</dcterms:modified>
</cp:coreProperties>
</file>