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72FA">
      <w:pPr>
        <w:pStyle w:val="pr"/>
      </w:pPr>
      <w:bookmarkStart w:id="0" w:name="_GoBack"/>
      <w:bookmarkEnd w:id="0"/>
      <w:r>
        <w:t>23.10.2018</w:t>
      </w:r>
    </w:p>
    <w:p w:rsidR="00000000" w:rsidRDefault="004872FA">
      <w:pPr>
        <w:pStyle w:val="pc"/>
      </w:pPr>
      <w:r>
        <w:rPr>
          <w:rStyle w:val="s1"/>
        </w:rPr>
        <w:t>Указом главы государства назначены и освобождены от обязанностей ряд послов</w:t>
      </w:r>
    </w:p>
    <w:p w:rsidR="00000000" w:rsidRDefault="004872FA">
      <w:pPr>
        <w:pStyle w:val="pj"/>
      </w:pPr>
      <w:r>
        <w:t> </w:t>
      </w:r>
    </w:p>
    <w:p w:rsidR="00000000" w:rsidRDefault="004872FA">
      <w:pPr>
        <w:pStyle w:val="pj"/>
      </w:pPr>
      <w:r>
        <w:t>Указом Главы государства Чрезвычайный и Полномочный Посол Республики Казахстан в Королевстве Бельгия Куспан Айгуль Сайфоллаевна назначена Чрезвычайным и Полномочным Послом Республики Казахстан в Великом Герцогстве Люксембург, Главой Представительства Респу</w:t>
      </w:r>
      <w:r>
        <w:t>блики Казахстан при Европейском Союзе и в Организации Североатлантического договора (НАТО) по совместительствумм</w:t>
      </w:r>
    </w:p>
    <w:p w:rsidR="00000000" w:rsidRDefault="004872FA">
      <w:pPr>
        <w:pStyle w:val="pj"/>
      </w:pPr>
      <w:r>
        <w:t>Указом Главы государства Абусеитов Кайрат Хуатович освобожден от должности Чрезвычайного и Полномочного Посла Республики Казахстан в Королевств</w:t>
      </w:r>
      <w:r>
        <w:t>е Норвегия в связи с достижением пенсионного возраста</w:t>
      </w:r>
    </w:p>
    <w:p w:rsidR="00000000" w:rsidRDefault="004872FA">
      <w:pPr>
        <w:pStyle w:val="pj"/>
      </w:pPr>
      <w:r>
        <w:t>Указом Главы государства Утембаев Ерик Мылтыкбаевич временно отстранен от исполнения должностных полномочий Чрезвычайного и Полномочного Посла Республики Казахстан в Республике Узбекистан</w:t>
      </w:r>
    </w:p>
    <w:p w:rsidR="00000000" w:rsidRDefault="004872FA">
      <w:pPr>
        <w:pStyle w:val="p"/>
      </w:pPr>
      <w:r>
        <w:t> </w:t>
      </w:r>
    </w:p>
    <w:p w:rsidR="00000000" w:rsidRDefault="004872FA">
      <w:pPr>
        <w:pStyle w:val="p"/>
      </w:pPr>
      <w:r>
        <w:rPr>
          <w:sz w:val="20"/>
          <w:szCs w:val="20"/>
        </w:rPr>
        <w:t> </w:t>
      </w:r>
    </w:p>
    <w:p w:rsidR="00000000" w:rsidRDefault="004872FA">
      <w:pPr>
        <w:pStyle w:val="p"/>
      </w:pPr>
      <w:r>
        <w:rPr>
          <w:sz w:val="20"/>
          <w:szCs w:val="20"/>
        </w:rPr>
        <w:t xml:space="preserve">Источник: </w:t>
      </w:r>
      <w:r>
        <w:rPr>
          <w:sz w:val="20"/>
          <w:szCs w:val="20"/>
        </w:rPr>
        <w:t>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2FA" w:rsidRDefault="004872FA" w:rsidP="004872FA">
      <w:r>
        <w:separator/>
      </w:r>
    </w:p>
  </w:endnote>
  <w:endnote w:type="continuationSeparator" w:id="0">
    <w:p w:rsidR="004872FA" w:rsidRDefault="004872FA" w:rsidP="00487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2FA" w:rsidRDefault="004872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2FA" w:rsidRDefault="004872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2FA" w:rsidRDefault="004872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2FA" w:rsidRDefault="004872FA" w:rsidP="004872FA">
      <w:r>
        <w:separator/>
      </w:r>
    </w:p>
  </w:footnote>
  <w:footnote w:type="continuationSeparator" w:id="0">
    <w:p w:rsidR="004872FA" w:rsidRDefault="004872FA" w:rsidP="004872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2FA" w:rsidRDefault="004872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2FA" w:rsidRDefault="004872FA" w:rsidP="004872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72FA" w:rsidRPr="004872FA" w:rsidRDefault="004872FA" w:rsidP="004872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Указом главы государства назначены и освобождены от обязанностей ряд послов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2FA" w:rsidRDefault="004872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72FA"/>
    <w:rsid w:val="00487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72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72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72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72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72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72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72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72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862</Characters>
  <Application>Microsoft Office Word</Application>
  <DocSecurity>0</DocSecurity>
  <Lines>7</Lines>
  <Paragraphs>1</Paragraphs>
  <ScaleCrop>false</ScaleCrop>
  <Company/>
  <LinksUpToDate>false</LinksUpToDate>
  <CharactersWithSpaces>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2025-07-19T01:30:00Z</dcterms:created>
  <dcterms:modified xsi:type="dcterms:W3CDTF">2025-07-19T01:30:00Z</dcterms:modified>
</cp:coreProperties>
</file>