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258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29 июля 2020 года № ҚР ДСМ-91/2020 «О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Казахстан» (с изменениям</w:t>
      </w:r>
      <w:r>
        <w:rPr>
          <w:rStyle w:val="s0"/>
          <w:b/>
          <w:bCs/>
        </w:rPr>
        <w:t>и от 27.05.2021 г.) (утратил силу)</w:t>
      </w:r>
    </w:p>
    <w:p w:rsidR="00000000" w:rsidRDefault="00F3258D">
      <w:pPr>
        <w:pStyle w:val="pj"/>
      </w:pPr>
      <w:r>
        <w:rPr>
          <w:rStyle w:val="s0"/>
        </w:rPr>
        <w:t> </w:t>
      </w:r>
    </w:p>
    <w:p w:rsidR="00000000" w:rsidRDefault="00F3258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2020 года под № 21033</w:t>
      </w:r>
    </w:p>
    <w:p w:rsidR="00000000" w:rsidRDefault="00F3258D">
      <w:pPr>
        <w:pStyle w:val="pj"/>
      </w:pPr>
      <w:r>
        <w:rPr>
          <w:rStyle w:val="s0"/>
        </w:rPr>
        <w:t> </w:t>
      </w:r>
    </w:p>
    <w:p w:rsidR="00000000" w:rsidRDefault="00F3258D">
      <w:pPr>
        <w:pStyle w:val="pj"/>
      </w:pPr>
      <w:r>
        <w:rPr>
          <w:rStyle w:val="s0"/>
        </w:rPr>
        <w:t xml:space="preserve">Опубликован: </w:t>
      </w:r>
      <w:hyperlink r:id="rId7" w:anchor="!/doc/145188/rus" w:history="1">
        <w:r>
          <w:rPr>
            <w:rStyle w:val="a4"/>
          </w:rPr>
          <w:t>ИС «Эталонный контрольный банк НПА РК в электронном виде» 30 июля 2020 г.</w:t>
        </w:r>
      </w:hyperlink>
    </w:p>
    <w:p w:rsidR="00000000" w:rsidRDefault="00F3258D">
      <w:pPr>
        <w:pStyle w:val="pj"/>
      </w:pPr>
      <w:r>
        <w:t> </w:t>
      </w:r>
    </w:p>
    <w:p w:rsidR="00000000" w:rsidRDefault="00F3258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23 сентября 2021 года № ҚР ДСМ-98</w:t>
      </w:r>
    </w:p>
    <w:p w:rsidR="00000000" w:rsidRDefault="00F3258D">
      <w:pPr>
        <w:pStyle w:val="pj"/>
      </w:pPr>
      <w:r>
        <w:t> </w:t>
      </w:r>
    </w:p>
    <w:p w:rsidR="00000000" w:rsidRDefault="00F3258D">
      <w:pPr>
        <w:pStyle w:val="pj"/>
      </w:pPr>
      <w:r>
        <w:rPr>
          <w:rStyle w:val="s0"/>
        </w:rPr>
        <w:t>Внесены и</w:t>
      </w:r>
      <w:r>
        <w:rPr>
          <w:rStyle w:val="s0"/>
        </w:rPr>
        <w:t>зменения:</w:t>
      </w:r>
    </w:p>
    <w:p w:rsidR="00000000" w:rsidRDefault="00F3258D">
      <w:pPr>
        <w:pStyle w:val="pj"/>
      </w:pPr>
      <w:r>
        <w:rPr>
          <w:rStyle w:val="s0"/>
        </w:rPr>
        <w:t> </w:t>
      </w:r>
    </w:p>
    <w:p w:rsidR="00000000" w:rsidRDefault="00F3258D">
      <w:pPr>
        <w:pStyle w:val="pj"/>
      </w:pPr>
      <w:hyperlink r:id="rId9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3258D">
      <w:pPr>
        <w:pStyle w:val="pj"/>
      </w:pPr>
      <w:r>
        <w:rPr>
          <w:rStyle w:val="s0"/>
        </w:rPr>
        <w:t> </w:t>
      </w:r>
    </w:p>
    <w:p w:rsidR="00000000" w:rsidRDefault="00F3258D">
      <w:pPr>
        <w:pStyle w:val="pj"/>
      </w:pPr>
      <w:r>
        <w:rPr>
          <w:rStyle w:val="s0"/>
        </w:rPr>
        <w:t>Предыдущие редакции:</w:t>
      </w:r>
    </w:p>
    <w:p w:rsidR="00000000" w:rsidRDefault="00F3258D">
      <w:pPr>
        <w:pStyle w:val="pj"/>
      </w:pPr>
      <w:r>
        <w:rPr>
          <w:rStyle w:val="s0"/>
        </w:rPr>
        <w:t> </w:t>
      </w:r>
    </w:p>
    <w:p w:rsidR="00000000" w:rsidRDefault="00F3258D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27.05.21 г.</w:t>
      </w:r>
    </w:p>
    <w:p w:rsidR="00000000" w:rsidRDefault="00F3258D">
      <w:pPr>
        <w:pStyle w:val="pj"/>
      </w:pPr>
      <w:r>
        <w:t> </w:t>
      </w:r>
    </w:p>
    <w:p w:rsidR="00000000" w:rsidRDefault="00F3258D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258D" w:rsidRDefault="00F3258D" w:rsidP="00F3258D">
      <w:r>
        <w:separator/>
      </w:r>
    </w:p>
  </w:endnote>
  <w:endnote w:type="continuationSeparator" w:id="0">
    <w:p w:rsidR="00F3258D" w:rsidRDefault="00F3258D" w:rsidP="00F32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8D" w:rsidRDefault="00F325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8D" w:rsidRDefault="00F325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8D" w:rsidRDefault="00F325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258D" w:rsidRDefault="00F3258D" w:rsidP="00F3258D">
      <w:r>
        <w:separator/>
      </w:r>
    </w:p>
  </w:footnote>
  <w:footnote w:type="continuationSeparator" w:id="0">
    <w:p w:rsidR="00F3258D" w:rsidRDefault="00F3258D" w:rsidP="00F32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8D" w:rsidRDefault="00F325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8D" w:rsidRDefault="00F3258D" w:rsidP="00F32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258D" w:rsidRPr="00F3258D" w:rsidRDefault="00F3258D" w:rsidP="00F325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29 июля 2020 года № ҚР ДСМ-91/2020 «О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Казахстан» (с изменениями от 27.05.2021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258D" w:rsidRDefault="00F325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258D"/>
    <w:rsid w:val="00F32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5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25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25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25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25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56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262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9663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374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1127</Characters>
  <Application>Microsoft Office Word</Application>
  <DocSecurity>0</DocSecurity>
  <Lines>9</Lines>
  <Paragraphs>2</Paragraphs>
  <ScaleCrop>false</ScaleCrop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29 июля 2020 года № ҚР ДСМ-91/2020 «О внесении изменений в некоторые приказы Министерства здравоохранения Республики Казахстан и Министерства национальной экономики Республики Казахстан» (с изменениями от 27.05.2021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2023-10-25T22:59:00Z</dcterms:created>
  <dcterms:modified xsi:type="dcterms:W3CDTF">2023-10-25T22:59:00Z</dcterms:modified>
</cp:coreProperties>
</file>