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5965">
      <w:pPr>
        <w:pStyle w:val="pr"/>
      </w:pPr>
      <w:bookmarkStart w:id="0" w:name="_GoBack"/>
      <w:bookmarkEnd w:id="0"/>
      <w:r>
        <w:t>15.01.2021</w:t>
      </w:r>
    </w:p>
    <w:p w:rsidR="00000000" w:rsidRDefault="003E5965">
      <w:pPr>
        <w:pStyle w:val="pc"/>
      </w:pPr>
      <w:r>
        <w:rPr>
          <w:rStyle w:val="s1"/>
        </w:rPr>
        <w:t>Айгуль Куспан стала председателем Комитета по международным делам, обороне и безопасности</w:t>
      </w:r>
    </w:p>
    <w:p w:rsidR="00000000" w:rsidRDefault="003E5965">
      <w:pPr>
        <w:pStyle w:val="pj"/>
      </w:pPr>
      <w:r>
        <w:rPr>
          <w:b/>
          <w:bCs/>
        </w:rPr>
        <w:t> </w:t>
      </w:r>
    </w:p>
    <w:p w:rsidR="00000000" w:rsidRDefault="003E5965">
      <w:pPr>
        <w:pStyle w:val="pj"/>
      </w:pPr>
      <w:r>
        <w:rPr>
          <w:b/>
          <w:bCs/>
        </w:rPr>
        <w:t>На пленарном заседании Мажилиса Парламента выбрали председателя Комитета по международным делам, обороне и безопасности,</w:t>
      </w:r>
      <w:r>
        <w:t xml:space="preserve"> передает</w:t>
      </w:r>
      <w:hyperlink r:id="rId7" w:history="1">
        <w:r>
          <w:rPr>
            <w:rStyle w:val="a4"/>
          </w:rPr>
          <w:t xml:space="preserve"> zakon.kz.</w:t>
        </w:r>
      </w:hyperlink>
    </w:p>
    <w:p w:rsidR="00000000" w:rsidRDefault="003E5965">
      <w:pPr>
        <w:pStyle w:val="pj"/>
      </w:pPr>
      <w:r>
        <w:t xml:space="preserve">Спикер Мажилиса предложил кандидатуру </w:t>
      </w:r>
      <w:hyperlink r:id="rId8" w:history="1">
        <w:r>
          <w:rPr>
            <w:rStyle w:val="a4"/>
          </w:rPr>
          <w:t>Айгуль Куспан</w:t>
        </w:r>
      </w:hyperlink>
      <w:r>
        <w:t xml:space="preserve"> на должность председателя Комитета по международным делам, обороне и безопасности. В ходе</w:t>
      </w:r>
      <w:r>
        <w:t xml:space="preserve"> голосования депутаты поддержали кандидатуру.</w:t>
      </w:r>
    </w:p>
    <w:p w:rsidR="00000000" w:rsidRDefault="003E5965">
      <w:pPr>
        <w:pStyle w:val="pj"/>
      </w:pPr>
      <w:r>
        <w:t>Куспан Айгуль Сайфоллаевна родилась 24 июля в 1961 году.</w:t>
      </w:r>
    </w:p>
    <w:p w:rsidR="00000000" w:rsidRDefault="003E5965">
      <w:pPr>
        <w:pStyle w:val="pj"/>
      </w:pPr>
      <w:r>
        <w:t>В 1983 году окончила Алматинский педагогический институт иностранных языков, в 1989 - Московский педагогический институт иностранных языков им. М. Тореза</w:t>
      </w:r>
      <w:r>
        <w:t>, в 1995 - Университет Ренн-1 во Франции.</w:t>
      </w:r>
    </w:p>
    <w:p w:rsidR="00000000" w:rsidRDefault="003E5965">
      <w:pPr>
        <w:pStyle w:val="pj"/>
      </w:pPr>
      <w:r>
        <w:t>Является чрезвычайным и полномочным Посланником ІІ класса.</w:t>
      </w:r>
    </w:p>
    <w:p w:rsidR="00000000" w:rsidRDefault="003E5965">
      <w:pPr>
        <w:pStyle w:val="pj"/>
      </w:pPr>
      <w:r>
        <w:rPr>
          <w:b/>
          <w:bCs/>
        </w:rPr>
        <w:t>Трудовой стаж:</w:t>
      </w:r>
    </w:p>
    <w:p w:rsidR="00000000" w:rsidRDefault="003E5965">
      <w:pPr>
        <w:pStyle w:val="pj"/>
      </w:pPr>
      <w:r>
        <w:t>· Преподаватель Алматинского педагогического института иностранных языков (1983-1984, 1989-1992);</w:t>
      </w:r>
    </w:p>
    <w:p w:rsidR="00000000" w:rsidRDefault="003E5965">
      <w:pPr>
        <w:pStyle w:val="pj"/>
      </w:pPr>
      <w:r>
        <w:t>· Атташе, третий секретарь Посольства Каза</w:t>
      </w:r>
      <w:r>
        <w:t>хстана во Франции (1996-1999);</w:t>
      </w:r>
    </w:p>
    <w:p w:rsidR="00000000" w:rsidRDefault="003E5965">
      <w:pPr>
        <w:pStyle w:val="pj"/>
      </w:pPr>
      <w:r>
        <w:t>· Второй секретарь, первый секретарь, начальник отдела Департамента двустороннего сотрудничества МИД Казахстана (1999-2002);</w:t>
      </w:r>
    </w:p>
    <w:p w:rsidR="00000000" w:rsidRDefault="003E5965">
      <w:pPr>
        <w:pStyle w:val="pj"/>
      </w:pPr>
      <w:r>
        <w:t>· Советник Посольства Казахстана в Австрии (2002-2004);</w:t>
      </w:r>
    </w:p>
    <w:p w:rsidR="00000000" w:rsidRDefault="003E5965">
      <w:pPr>
        <w:pStyle w:val="pj"/>
      </w:pPr>
      <w:r>
        <w:t>· Начальник отдела Департамента Европы и Аме</w:t>
      </w:r>
      <w:r>
        <w:t>рики МИД Казахстана (2004-2006);</w:t>
      </w:r>
    </w:p>
    <w:p w:rsidR="00000000" w:rsidRDefault="003E5965">
      <w:pPr>
        <w:pStyle w:val="pj"/>
      </w:pPr>
      <w:r>
        <w:t>· Советник, советник-посланник Посольства Казахстана в Литве (2006-2011);</w:t>
      </w:r>
    </w:p>
    <w:p w:rsidR="00000000" w:rsidRDefault="003E5965">
      <w:pPr>
        <w:pStyle w:val="pj"/>
      </w:pPr>
      <w:r>
        <w:t>· Заместитель директора Департамента Европы МИД Казахстана (2011-2013);</w:t>
      </w:r>
    </w:p>
    <w:p w:rsidR="00000000" w:rsidRDefault="003E5965">
      <w:pPr>
        <w:pStyle w:val="pj"/>
      </w:pPr>
      <w:r>
        <w:t>· Директор Департамента Европы МИД Казахстана (2014-2018);</w:t>
      </w:r>
    </w:p>
    <w:p w:rsidR="00000000" w:rsidRDefault="003E5965">
      <w:pPr>
        <w:pStyle w:val="pj"/>
      </w:pPr>
      <w:r>
        <w:t>· Чрезвычайный и П</w:t>
      </w:r>
      <w:r>
        <w:t>олномочный Посол Республики Казахстан в Королевстве Бельгия (03.07.2018-01.2021), Чрезвычайный и Полномочный Посол Республики Казахстан в Великом Герцогстве Люксембург, Глава Представительства Республики Казахстан при Европейском Союзе и в Организации Севе</w:t>
      </w:r>
      <w:r>
        <w:t>роатлантического договора (НАТО) по совместительству (10.2018-01.2021)</w:t>
      </w:r>
    </w:p>
    <w:p w:rsidR="00000000" w:rsidRDefault="003E5965">
      <w:pPr>
        <w:pStyle w:val="p"/>
      </w:pPr>
      <w:r>
        <w:t> </w:t>
      </w:r>
    </w:p>
    <w:p w:rsidR="00000000" w:rsidRDefault="003E5965">
      <w:pPr>
        <w:pStyle w:val="p"/>
      </w:pPr>
      <w:r>
        <w:rPr>
          <w:sz w:val="20"/>
          <w:szCs w:val="20"/>
        </w:rPr>
        <w:t> </w:t>
      </w:r>
    </w:p>
    <w:p w:rsidR="00000000" w:rsidRDefault="003E5965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5965" w:rsidRDefault="003E5965" w:rsidP="003E5965">
      <w:r>
        <w:separator/>
      </w:r>
    </w:p>
  </w:endnote>
  <w:endnote w:type="continuationSeparator" w:id="0">
    <w:p w:rsidR="003E5965" w:rsidRDefault="003E5965" w:rsidP="003E59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5965" w:rsidRDefault="003E596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5965" w:rsidRDefault="003E596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5965" w:rsidRDefault="003E596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5965" w:rsidRDefault="003E5965" w:rsidP="003E5965">
      <w:r>
        <w:separator/>
      </w:r>
    </w:p>
  </w:footnote>
  <w:footnote w:type="continuationSeparator" w:id="0">
    <w:p w:rsidR="003E5965" w:rsidRDefault="003E5965" w:rsidP="003E59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5965" w:rsidRDefault="003E596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5965" w:rsidRDefault="003E5965" w:rsidP="003E59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5965" w:rsidRPr="003E5965" w:rsidRDefault="003E5965" w:rsidP="003E59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Айгуль Куспан стала председателем Комитета по международным делам, обороне и безопасности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5965" w:rsidRDefault="003E596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5965"/>
    <w:rsid w:val="003E5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E59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59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59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596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E59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59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59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596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.zakon.kz/Document/?doc_id=3596228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1750</Characters>
  <Application>Microsoft Office Word</Application>
  <DocSecurity>0</DocSecurity>
  <Lines>14</Lines>
  <Paragraphs>3</Paragraphs>
  <ScaleCrop>false</ScaleCrop>
  <Company/>
  <LinksUpToDate>false</LinksUpToDate>
  <CharactersWithSpaces>1957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2025-07-24T12:54:00Z</dcterms:created>
  <dcterms:modified xsi:type="dcterms:W3CDTF">2025-07-24T12:54:00Z</dcterms:modified>
</cp:coreProperties>
</file>