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B9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2023 года № 562-ФЗ «О внесении изменений в Уголовно-процессуальный кодекс Российской Федерации»</w:t>
      </w:r>
    </w:p>
    <w:p w:rsidR="00000000" w:rsidRDefault="00410B95">
      <w:pPr>
        <w:pStyle w:val="pj"/>
      </w:pPr>
      <w:r>
        <w:rPr>
          <w:rStyle w:val="s0"/>
          <w:b/>
          <w:bCs/>
        </w:rPr>
        <w:t> </w:t>
      </w:r>
    </w:p>
    <w:p w:rsidR="00000000" w:rsidRDefault="00410B95">
      <w:pPr>
        <w:pStyle w:val="pj"/>
      </w:pPr>
      <w:r>
        <w:t>Опубликован: «Официальный интернет-портал правовой информации» от 27.11.2023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B95" w:rsidRDefault="00410B95" w:rsidP="00410B95">
      <w:r>
        <w:separator/>
      </w:r>
    </w:p>
  </w:endnote>
  <w:endnote w:type="continuationSeparator" w:id="0">
    <w:p w:rsidR="00410B95" w:rsidRDefault="00410B95" w:rsidP="00410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B95" w:rsidRDefault="00410B95" w:rsidP="00410B95">
      <w:r>
        <w:separator/>
      </w:r>
    </w:p>
  </w:footnote>
  <w:footnote w:type="continuationSeparator" w:id="0">
    <w:p w:rsidR="00410B95" w:rsidRDefault="00410B95" w:rsidP="00410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 w:rsidP="00410B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B95" w:rsidRPr="00410B95" w:rsidRDefault="00410B95" w:rsidP="00410B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2023 года № 562-ФЗ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95" w:rsidRDefault="00410B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B95"/>
    <w:rsid w:val="00410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0B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0B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0B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0B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0B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0B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0B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0B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203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ноября 2023 года № 562-ФЗ «О внесении изменений в Уголовно-процессуальный кодекс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2023-12-27T20:23:00Z</dcterms:created>
  <dcterms:modified xsi:type="dcterms:W3CDTF">2023-12-27T20:23:00Z</dcterms:modified>
</cp:coreProperties>
</file>