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3ED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2020 года № 269-ФЗ «О внесении изменений в отдельные законодательные акты Российской Федерации» (с изменениями и дополнениями по состоянию на 19.12.2022 г.)</w:t>
      </w:r>
    </w:p>
    <w:p w:rsidR="00000000" w:rsidRDefault="003E3EDB">
      <w:pPr>
        <w:pStyle w:val="p"/>
      </w:pPr>
      <w:r>
        <w:t> </w:t>
      </w:r>
    </w:p>
    <w:p w:rsidR="00000000" w:rsidRDefault="003E3EDB">
      <w:pPr>
        <w:pStyle w:val="pj"/>
      </w:pPr>
      <w:r>
        <w:rPr>
          <w:rStyle w:val="s0"/>
        </w:rPr>
        <w:t>Опубликован: на «Официальном интернет-портале правовой информации» (</w:t>
      </w:r>
      <w:hyperlink r:id="rId7" w:history="1">
        <w:r>
          <w:rPr>
            <w:rStyle w:val="a4"/>
          </w:rPr>
          <w:t>www.pravo.gov.ru</w:t>
        </w:r>
      </w:hyperlink>
      <w:r>
        <w:rPr>
          <w:rStyle w:val="s0"/>
        </w:rPr>
        <w:t>) 31 июля 2020 г. № 0001202007310085, в «Российской газете» от 6 августа 2020 г. № 173.</w:t>
      </w:r>
    </w:p>
    <w:p w:rsidR="00000000" w:rsidRDefault="003E3EDB">
      <w:pPr>
        <w:pStyle w:val="pj"/>
      </w:pPr>
      <w:r>
        <w:rPr>
          <w:rStyle w:val="s0"/>
        </w:rPr>
        <w:t> </w:t>
      </w:r>
    </w:p>
    <w:p w:rsidR="00000000" w:rsidRDefault="003E3EDB">
      <w:pPr>
        <w:pStyle w:val="pj"/>
      </w:pPr>
      <w:r>
        <w:t>Внесены изменения:</w:t>
      </w:r>
    </w:p>
    <w:p w:rsidR="00000000" w:rsidRDefault="003E3EDB">
      <w:pPr>
        <w:pStyle w:val="pj"/>
      </w:pPr>
      <w:r>
        <w:t> </w:t>
      </w:r>
    </w:p>
    <w:p w:rsidR="00000000" w:rsidRDefault="003E3EDB">
      <w:pPr>
        <w:pStyle w:val="pj"/>
      </w:pPr>
      <w:hyperlink r:id="rId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546-ФЗ (см. </w:t>
      </w:r>
      <w:hyperlink r:id="rId9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E3EDB">
      <w:pPr>
        <w:pStyle w:val="p"/>
      </w:pPr>
      <w:r>
        <w:t> </w:t>
      </w:r>
    </w:p>
    <w:p w:rsidR="00000000" w:rsidRDefault="003E3EDB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EDB" w:rsidRDefault="003E3EDB" w:rsidP="003E3EDB">
      <w:r>
        <w:separator/>
      </w:r>
    </w:p>
  </w:endnote>
  <w:endnote w:type="continuationSeparator" w:id="0">
    <w:p w:rsidR="003E3EDB" w:rsidRDefault="003E3EDB" w:rsidP="003E3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EDB" w:rsidRDefault="003E3E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EDB" w:rsidRDefault="003E3E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EDB" w:rsidRDefault="003E3E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EDB" w:rsidRDefault="003E3EDB" w:rsidP="003E3EDB">
      <w:r>
        <w:separator/>
      </w:r>
    </w:p>
  </w:footnote>
  <w:footnote w:type="continuationSeparator" w:id="0">
    <w:p w:rsidR="003E3EDB" w:rsidRDefault="003E3EDB" w:rsidP="003E3E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EDB" w:rsidRDefault="003E3E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EDB" w:rsidRDefault="003E3EDB" w:rsidP="003E3E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3EDB" w:rsidRPr="003E3EDB" w:rsidRDefault="003E3EDB" w:rsidP="003E3E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2020 года № 269-ФЗ «О внесении изменений в отдельные законодательные акты Российской Федерации» (с изменениями и дополнениями по состоянию на 19.12.2022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3EDB" w:rsidRDefault="003E3E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3EDB"/>
    <w:rsid w:val="003E3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3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3E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3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3E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3E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3E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3E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3E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6368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pravo.gov.ru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636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626</Characters>
  <Application>Microsoft Office Word</Application>
  <DocSecurity>0</DocSecurity>
  <Lines>5</Lines>
  <Paragraphs>1</Paragraphs>
  <ScaleCrop>false</ScaleCrop>
  <Company/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июля 2020 года № 269-ФЗ «О внесении изменений в отдельные законодательные акты Российской Федерации» (с изменениями и дополнениями по состоянию на 19.12.2022 г.) (©Paragraph 2023)</dc:title>
  <dc:subject/>
  <dc:creator>Сергей М</dc:creator>
  <cp:keywords/>
  <dc:description/>
  <cp:lastModifiedBy>Сергей М</cp:lastModifiedBy>
  <cp:revision>2</cp:revision>
  <dcterms:created xsi:type="dcterms:W3CDTF">2023-09-06T23:36:00Z</dcterms:created>
  <dcterms:modified xsi:type="dcterms:W3CDTF">2023-09-06T23:36:00Z</dcterms:modified>
</cp:coreProperties>
</file>